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4452"/>
        <w:gridCol w:w="1325"/>
        <w:gridCol w:w="3250"/>
      </w:tblGrid>
      <w:tr w:rsidR="007F7BE6" w:rsidRPr="009F45F9" w14:paraId="16EA2DA2" w14:textId="77777777" w:rsidTr="007F7BE6">
        <w:trPr>
          <w:jc w:val="center"/>
        </w:trPr>
        <w:tc>
          <w:tcPr>
            <w:tcW w:w="4452" w:type="dxa"/>
          </w:tcPr>
          <w:p w14:paraId="127BE81B" w14:textId="77777777" w:rsidR="007F7BE6" w:rsidRPr="007F7BE6" w:rsidRDefault="007F7BE6" w:rsidP="00D20341">
            <w:pPr>
              <w:pStyle w:val="Heading1"/>
              <w:rPr>
                <w:rFonts w:ascii="Book Antiqua" w:hAnsi="Book Antiqua"/>
                <w:sz w:val="22"/>
                <w:szCs w:val="22"/>
              </w:rPr>
            </w:pPr>
            <w:r w:rsidRPr="007F7BE6">
              <w:rPr>
                <w:rFonts w:ascii="Book Antiqua" w:hAnsi="Book Antiqua"/>
                <w:sz w:val="22"/>
                <w:szCs w:val="22"/>
              </w:rPr>
              <w:br w:type="page"/>
            </w:r>
            <w:bookmarkStart w:id="0" w:name="_Toc160024510"/>
            <w:r w:rsidRPr="007F7BE6">
              <w:rPr>
                <w:rFonts w:ascii="Book Antiqua" w:hAnsi="Book Antiqua"/>
                <w:noProof/>
                <w:sz w:val="22"/>
                <w:szCs w:val="22"/>
              </w:rPr>
              <w:drawing>
                <wp:anchor distT="0" distB="0" distL="114300" distR="114300" simplePos="0" relativeHeight="251659264" behindDoc="0" locked="0" layoutInCell="1" allowOverlap="1" wp14:anchorId="5926E19D" wp14:editId="43AA3B3F">
                  <wp:simplePos x="0" y="0"/>
                  <wp:positionH relativeFrom="column">
                    <wp:posOffset>1112520</wp:posOffset>
                  </wp:positionH>
                  <wp:positionV relativeFrom="paragraph">
                    <wp:posOffset>228600</wp:posOffset>
                  </wp:positionV>
                  <wp:extent cx="457200" cy="914400"/>
                  <wp:effectExtent l="0" t="0" r="0" b="0"/>
                  <wp:wrapSquare wrapText="bothSides"/>
                  <wp:docPr id="7" name="Picture 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914400"/>
                          </a:xfrm>
                          <a:prstGeom prst="rect">
                            <a:avLst/>
                          </a:prstGeom>
                          <a:noFill/>
                          <a:ln>
                            <a:noFill/>
                          </a:ln>
                        </pic:spPr>
                      </pic:pic>
                    </a:graphicData>
                  </a:graphic>
                </wp:anchor>
              </w:drawing>
            </w:r>
            <w:bookmarkEnd w:id="0"/>
          </w:p>
        </w:tc>
        <w:tc>
          <w:tcPr>
            <w:tcW w:w="1325" w:type="dxa"/>
          </w:tcPr>
          <w:p w14:paraId="36840437" w14:textId="77777777" w:rsidR="007F7BE6" w:rsidRPr="007F7BE6" w:rsidRDefault="007F7BE6" w:rsidP="00D20341">
            <w:pPr>
              <w:rPr>
                <w:rFonts w:ascii="Book Antiqua" w:hAnsi="Book Antiqua"/>
                <w:noProof/>
              </w:rPr>
            </w:pPr>
          </w:p>
        </w:tc>
        <w:tc>
          <w:tcPr>
            <w:tcW w:w="3250" w:type="dxa"/>
            <w:vMerge w:val="restart"/>
          </w:tcPr>
          <w:p w14:paraId="01A2727F" w14:textId="77777777" w:rsidR="007F7BE6" w:rsidRPr="007F7BE6" w:rsidRDefault="007F7BE6" w:rsidP="00D20341">
            <w:pPr>
              <w:rPr>
                <w:rFonts w:ascii="Book Antiqua" w:hAnsi="Book Antiqua"/>
                <w:noProof/>
              </w:rPr>
            </w:pPr>
          </w:p>
          <w:p w14:paraId="500F34AC" w14:textId="77777777" w:rsidR="007F7BE6" w:rsidRPr="007F7BE6" w:rsidRDefault="007F7BE6" w:rsidP="00D20341">
            <w:pPr>
              <w:rPr>
                <w:rFonts w:ascii="Book Antiqua" w:hAnsi="Book Antiqua"/>
                <w:noProof/>
              </w:rPr>
            </w:pPr>
          </w:p>
          <w:p w14:paraId="72648FB6" w14:textId="77777777" w:rsidR="007F7BE6" w:rsidRPr="007F7BE6" w:rsidRDefault="007F7BE6" w:rsidP="00D20341">
            <w:pPr>
              <w:jc w:val="center"/>
              <w:rPr>
                <w:rFonts w:ascii="Book Antiqua" w:hAnsi="Book Antiqua"/>
                <w:noProof/>
              </w:rPr>
            </w:pPr>
            <w:r w:rsidRPr="007F7BE6">
              <w:rPr>
                <w:rFonts w:ascii="Book Antiqua" w:hAnsi="Book Antiqua"/>
                <w:noProof/>
              </w:rPr>
              <w:drawing>
                <wp:inline distT="0" distB="0" distL="0" distR="0" wp14:anchorId="74AFB959" wp14:editId="146686E4">
                  <wp:extent cx="1362075" cy="1076325"/>
                  <wp:effectExtent l="0" t="0" r="9525" b="9525"/>
                  <wp:docPr id="14" name="Picture 14"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076325"/>
                          </a:xfrm>
                          <a:prstGeom prst="rect">
                            <a:avLst/>
                          </a:prstGeom>
                          <a:noFill/>
                          <a:ln>
                            <a:noFill/>
                          </a:ln>
                        </pic:spPr>
                      </pic:pic>
                    </a:graphicData>
                  </a:graphic>
                </wp:inline>
              </w:drawing>
            </w:r>
          </w:p>
        </w:tc>
      </w:tr>
      <w:tr w:rsidR="007F7BE6" w:rsidRPr="00EA078B" w14:paraId="7966004F" w14:textId="77777777" w:rsidTr="007F7BE6">
        <w:trPr>
          <w:trHeight w:val="1053"/>
          <w:jc w:val="center"/>
        </w:trPr>
        <w:tc>
          <w:tcPr>
            <w:tcW w:w="4452" w:type="dxa"/>
            <w:tcBorders>
              <w:bottom w:val="single" w:sz="4" w:space="0" w:color="auto"/>
            </w:tcBorders>
          </w:tcPr>
          <w:p w14:paraId="30E564B6" w14:textId="77777777" w:rsidR="007F7BE6" w:rsidRPr="007F7BE6" w:rsidRDefault="007F7BE6" w:rsidP="00D20341">
            <w:pPr>
              <w:spacing w:after="0"/>
              <w:jc w:val="center"/>
              <w:rPr>
                <w:rFonts w:ascii="Book Antiqua" w:eastAsia="Arial Unicode MS" w:hAnsi="Book Antiqua"/>
                <w:b/>
                <w:bCs/>
                <w:noProof/>
              </w:rPr>
            </w:pPr>
          </w:p>
          <w:p w14:paraId="47E3F476" w14:textId="77777777" w:rsidR="007F7BE6" w:rsidRPr="007F7BE6" w:rsidRDefault="007F7BE6" w:rsidP="007F7BE6">
            <w:pPr>
              <w:spacing w:after="120"/>
              <w:jc w:val="center"/>
              <w:rPr>
                <w:rFonts w:ascii="Book Antiqua" w:eastAsia="Arial Unicode MS" w:hAnsi="Book Antiqua"/>
                <w:b/>
                <w:bCs/>
                <w:noProof/>
                <w:lang w:val="ru-RU"/>
              </w:rPr>
            </w:pPr>
            <w:r w:rsidRPr="007F7BE6">
              <w:rPr>
                <w:rFonts w:ascii="Book Antiqua" w:eastAsia="Arial Unicode MS" w:hAnsi="Book Antiqua"/>
                <w:b/>
                <w:bCs/>
                <w:noProof/>
                <w:lang w:val="ru-RU"/>
              </w:rPr>
              <w:t>РЕПУБЛИКА СРБИЈА</w:t>
            </w:r>
          </w:p>
          <w:p w14:paraId="465A2FC1" w14:textId="77777777" w:rsidR="007F7BE6" w:rsidRPr="007F7BE6" w:rsidRDefault="007F7BE6" w:rsidP="007F7BE6">
            <w:pPr>
              <w:spacing w:after="120"/>
              <w:jc w:val="center"/>
              <w:rPr>
                <w:rFonts w:ascii="Book Antiqua" w:eastAsia="Arial Unicode MS" w:hAnsi="Book Antiqua"/>
                <w:b/>
                <w:bCs/>
                <w:noProof/>
                <w:lang w:val="ru-RU"/>
              </w:rPr>
            </w:pPr>
            <w:r w:rsidRPr="007F7BE6">
              <w:rPr>
                <w:rFonts w:ascii="Book Antiqua" w:eastAsia="Arial Unicode MS" w:hAnsi="Book Antiqua"/>
                <w:b/>
                <w:bCs/>
                <w:noProof/>
                <w:lang w:val="ru-RU"/>
              </w:rPr>
              <w:t>ЗАШТИТНИК ГРАЂАНА</w:t>
            </w:r>
          </w:p>
          <w:p w14:paraId="2D5D9042" w14:textId="77777777" w:rsidR="007F7BE6" w:rsidRPr="007F7BE6" w:rsidRDefault="007F7BE6" w:rsidP="007F7BE6">
            <w:pPr>
              <w:spacing w:after="120"/>
              <w:jc w:val="center"/>
              <w:rPr>
                <w:rFonts w:ascii="Book Antiqua" w:eastAsia="Arial Unicode MS" w:hAnsi="Book Antiqua"/>
                <w:b/>
                <w:bCs/>
                <w:noProof/>
                <w:lang w:val="ru-RU"/>
              </w:rPr>
            </w:pPr>
            <w:r w:rsidRPr="007F7BE6">
              <w:rPr>
                <w:rFonts w:ascii="Book Antiqua" w:eastAsia="Arial Unicode MS" w:hAnsi="Book Antiqua"/>
                <w:b/>
                <w:bCs/>
                <w:noProof/>
                <w:lang w:val="ru-RU"/>
              </w:rPr>
              <w:t>Б е о г р а д</w:t>
            </w:r>
          </w:p>
          <w:p w14:paraId="7973F323" w14:textId="77777777" w:rsidR="007F7BE6" w:rsidRPr="007F7BE6" w:rsidRDefault="007F7BE6" w:rsidP="00D20341">
            <w:pPr>
              <w:spacing w:after="0"/>
              <w:jc w:val="center"/>
              <w:rPr>
                <w:rFonts w:ascii="Book Antiqua" w:eastAsia="Arial Unicode MS" w:hAnsi="Book Antiqua"/>
                <w:b/>
                <w:bCs/>
                <w:noProof/>
                <w:lang w:val="ru-RU"/>
              </w:rPr>
            </w:pPr>
          </w:p>
        </w:tc>
        <w:tc>
          <w:tcPr>
            <w:tcW w:w="1325" w:type="dxa"/>
            <w:tcBorders>
              <w:bottom w:val="single" w:sz="4" w:space="0" w:color="auto"/>
            </w:tcBorders>
          </w:tcPr>
          <w:p w14:paraId="70438AA3" w14:textId="77777777" w:rsidR="007F7BE6" w:rsidRPr="007F7BE6" w:rsidRDefault="007F7BE6" w:rsidP="00D20341">
            <w:pPr>
              <w:rPr>
                <w:rFonts w:ascii="Book Antiqua" w:hAnsi="Book Antiqua"/>
                <w:noProof/>
                <w:lang w:val="ru-RU"/>
              </w:rPr>
            </w:pPr>
          </w:p>
        </w:tc>
        <w:tc>
          <w:tcPr>
            <w:tcW w:w="3250" w:type="dxa"/>
            <w:vMerge/>
            <w:tcBorders>
              <w:bottom w:val="single" w:sz="4" w:space="0" w:color="auto"/>
            </w:tcBorders>
          </w:tcPr>
          <w:p w14:paraId="6A2A720B" w14:textId="77777777" w:rsidR="007F7BE6" w:rsidRPr="007F7BE6" w:rsidRDefault="007F7BE6" w:rsidP="00D20341">
            <w:pPr>
              <w:rPr>
                <w:rFonts w:ascii="Book Antiqua" w:hAnsi="Book Antiqua"/>
                <w:noProof/>
                <w:lang w:val="ru-RU"/>
              </w:rPr>
            </w:pPr>
          </w:p>
        </w:tc>
      </w:tr>
    </w:tbl>
    <w:p w14:paraId="5B1FC061"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0062B2DE"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6E405605"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129AAF9E"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6F4C833F"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4472BE70"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4D462297"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7FB9E871"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15978786"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6D941857"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536F1318" w14:textId="673497C1" w:rsidR="007F7BE6" w:rsidRDefault="007F7BE6" w:rsidP="00551CC2">
      <w:pPr>
        <w:spacing w:after="0" w:line="240" w:lineRule="auto"/>
        <w:jc w:val="center"/>
        <w:rPr>
          <w:rFonts w:ascii="Book Antiqua" w:eastAsia="Times New Roman" w:hAnsi="Book Antiqua" w:cs="Times New Roman"/>
          <w:lang w:val="sr-Cyrl-RS" w:bidi="he-IL"/>
        </w:rPr>
      </w:pPr>
    </w:p>
    <w:p w14:paraId="1E64E253"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4D162FD0"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55F8A4C4"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72DBF62D"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41470097" w14:textId="3F17D4AC" w:rsidR="007F7BE6" w:rsidRPr="007F7BE6" w:rsidRDefault="000B376C" w:rsidP="00551CC2">
      <w:pPr>
        <w:spacing w:after="0" w:line="240" w:lineRule="auto"/>
        <w:jc w:val="center"/>
        <w:rPr>
          <w:rFonts w:ascii="Book Antiqua" w:eastAsia="Times New Roman" w:hAnsi="Book Antiqua" w:cs="Times New Roman"/>
          <w:b/>
          <w:sz w:val="36"/>
          <w:szCs w:val="36"/>
          <w:lang w:val="sr-Cyrl-RS" w:bidi="he-IL"/>
        </w:rPr>
      </w:pPr>
      <w:r>
        <w:rPr>
          <w:rFonts w:ascii="Book Antiqua" w:eastAsia="Times New Roman" w:hAnsi="Book Antiqua" w:cs="Times New Roman"/>
          <w:b/>
          <w:sz w:val="36"/>
          <w:szCs w:val="36"/>
          <w:lang w:val="sr-Latn-RS" w:bidi="he-IL"/>
        </w:rPr>
        <w:t xml:space="preserve">I </w:t>
      </w:r>
      <w:bookmarkStart w:id="1" w:name="_GoBack"/>
      <w:bookmarkEnd w:id="1"/>
      <w:r w:rsidR="007F7BE6" w:rsidRPr="007F7BE6">
        <w:rPr>
          <w:rFonts w:ascii="Book Antiqua" w:eastAsia="Times New Roman" w:hAnsi="Book Antiqua" w:cs="Times New Roman"/>
          <w:b/>
          <w:sz w:val="36"/>
          <w:szCs w:val="36"/>
          <w:lang w:val="sr-Cyrl-RS" w:bidi="he-IL"/>
        </w:rPr>
        <w:t xml:space="preserve">ИЗВЕШТАЈ </w:t>
      </w:r>
      <w:r w:rsidR="0050311C">
        <w:rPr>
          <w:rFonts w:ascii="Book Antiqua" w:eastAsia="Times New Roman" w:hAnsi="Book Antiqua" w:cs="Times New Roman"/>
          <w:b/>
          <w:sz w:val="36"/>
          <w:szCs w:val="36"/>
          <w:lang w:val="sr-Cyrl-RS" w:bidi="he-IL"/>
        </w:rPr>
        <w:t xml:space="preserve">ЗАШТИТНИКА ГРАЂАНА - </w:t>
      </w:r>
      <w:r w:rsidR="007F7BE6" w:rsidRPr="007F7BE6">
        <w:rPr>
          <w:rFonts w:ascii="Book Antiqua" w:eastAsia="Times New Roman" w:hAnsi="Book Antiqua" w:cs="Times New Roman"/>
          <w:b/>
          <w:sz w:val="36"/>
          <w:szCs w:val="36"/>
          <w:lang w:val="sr-Cyrl-RS" w:bidi="he-IL"/>
        </w:rPr>
        <w:t xml:space="preserve">НАЦИОНАЛНОГ ИЗВЕСТИОЦА </w:t>
      </w:r>
      <w:r w:rsidR="00967BA4">
        <w:rPr>
          <w:rFonts w:ascii="Book Antiqua" w:eastAsia="Times New Roman" w:hAnsi="Book Antiqua" w:cs="Times New Roman"/>
          <w:b/>
          <w:sz w:val="36"/>
          <w:szCs w:val="36"/>
          <w:lang w:val="sr-Cyrl-RS" w:bidi="he-IL"/>
        </w:rPr>
        <w:t>У</w:t>
      </w:r>
      <w:r w:rsidR="007F7BE6" w:rsidRPr="007F7BE6">
        <w:rPr>
          <w:rFonts w:ascii="Book Antiqua" w:eastAsia="Times New Roman" w:hAnsi="Book Antiqua" w:cs="Times New Roman"/>
          <w:b/>
          <w:sz w:val="36"/>
          <w:szCs w:val="36"/>
          <w:lang w:val="sr-Cyrl-RS" w:bidi="he-IL"/>
        </w:rPr>
        <w:t xml:space="preserve"> ОБЛАСТ</w:t>
      </w:r>
      <w:r w:rsidR="00967BA4">
        <w:rPr>
          <w:rFonts w:ascii="Book Antiqua" w:eastAsia="Times New Roman" w:hAnsi="Book Antiqua" w:cs="Times New Roman"/>
          <w:b/>
          <w:sz w:val="36"/>
          <w:szCs w:val="36"/>
          <w:lang w:val="sr-Cyrl-RS" w:bidi="he-IL"/>
        </w:rPr>
        <w:t>И</w:t>
      </w:r>
      <w:r w:rsidR="007F7BE6" w:rsidRPr="007F7BE6">
        <w:rPr>
          <w:rFonts w:ascii="Book Antiqua" w:eastAsia="Times New Roman" w:hAnsi="Book Antiqua" w:cs="Times New Roman"/>
          <w:b/>
          <w:sz w:val="36"/>
          <w:szCs w:val="36"/>
          <w:lang w:val="sr-Cyrl-RS" w:bidi="he-IL"/>
        </w:rPr>
        <w:t xml:space="preserve"> ТРГОВИНЕ ЉУДИМА ЗА 2023. ГОДИНУ</w:t>
      </w:r>
    </w:p>
    <w:p w14:paraId="48E30819"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08C56B92"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4997CE2F"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3E137852"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709A5B39" w14:textId="4924B9E7" w:rsidR="007F7BE6" w:rsidRDefault="007F7BE6" w:rsidP="00551CC2">
      <w:pPr>
        <w:spacing w:after="0" w:line="240" w:lineRule="auto"/>
        <w:jc w:val="center"/>
        <w:rPr>
          <w:rFonts w:ascii="Book Antiqua" w:eastAsia="Times New Roman" w:hAnsi="Book Antiqua" w:cs="Times New Roman"/>
          <w:lang w:val="sr-Cyrl-RS" w:bidi="he-IL"/>
        </w:rPr>
      </w:pPr>
    </w:p>
    <w:p w14:paraId="20FCA74A" w14:textId="38F55456" w:rsidR="007F7BE6" w:rsidRDefault="007F7BE6" w:rsidP="00551CC2">
      <w:pPr>
        <w:spacing w:after="0" w:line="240" w:lineRule="auto"/>
        <w:jc w:val="center"/>
        <w:rPr>
          <w:rFonts w:ascii="Book Antiqua" w:eastAsia="Times New Roman" w:hAnsi="Book Antiqua" w:cs="Times New Roman"/>
          <w:lang w:val="sr-Cyrl-RS" w:bidi="he-IL"/>
        </w:rPr>
      </w:pPr>
    </w:p>
    <w:p w14:paraId="36B13A1D" w14:textId="1C934FB5" w:rsidR="007F7BE6" w:rsidRDefault="007F7BE6" w:rsidP="00551CC2">
      <w:pPr>
        <w:spacing w:after="0" w:line="240" w:lineRule="auto"/>
        <w:jc w:val="center"/>
        <w:rPr>
          <w:rFonts w:ascii="Book Antiqua" w:eastAsia="Times New Roman" w:hAnsi="Book Antiqua" w:cs="Times New Roman"/>
          <w:lang w:val="sr-Cyrl-RS" w:bidi="he-IL"/>
        </w:rPr>
      </w:pPr>
    </w:p>
    <w:p w14:paraId="5A659720" w14:textId="0A08FD88" w:rsidR="007F7BE6" w:rsidRDefault="007F7BE6" w:rsidP="00551CC2">
      <w:pPr>
        <w:spacing w:after="0" w:line="240" w:lineRule="auto"/>
        <w:jc w:val="center"/>
        <w:rPr>
          <w:rFonts w:ascii="Book Antiqua" w:eastAsia="Times New Roman" w:hAnsi="Book Antiqua" w:cs="Times New Roman"/>
          <w:lang w:val="sr-Cyrl-RS" w:bidi="he-IL"/>
        </w:rPr>
      </w:pPr>
    </w:p>
    <w:p w14:paraId="15F2EF0D" w14:textId="4E54D13B" w:rsidR="007F7BE6" w:rsidRDefault="007F7BE6" w:rsidP="00551CC2">
      <w:pPr>
        <w:spacing w:after="0" w:line="240" w:lineRule="auto"/>
        <w:jc w:val="center"/>
        <w:rPr>
          <w:rFonts w:ascii="Book Antiqua" w:eastAsia="Times New Roman" w:hAnsi="Book Antiqua" w:cs="Times New Roman"/>
          <w:lang w:val="sr-Cyrl-RS" w:bidi="he-IL"/>
        </w:rPr>
      </w:pPr>
    </w:p>
    <w:p w14:paraId="585CAE3E" w14:textId="40E56F06" w:rsidR="007F7BE6" w:rsidRDefault="007F7BE6" w:rsidP="00551CC2">
      <w:pPr>
        <w:spacing w:after="0" w:line="240" w:lineRule="auto"/>
        <w:jc w:val="center"/>
        <w:rPr>
          <w:rFonts w:ascii="Book Antiqua" w:eastAsia="Times New Roman" w:hAnsi="Book Antiqua" w:cs="Times New Roman"/>
          <w:lang w:val="sr-Cyrl-RS" w:bidi="he-IL"/>
        </w:rPr>
      </w:pPr>
      <w:r>
        <w:rPr>
          <w:rFonts w:ascii="Book Antiqua" w:eastAsia="Times New Roman" w:hAnsi="Book Antiqua" w:cs="Times New Roman"/>
          <w:lang w:val="sr-Cyrl-RS" w:bidi="he-IL"/>
        </w:rPr>
        <w:t>Београд, 30. јул 2024. године</w:t>
      </w:r>
    </w:p>
    <w:p w14:paraId="04A14349" w14:textId="77777777" w:rsidR="007F7BE6" w:rsidRDefault="007F7BE6" w:rsidP="00551CC2">
      <w:pPr>
        <w:spacing w:after="0" w:line="240" w:lineRule="auto"/>
        <w:jc w:val="center"/>
        <w:rPr>
          <w:rFonts w:ascii="Book Antiqua" w:eastAsia="Times New Roman" w:hAnsi="Book Antiqua" w:cs="Times New Roman"/>
          <w:lang w:val="sr-Cyrl-RS" w:bidi="he-IL"/>
        </w:rPr>
      </w:pPr>
    </w:p>
    <w:p w14:paraId="2C769FDF" w14:textId="692B8FAF" w:rsidR="007F7BE6" w:rsidRDefault="007F7BE6" w:rsidP="00551CC2">
      <w:pPr>
        <w:spacing w:after="0" w:line="240" w:lineRule="auto"/>
        <w:jc w:val="center"/>
        <w:rPr>
          <w:rFonts w:ascii="Book Antiqua" w:eastAsia="Times New Roman" w:hAnsi="Book Antiqua" w:cs="Times New Roman"/>
          <w:lang w:val="sr-Cyrl-RS" w:bidi="he-IL"/>
        </w:rPr>
      </w:pPr>
    </w:p>
    <w:p w14:paraId="51656500" w14:textId="77777777" w:rsidR="000D6968" w:rsidRDefault="000D6968" w:rsidP="00551CC2">
      <w:pPr>
        <w:spacing w:after="0" w:line="240" w:lineRule="auto"/>
        <w:jc w:val="center"/>
        <w:rPr>
          <w:rFonts w:ascii="Book Antiqua" w:eastAsia="Times New Roman" w:hAnsi="Book Antiqua" w:cs="Times New Roman"/>
          <w:lang w:val="sr-Cyrl-RS" w:bidi="he-IL"/>
        </w:rPr>
        <w:sectPr w:rsidR="000D6968" w:rsidSect="005D0F1B">
          <w:footerReference w:type="default" r:id="rId10"/>
          <w:footerReference w:type="first" r:id="rId11"/>
          <w:pgSz w:w="12240" w:h="15840"/>
          <w:pgMar w:top="1417" w:right="1417" w:bottom="1417" w:left="1417" w:header="720" w:footer="720" w:gutter="0"/>
          <w:pgNumType w:start="0"/>
          <w:cols w:space="720"/>
          <w:titlePg/>
          <w:docGrid w:linePitch="360"/>
        </w:sectPr>
      </w:pPr>
    </w:p>
    <w:p w14:paraId="30FE0398" w14:textId="35AD38B6" w:rsidR="007F7BE6" w:rsidRDefault="007F7BE6" w:rsidP="00551CC2">
      <w:pPr>
        <w:spacing w:after="0" w:line="240" w:lineRule="auto"/>
        <w:jc w:val="center"/>
        <w:rPr>
          <w:rFonts w:ascii="Book Antiqua" w:eastAsia="Times New Roman" w:hAnsi="Book Antiqua" w:cs="Times New Roman"/>
          <w:lang w:val="sr-Cyrl-RS" w:bidi="he-IL"/>
        </w:rPr>
      </w:pPr>
    </w:p>
    <w:p w14:paraId="113865D0" w14:textId="4DB4ED3C" w:rsidR="004A52BF" w:rsidRPr="007F7BE6" w:rsidRDefault="005B32AE" w:rsidP="00551CC2">
      <w:pPr>
        <w:spacing w:after="0" w:line="240" w:lineRule="auto"/>
        <w:jc w:val="center"/>
        <w:rPr>
          <w:rFonts w:ascii="Book Antiqua" w:eastAsia="Times New Roman" w:hAnsi="Book Antiqua" w:cs="Times New Roman"/>
          <w:b/>
          <w:lang w:val="sr-Cyrl-RS" w:bidi="he-IL"/>
        </w:rPr>
      </w:pPr>
      <w:r w:rsidRPr="007F7BE6">
        <w:rPr>
          <w:rFonts w:ascii="Book Antiqua" w:eastAsia="Times New Roman" w:hAnsi="Book Antiqua" w:cs="Times New Roman"/>
          <w:b/>
          <w:lang w:val="sr-Cyrl-RS" w:bidi="he-IL"/>
        </w:rPr>
        <w:t>САДРЖАЈ</w:t>
      </w:r>
    </w:p>
    <w:p w14:paraId="04E3C452" w14:textId="1EDB6458" w:rsidR="005B32AE" w:rsidRDefault="005B32AE" w:rsidP="000A2255">
      <w:pPr>
        <w:spacing w:after="0" w:line="240" w:lineRule="auto"/>
        <w:jc w:val="both"/>
        <w:rPr>
          <w:rFonts w:ascii="Book Antiqua" w:eastAsia="Times New Roman" w:hAnsi="Book Antiqua" w:cs="Times New Roman"/>
          <w:lang w:val="sr-Cyrl-RS" w:bidi="he-IL"/>
        </w:rPr>
      </w:pPr>
    </w:p>
    <w:p w14:paraId="61A54528" w14:textId="1316EE29" w:rsidR="005B32AE" w:rsidRPr="00E44FBF" w:rsidRDefault="005B32AE" w:rsidP="001352BF">
      <w:pPr>
        <w:pStyle w:val="ListParagraph"/>
        <w:numPr>
          <w:ilvl w:val="0"/>
          <w:numId w:val="24"/>
        </w:numPr>
        <w:spacing w:after="120" w:line="240" w:lineRule="auto"/>
        <w:ind w:left="357" w:hanging="357"/>
        <w:contextualSpacing w:val="0"/>
        <w:jc w:val="both"/>
        <w:rPr>
          <w:rFonts w:ascii="Book Antiqua" w:eastAsia="Times New Roman" w:hAnsi="Book Antiqua" w:cs="Times New Roman"/>
          <w:lang w:val="sr-Cyrl-RS" w:bidi="he-IL"/>
        </w:rPr>
      </w:pPr>
      <w:r w:rsidRPr="00E44FBF">
        <w:rPr>
          <w:rFonts w:ascii="Book Antiqua" w:eastAsia="Times New Roman" w:hAnsi="Book Antiqua" w:cs="Times New Roman"/>
          <w:lang w:val="sr-Cyrl-RS" w:bidi="he-IL"/>
        </w:rPr>
        <w:t>Увод</w:t>
      </w:r>
      <w:r w:rsidR="00396A5F" w:rsidRPr="00E44FBF">
        <w:rPr>
          <w:rFonts w:ascii="Book Antiqua" w:eastAsia="Times New Roman" w:hAnsi="Book Antiqua" w:cs="Times New Roman"/>
          <w:lang w:val="sr-Cyrl-RS" w:bidi="he-IL"/>
        </w:rPr>
        <w:t>на реч</w:t>
      </w:r>
      <w:r w:rsidR="001B51FE">
        <w:rPr>
          <w:rFonts w:ascii="Book Antiqua" w:eastAsia="Times New Roman" w:hAnsi="Book Antiqua" w:cs="Times New Roman"/>
          <w:lang w:val="sr-Cyrl-RS" w:bidi="he-IL"/>
        </w:rPr>
        <w:t xml:space="preserve"> з</w:t>
      </w:r>
      <w:r w:rsidR="00B0120E">
        <w:rPr>
          <w:rFonts w:ascii="Book Antiqua" w:eastAsia="Times New Roman" w:hAnsi="Book Antiqua" w:cs="Times New Roman"/>
          <w:lang w:val="sr-Cyrl-RS" w:bidi="he-IL"/>
        </w:rPr>
        <w:t>аштитника грађана</w:t>
      </w:r>
      <w:r w:rsidR="00633366">
        <w:rPr>
          <w:rFonts w:ascii="Book Antiqua" w:eastAsia="Times New Roman" w:hAnsi="Book Antiqua" w:cs="Times New Roman"/>
          <w:lang w:val="sr-Latn-RS" w:bidi="he-IL"/>
        </w:rPr>
        <w:t>…………</w:t>
      </w:r>
      <w:r w:rsidR="00167D7E">
        <w:rPr>
          <w:rFonts w:ascii="Book Antiqua" w:eastAsia="Times New Roman" w:hAnsi="Book Antiqua" w:cs="Times New Roman"/>
          <w:lang w:val="sr-Latn-RS" w:bidi="he-IL"/>
        </w:rPr>
        <w:t>…………………………………………………</w:t>
      </w:r>
      <w:r w:rsidR="00AB4DB8">
        <w:rPr>
          <w:rFonts w:ascii="Book Antiqua" w:eastAsia="Times New Roman" w:hAnsi="Book Antiqua" w:cs="Times New Roman"/>
          <w:lang w:val="sr-Cyrl-RS" w:bidi="he-IL"/>
        </w:rPr>
        <w:t>…….</w:t>
      </w:r>
      <w:r w:rsidR="00167D7E">
        <w:rPr>
          <w:rFonts w:ascii="Book Antiqua" w:eastAsia="Times New Roman" w:hAnsi="Book Antiqua" w:cs="Times New Roman"/>
          <w:lang w:val="sr-Latn-RS" w:bidi="he-IL"/>
        </w:rPr>
        <w:t>.1</w:t>
      </w:r>
    </w:p>
    <w:p w14:paraId="3C8305CF" w14:textId="0AD92069" w:rsidR="00396A5F" w:rsidRDefault="00396A5F" w:rsidP="001352BF">
      <w:pPr>
        <w:pStyle w:val="ListParagraph"/>
        <w:numPr>
          <w:ilvl w:val="0"/>
          <w:numId w:val="24"/>
        </w:numPr>
        <w:spacing w:after="120" w:line="240" w:lineRule="auto"/>
        <w:ind w:left="357" w:hanging="357"/>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Увод</w:t>
      </w:r>
      <w:r w:rsidR="00633366">
        <w:rPr>
          <w:rFonts w:ascii="Book Antiqua" w:eastAsia="Times New Roman" w:hAnsi="Book Antiqua" w:cs="Times New Roman"/>
          <w:lang w:val="sr-Latn-RS" w:bidi="he-IL"/>
        </w:rPr>
        <w:t>…………………</w:t>
      </w:r>
      <w:r w:rsidR="00167D7E">
        <w:rPr>
          <w:rFonts w:ascii="Book Antiqua" w:eastAsia="Times New Roman" w:hAnsi="Book Antiqua" w:cs="Times New Roman"/>
          <w:lang w:val="sr-Latn-RS" w:bidi="he-IL"/>
        </w:rPr>
        <w:t>……………………………………………………………………………</w:t>
      </w:r>
      <w:r w:rsidR="00AB4DB8">
        <w:rPr>
          <w:rFonts w:ascii="Book Antiqua" w:eastAsia="Times New Roman" w:hAnsi="Book Antiqua" w:cs="Times New Roman"/>
          <w:lang w:val="sr-Cyrl-RS" w:bidi="he-IL"/>
        </w:rPr>
        <w:t>...…..3</w:t>
      </w:r>
    </w:p>
    <w:p w14:paraId="13B34580" w14:textId="2AFE1CD7" w:rsidR="00396A5F" w:rsidRDefault="00396A5F" w:rsidP="001352BF">
      <w:pPr>
        <w:pStyle w:val="ListParagraph"/>
        <w:numPr>
          <w:ilvl w:val="0"/>
          <w:numId w:val="24"/>
        </w:numPr>
        <w:spacing w:after="0" w:line="240" w:lineRule="auto"/>
        <w:ind w:left="36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Институционални оквир</w:t>
      </w:r>
      <w:r w:rsidR="00685A76">
        <w:rPr>
          <w:rFonts w:ascii="Book Antiqua" w:eastAsia="Times New Roman" w:hAnsi="Book Antiqua" w:cs="Times New Roman"/>
          <w:lang w:val="sr-Cyrl-RS" w:bidi="he-IL"/>
        </w:rPr>
        <w:t xml:space="preserve"> у области трговине људима у Републици Србији</w:t>
      </w:r>
      <w:r w:rsidR="00633366">
        <w:rPr>
          <w:rFonts w:ascii="Book Antiqua" w:eastAsia="Times New Roman" w:hAnsi="Book Antiqua" w:cs="Times New Roman"/>
          <w:lang w:val="sr-Latn-RS" w:bidi="he-IL"/>
        </w:rPr>
        <w:t>………</w:t>
      </w:r>
      <w:r w:rsidR="00AB4DB8">
        <w:rPr>
          <w:rFonts w:ascii="Book Antiqua" w:eastAsia="Times New Roman" w:hAnsi="Book Antiqua" w:cs="Times New Roman"/>
          <w:lang w:val="sr-Cyrl-RS" w:bidi="he-IL"/>
        </w:rPr>
        <w:t>……..5</w:t>
      </w:r>
    </w:p>
    <w:p w14:paraId="5F51E468" w14:textId="1F36684D" w:rsidR="001352BF" w:rsidRPr="001352BF" w:rsidRDefault="00502E62" w:rsidP="001352BF">
      <w:pPr>
        <w:pStyle w:val="ListParagraph"/>
        <w:numPr>
          <w:ilvl w:val="1"/>
          <w:numId w:val="24"/>
        </w:numPr>
        <w:spacing w:after="0" w:line="240" w:lineRule="auto"/>
        <w:jc w:val="both"/>
        <w:rPr>
          <w:rFonts w:ascii="Book Antiqua" w:eastAsia="Times New Roman" w:hAnsi="Book Antiqua" w:cs="Times New Roman"/>
          <w:lang w:val="sr-Cyrl-RS" w:bidi="he-IL"/>
        </w:rPr>
      </w:pPr>
      <w:r w:rsidRPr="001352BF">
        <w:rPr>
          <w:rFonts w:ascii="Book Antiqua" w:eastAsia="Times New Roman" w:hAnsi="Book Antiqua" w:cs="Times New Roman"/>
          <w:lang w:val="sr-Cyrl-RS" w:bidi="he-IL"/>
        </w:rPr>
        <w:t>Активности Националног известиоца</w:t>
      </w:r>
      <w:r w:rsidR="00837EBE" w:rsidRPr="001352BF">
        <w:rPr>
          <w:rFonts w:ascii="Book Antiqua" w:eastAsia="Times New Roman" w:hAnsi="Book Antiqua" w:cs="Times New Roman"/>
          <w:lang w:val="sr-Cyrl-RS" w:bidi="he-IL"/>
        </w:rPr>
        <w:t xml:space="preserve"> </w:t>
      </w:r>
      <w:r w:rsidR="00967BA4">
        <w:rPr>
          <w:rFonts w:ascii="Book Antiqua" w:eastAsia="Times New Roman" w:hAnsi="Book Antiqua" w:cs="Times New Roman"/>
          <w:lang w:val="sr-Cyrl-RS" w:bidi="he-IL"/>
        </w:rPr>
        <w:t>у</w:t>
      </w:r>
      <w:r w:rsidR="00837EBE" w:rsidRPr="001352BF">
        <w:rPr>
          <w:rFonts w:ascii="Book Antiqua" w:eastAsia="Times New Roman" w:hAnsi="Book Antiqua" w:cs="Times New Roman"/>
          <w:lang w:val="sr-Cyrl-RS" w:bidi="he-IL"/>
        </w:rPr>
        <w:t xml:space="preserve"> област</w:t>
      </w:r>
      <w:r w:rsidR="00967BA4">
        <w:rPr>
          <w:rFonts w:ascii="Book Antiqua" w:eastAsia="Times New Roman" w:hAnsi="Book Antiqua" w:cs="Times New Roman"/>
          <w:lang w:val="sr-Cyrl-RS" w:bidi="he-IL"/>
        </w:rPr>
        <w:t>и</w:t>
      </w:r>
      <w:r w:rsidR="00837EBE" w:rsidRPr="001352BF">
        <w:rPr>
          <w:rFonts w:ascii="Book Antiqua" w:eastAsia="Times New Roman" w:hAnsi="Book Antiqua" w:cs="Times New Roman"/>
          <w:lang w:val="sr-Cyrl-RS" w:bidi="he-IL"/>
        </w:rPr>
        <w:t xml:space="preserve"> трговине људима</w:t>
      </w:r>
      <w:r w:rsidR="001352BF" w:rsidRPr="001352BF">
        <w:rPr>
          <w:rFonts w:ascii="Book Antiqua" w:eastAsia="Times New Roman" w:hAnsi="Book Antiqua" w:cs="Times New Roman"/>
          <w:lang w:val="sr-Cyrl-RS" w:bidi="he-IL"/>
        </w:rPr>
        <w:t xml:space="preserve"> </w:t>
      </w:r>
    </w:p>
    <w:p w14:paraId="39908ED2" w14:textId="341D0EB4" w:rsidR="00502E62" w:rsidRPr="001352BF" w:rsidRDefault="00502E62" w:rsidP="001352BF">
      <w:pPr>
        <w:pStyle w:val="ListParagraph"/>
        <w:spacing w:after="120" w:line="240" w:lineRule="auto"/>
        <w:ind w:left="737"/>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у циљу јачања институционалног оквира</w:t>
      </w:r>
      <w:r w:rsidR="00633366">
        <w:rPr>
          <w:rFonts w:ascii="Book Antiqua" w:eastAsia="Times New Roman" w:hAnsi="Book Antiqua" w:cs="Times New Roman"/>
          <w:lang w:val="sr-Latn-RS" w:bidi="he-IL"/>
        </w:rPr>
        <w:t>………………</w:t>
      </w:r>
      <w:r w:rsidR="001352BF">
        <w:rPr>
          <w:rFonts w:ascii="Book Antiqua" w:eastAsia="Times New Roman" w:hAnsi="Book Antiqua" w:cs="Times New Roman"/>
          <w:lang w:val="sr-Latn-RS" w:bidi="he-IL"/>
        </w:rPr>
        <w:t>…</w:t>
      </w:r>
      <w:r w:rsidR="001352BF">
        <w:rPr>
          <w:rFonts w:ascii="Book Antiqua" w:eastAsia="Times New Roman" w:hAnsi="Book Antiqua" w:cs="Times New Roman"/>
          <w:lang w:val="sr-Cyrl-RS" w:bidi="he-IL"/>
        </w:rPr>
        <w:t>…………………………</w:t>
      </w:r>
      <w:r w:rsidR="00AB4DB8">
        <w:rPr>
          <w:rFonts w:ascii="Book Antiqua" w:eastAsia="Times New Roman" w:hAnsi="Book Antiqua" w:cs="Times New Roman"/>
          <w:lang w:val="sr-Cyrl-RS" w:bidi="he-IL"/>
        </w:rPr>
        <w:t>……..7</w:t>
      </w:r>
    </w:p>
    <w:p w14:paraId="0B2C7260" w14:textId="18A160DD" w:rsidR="005B32AE" w:rsidRPr="005B32AE" w:rsidRDefault="005B32AE" w:rsidP="001352BF">
      <w:pPr>
        <w:pStyle w:val="ListParagraph"/>
        <w:numPr>
          <w:ilvl w:val="0"/>
          <w:numId w:val="24"/>
        </w:numPr>
        <w:spacing w:after="120" w:line="240" w:lineRule="auto"/>
        <w:ind w:left="357" w:hanging="357"/>
        <w:contextualSpacing w:val="0"/>
        <w:jc w:val="both"/>
        <w:rPr>
          <w:rFonts w:ascii="Book Antiqua" w:eastAsia="Times New Roman" w:hAnsi="Book Antiqua" w:cs="Times New Roman"/>
          <w:lang w:val="sr-Cyrl-RS" w:bidi="he-IL"/>
        </w:rPr>
      </w:pPr>
      <w:r w:rsidRPr="005B32AE">
        <w:rPr>
          <w:rFonts w:ascii="Book Antiqua" w:eastAsia="Times New Roman" w:hAnsi="Book Antiqua" w:cs="Times New Roman"/>
          <w:lang w:val="sr-Cyrl-RS" w:bidi="he-IL"/>
        </w:rPr>
        <w:t>Методологија</w:t>
      </w:r>
      <w:r w:rsidR="00633366">
        <w:rPr>
          <w:rFonts w:ascii="Book Antiqua" w:eastAsia="Times New Roman" w:hAnsi="Book Antiqua" w:cs="Times New Roman"/>
          <w:lang w:val="sr-Latn-RS" w:bidi="he-IL"/>
        </w:rPr>
        <w:t>…………………</w:t>
      </w:r>
      <w:r w:rsidR="00AB4DB8">
        <w:rPr>
          <w:rFonts w:ascii="Book Antiqua" w:eastAsia="Times New Roman" w:hAnsi="Book Antiqua" w:cs="Times New Roman"/>
          <w:lang w:val="sr-Cyrl-RS" w:bidi="he-IL"/>
        </w:rPr>
        <w:t>……………………………………………………………………</w:t>
      </w:r>
      <w:r w:rsidR="002F614E">
        <w:rPr>
          <w:rFonts w:ascii="Book Antiqua" w:eastAsia="Times New Roman" w:hAnsi="Book Antiqua" w:cs="Times New Roman"/>
          <w:lang w:val="sr-Cyrl-RS" w:bidi="he-IL"/>
        </w:rPr>
        <w:t>..10</w:t>
      </w:r>
    </w:p>
    <w:p w14:paraId="171B1DD3" w14:textId="6E523DC9" w:rsidR="00396A5F" w:rsidRPr="00E27472" w:rsidRDefault="005B32AE" w:rsidP="001352BF">
      <w:pPr>
        <w:pStyle w:val="ListParagraph"/>
        <w:numPr>
          <w:ilvl w:val="0"/>
          <w:numId w:val="24"/>
        </w:numPr>
        <w:spacing w:after="0" w:line="240" w:lineRule="auto"/>
        <w:ind w:left="360"/>
        <w:jc w:val="both"/>
        <w:rPr>
          <w:rFonts w:ascii="Book Antiqua" w:eastAsia="Times New Roman" w:hAnsi="Book Antiqua" w:cs="Times New Roman"/>
          <w:lang w:val="sr-Cyrl-RS" w:bidi="he-IL"/>
        </w:rPr>
      </w:pPr>
      <w:r w:rsidRPr="005B32AE">
        <w:rPr>
          <w:rFonts w:ascii="Book Antiqua" w:eastAsia="Times New Roman" w:hAnsi="Book Antiqua" w:cs="Times New Roman"/>
          <w:lang w:val="sr-Cyrl-RS" w:bidi="he-IL"/>
        </w:rPr>
        <w:t>Истрага, кривично гоњење и процесуирање</w:t>
      </w:r>
      <w:r w:rsidR="00633366">
        <w:rPr>
          <w:rFonts w:ascii="Book Antiqua" w:eastAsia="Times New Roman" w:hAnsi="Book Antiqua" w:cs="Times New Roman"/>
          <w:lang w:val="sr-Latn-RS" w:bidi="he-IL"/>
        </w:rPr>
        <w:t>………………</w:t>
      </w:r>
      <w:r w:rsidR="000D6968">
        <w:rPr>
          <w:rFonts w:ascii="Book Antiqua" w:eastAsia="Times New Roman" w:hAnsi="Book Antiqua" w:cs="Times New Roman"/>
          <w:lang w:val="sr-Latn-RS" w:bidi="he-IL"/>
        </w:rPr>
        <w:t>…</w:t>
      </w:r>
      <w:r w:rsidR="000D6968">
        <w:rPr>
          <w:rFonts w:ascii="Book Antiqua" w:eastAsia="Times New Roman" w:hAnsi="Book Antiqua" w:cs="Times New Roman"/>
          <w:lang w:val="sr-Cyrl-RS" w:bidi="he-IL"/>
        </w:rPr>
        <w:t>……………………………….12</w:t>
      </w:r>
    </w:p>
    <w:p w14:paraId="5BEA9A0A" w14:textId="7BBBA5F4" w:rsidR="00E27472" w:rsidRPr="00E27472" w:rsidRDefault="00E27472" w:rsidP="00E27472">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Препоруке за унапређење стања у области</w:t>
      </w:r>
      <w:r w:rsidR="000A2BE8">
        <w:rPr>
          <w:rFonts w:ascii="Book Antiqua" w:eastAsia="Times New Roman" w:hAnsi="Book Antiqua" w:cs="Times New Roman"/>
          <w:lang w:val="sr-Latn-RS" w:bidi="he-IL"/>
        </w:rPr>
        <w:t>……………………………………….12</w:t>
      </w:r>
    </w:p>
    <w:p w14:paraId="3C2BE465" w14:textId="2A797D76" w:rsidR="00EC12BC" w:rsidRDefault="00EC12BC" w:rsidP="00EC12BC">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Истрага и кривично гоњење</w:t>
      </w:r>
      <w:r w:rsidR="00633366">
        <w:rPr>
          <w:rFonts w:ascii="Book Antiqua" w:eastAsia="Times New Roman" w:hAnsi="Book Antiqua" w:cs="Times New Roman"/>
          <w:lang w:val="sr-Latn-RS" w:bidi="he-IL"/>
        </w:rPr>
        <w:t>……………</w:t>
      </w:r>
      <w:r w:rsidR="000A2BE8">
        <w:rPr>
          <w:rFonts w:ascii="Book Antiqua" w:eastAsia="Times New Roman" w:hAnsi="Book Antiqua" w:cs="Times New Roman"/>
          <w:lang w:val="sr-Latn-RS" w:bidi="he-IL"/>
        </w:rPr>
        <w:t>…………………………………………...13</w:t>
      </w:r>
    </w:p>
    <w:p w14:paraId="0D729686" w14:textId="30173FB2" w:rsidR="000910F9" w:rsidRDefault="000910F9" w:rsidP="00EC12BC">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Процесуирање</w:t>
      </w:r>
      <w:r w:rsidR="00633366">
        <w:rPr>
          <w:rFonts w:ascii="Book Antiqua" w:eastAsia="Times New Roman" w:hAnsi="Book Antiqua" w:cs="Times New Roman"/>
          <w:lang w:val="sr-Latn-RS" w:bidi="he-IL"/>
        </w:rPr>
        <w:t>…………………</w:t>
      </w:r>
      <w:r w:rsidR="00155EFC">
        <w:rPr>
          <w:rFonts w:ascii="Book Antiqua" w:eastAsia="Times New Roman" w:hAnsi="Book Antiqua" w:cs="Times New Roman"/>
          <w:lang w:val="sr-Latn-RS" w:bidi="he-IL"/>
        </w:rPr>
        <w:t>………………………………………………………28</w:t>
      </w:r>
    </w:p>
    <w:p w14:paraId="7BFC2A9F" w14:textId="02DEAB59" w:rsidR="000910F9" w:rsidRDefault="000910F9" w:rsidP="00EC12BC">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Партнерство и сарадња</w:t>
      </w:r>
      <w:r w:rsidR="00633366">
        <w:rPr>
          <w:rFonts w:ascii="Book Antiqua" w:eastAsia="Times New Roman" w:hAnsi="Book Antiqua" w:cs="Times New Roman"/>
          <w:lang w:val="sr-Latn-RS" w:bidi="he-IL"/>
        </w:rPr>
        <w:t>………………</w:t>
      </w:r>
      <w:r w:rsidR="009E7ACF">
        <w:rPr>
          <w:rFonts w:ascii="Book Antiqua" w:eastAsia="Times New Roman" w:hAnsi="Book Antiqua" w:cs="Times New Roman"/>
          <w:lang w:val="sr-Latn-RS" w:bidi="he-IL"/>
        </w:rPr>
        <w:t>………………………………………………30</w:t>
      </w:r>
    </w:p>
    <w:p w14:paraId="2DA0F961" w14:textId="1D2AFAB9" w:rsidR="00202262" w:rsidRDefault="00202262" w:rsidP="00EB584B">
      <w:pPr>
        <w:pStyle w:val="ListParagraph"/>
        <w:numPr>
          <w:ilvl w:val="1"/>
          <w:numId w:val="24"/>
        </w:numPr>
        <w:spacing w:after="120" w:line="240" w:lineRule="auto"/>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 xml:space="preserve">Међународна </w:t>
      </w:r>
      <w:r w:rsidR="00C43904">
        <w:rPr>
          <w:rFonts w:ascii="Book Antiqua" w:eastAsia="Times New Roman" w:hAnsi="Book Antiqua" w:cs="Times New Roman"/>
          <w:lang w:val="sr-Cyrl-RS" w:bidi="he-IL"/>
        </w:rPr>
        <w:t>сарадња</w:t>
      </w:r>
      <w:r w:rsidR="00633366">
        <w:rPr>
          <w:rFonts w:ascii="Book Antiqua" w:eastAsia="Times New Roman" w:hAnsi="Book Antiqua" w:cs="Times New Roman"/>
          <w:lang w:val="sr-Latn-RS" w:bidi="he-IL"/>
        </w:rPr>
        <w:t>…………………</w:t>
      </w:r>
      <w:r w:rsidR="00830D3D">
        <w:rPr>
          <w:rFonts w:ascii="Book Antiqua" w:eastAsia="Times New Roman" w:hAnsi="Book Antiqua" w:cs="Times New Roman"/>
          <w:lang w:val="sr-Latn-RS" w:bidi="he-IL"/>
        </w:rPr>
        <w:t>……………………………………………..32</w:t>
      </w:r>
    </w:p>
    <w:p w14:paraId="1E96C15B" w14:textId="1EC73528" w:rsidR="002C4226" w:rsidRPr="00E27472" w:rsidRDefault="002C4226" w:rsidP="001352BF">
      <w:pPr>
        <w:pStyle w:val="ListParagraph"/>
        <w:numPr>
          <w:ilvl w:val="0"/>
          <w:numId w:val="24"/>
        </w:numPr>
        <w:spacing w:after="0" w:line="240" w:lineRule="auto"/>
        <w:ind w:left="36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Идентификација и заштита жртава трговине људима</w:t>
      </w:r>
      <w:r w:rsidR="00633366">
        <w:rPr>
          <w:rFonts w:ascii="Book Antiqua" w:eastAsia="Times New Roman" w:hAnsi="Book Antiqua" w:cs="Times New Roman"/>
          <w:lang w:val="sr-Latn-RS" w:bidi="he-IL"/>
        </w:rPr>
        <w:t>………………</w:t>
      </w:r>
      <w:r w:rsidR="00584DDA">
        <w:rPr>
          <w:rFonts w:ascii="Book Antiqua" w:eastAsia="Times New Roman" w:hAnsi="Book Antiqua" w:cs="Times New Roman"/>
          <w:lang w:val="sr-Latn-RS" w:bidi="he-IL"/>
        </w:rPr>
        <w:t>……………………….36</w:t>
      </w:r>
    </w:p>
    <w:p w14:paraId="688A7A4C" w14:textId="414ECC6C" w:rsidR="00E27472" w:rsidRPr="00E27472" w:rsidRDefault="00E27472" w:rsidP="00E27472">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Препоруке за унапређење стања у области</w:t>
      </w:r>
      <w:r w:rsidR="006F71B9">
        <w:rPr>
          <w:rFonts w:ascii="Book Antiqua" w:eastAsia="Times New Roman" w:hAnsi="Book Antiqua" w:cs="Times New Roman"/>
          <w:lang w:val="sr-Latn-RS" w:bidi="he-IL"/>
        </w:rPr>
        <w:t>………………………………………</w:t>
      </w:r>
      <w:r w:rsidR="00584DDA">
        <w:rPr>
          <w:rFonts w:ascii="Book Antiqua" w:eastAsia="Times New Roman" w:hAnsi="Book Antiqua" w:cs="Times New Roman"/>
          <w:lang w:val="sr-Cyrl-RS" w:bidi="he-IL"/>
        </w:rPr>
        <w:t>.</w:t>
      </w:r>
      <w:r w:rsidR="00584DDA">
        <w:rPr>
          <w:rFonts w:ascii="Book Antiqua" w:eastAsia="Times New Roman" w:hAnsi="Book Antiqua" w:cs="Times New Roman"/>
          <w:lang w:val="sr-Latn-RS" w:bidi="he-IL"/>
        </w:rPr>
        <w:t>36</w:t>
      </w:r>
    </w:p>
    <w:p w14:paraId="474ACB4D" w14:textId="623A67D0" w:rsidR="00916332" w:rsidRDefault="00916332" w:rsidP="00916332">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Идентификација</w:t>
      </w:r>
      <w:r w:rsidR="00584DDA">
        <w:rPr>
          <w:rFonts w:ascii="Book Antiqua" w:eastAsia="Times New Roman" w:hAnsi="Book Antiqua" w:cs="Times New Roman"/>
          <w:lang w:val="sr-Cyrl-RS" w:bidi="he-IL"/>
        </w:rPr>
        <w:t xml:space="preserve"> жртава</w:t>
      </w:r>
      <w:r w:rsidR="00633366">
        <w:rPr>
          <w:rFonts w:ascii="Book Antiqua" w:eastAsia="Times New Roman" w:hAnsi="Book Antiqua" w:cs="Times New Roman"/>
          <w:lang w:val="sr-Latn-RS" w:bidi="he-IL"/>
        </w:rPr>
        <w:t>…</w:t>
      </w:r>
      <w:r w:rsidR="006F71B9">
        <w:rPr>
          <w:rFonts w:ascii="Book Antiqua" w:eastAsia="Times New Roman" w:hAnsi="Book Antiqua" w:cs="Times New Roman"/>
          <w:lang w:val="sr-Latn-RS" w:bidi="he-IL"/>
        </w:rPr>
        <w:t>……………………………………………………</w:t>
      </w:r>
      <w:r w:rsidR="00584DDA">
        <w:rPr>
          <w:rFonts w:ascii="Book Antiqua" w:eastAsia="Times New Roman" w:hAnsi="Book Antiqua" w:cs="Times New Roman"/>
          <w:lang w:val="sr-Cyrl-RS" w:bidi="he-IL"/>
        </w:rPr>
        <w:t>..</w:t>
      </w:r>
      <w:r w:rsidR="006F71B9">
        <w:rPr>
          <w:rFonts w:ascii="Book Antiqua" w:eastAsia="Times New Roman" w:hAnsi="Book Antiqua" w:cs="Times New Roman"/>
          <w:lang w:val="sr-Latn-RS" w:bidi="he-IL"/>
        </w:rPr>
        <w:t>……</w:t>
      </w:r>
      <w:r w:rsidR="00584DDA">
        <w:rPr>
          <w:rFonts w:ascii="Book Antiqua" w:eastAsia="Times New Roman" w:hAnsi="Book Antiqua" w:cs="Times New Roman"/>
          <w:lang w:val="sr-Latn-RS" w:bidi="he-IL"/>
        </w:rPr>
        <w:t>37</w:t>
      </w:r>
    </w:p>
    <w:p w14:paraId="39491A9C" w14:textId="7157235C" w:rsidR="00916332" w:rsidRDefault="00916332" w:rsidP="00916332">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Заштита и помоћ жртвама</w:t>
      </w:r>
      <w:r w:rsidR="00633366">
        <w:rPr>
          <w:rFonts w:ascii="Book Antiqua" w:eastAsia="Times New Roman" w:hAnsi="Book Antiqua" w:cs="Times New Roman"/>
          <w:lang w:val="sr-Latn-RS" w:bidi="he-IL"/>
        </w:rPr>
        <w:t>.</w:t>
      </w:r>
      <w:r>
        <w:rPr>
          <w:rFonts w:ascii="Book Antiqua" w:eastAsia="Times New Roman" w:hAnsi="Book Antiqua" w:cs="Times New Roman"/>
          <w:lang w:val="sr-Cyrl-RS" w:bidi="he-IL"/>
        </w:rPr>
        <w:t xml:space="preserve"> </w:t>
      </w:r>
      <w:r w:rsidR="00633366">
        <w:rPr>
          <w:rFonts w:ascii="Book Antiqua" w:eastAsia="Times New Roman" w:hAnsi="Book Antiqua" w:cs="Times New Roman"/>
          <w:lang w:val="sr-Latn-RS" w:bidi="he-IL"/>
        </w:rPr>
        <w:t>…………………</w:t>
      </w:r>
      <w:r w:rsidR="00C209C4">
        <w:rPr>
          <w:rFonts w:ascii="Book Antiqua" w:eastAsia="Times New Roman" w:hAnsi="Book Antiqua" w:cs="Times New Roman"/>
          <w:lang w:val="sr-Latn-RS" w:bidi="he-IL"/>
        </w:rPr>
        <w:t>………………………………………</w:t>
      </w:r>
      <w:r w:rsidR="00584DDA">
        <w:rPr>
          <w:rFonts w:ascii="Book Antiqua" w:eastAsia="Times New Roman" w:hAnsi="Book Antiqua" w:cs="Times New Roman"/>
          <w:lang w:val="sr-Cyrl-RS" w:bidi="he-IL"/>
        </w:rPr>
        <w:t>.</w:t>
      </w:r>
      <w:r w:rsidR="00916016">
        <w:rPr>
          <w:rFonts w:ascii="Book Antiqua" w:eastAsia="Times New Roman" w:hAnsi="Book Antiqua" w:cs="Times New Roman"/>
          <w:lang w:val="sr-Latn-RS" w:bidi="he-IL"/>
        </w:rPr>
        <w:t>.5</w:t>
      </w:r>
      <w:r w:rsidR="00916016">
        <w:rPr>
          <w:rFonts w:ascii="Book Antiqua" w:eastAsia="Times New Roman" w:hAnsi="Book Antiqua" w:cs="Times New Roman"/>
          <w:lang w:val="sr-Cyrl-RS" w:bidi="he-IL"/>
        </w:rPr>
        <w:t>6</w:t>
      </w:r>
    </w:p>
    <w:p w14:paraId="004D46CC" w14:textId="43A18A0B" w:rsidR="00D53B3B" w:rsidRDefault="00D53B3B" w:rsidP="00916332">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Безбедност жртава</w:t>
      </w:r>
      <w:r w:rsidR="00633366">
        <w:rPr>
          <w:rFonts w:ascii="Book Antiqua" w:eastAsia="Times New Roman" w:hAnsi="Book Antiqua" w:cs="Times New Roman"/>
          <w:lang w:val="sr-Latn-RS" w:bidi="he-IL"/>
        </w:rPr>
        <w:t>………………</w:t>
      </w:r>
      <w:r w:rsidR="00C209C4">
        <w:rPr>
          <w:rFonts w:ascii="Book Antiqua" w:eastAsia="Times New Roman" w:hAnsi="Book Antiqua" w:cs="Times New Roman"/>
          <w:lang w:val="sr-Latn-RS" w:bidi="he-IL"/>
        </w:rPr>
        <w:t>……………………………………………………</w:t>
      </w:r>
      <w:r w:rsidR="00916016">
        <w:rPr>
          <w:rFonts w:ascii="Book Antiqua" w:eastAsia="Times New Roman" w:hAnsi="Book Antiqua" w:cs="Times New Roman"/>
          <w:lang w:val="sr-Latn-RS" w:bidi="he-IL"/>
        </w:rPr>
        <w:t>..5</w:t>
      </w:r>
      <w:r w:rsidR="00916016">
        <w:rPr>
          <w:rFonts w:ascii="Book Antiqua" w:eastAsia="Times New Roman" w:hAnsi="Book Antiqua" w:cs="Times New Roman"/>
          <w:lang w:val="sr-Cyrl-RS" w:bidi="he-IL"/>
        </w:rPr>
        <w:t>7</w:t>
      </w:r>
    </w:p>
    <w:p w14:paraId="1EE2C359" w14:textId="090D217B" w:rsidR="00F304F4" w:rsidRDefault="00F304F4" w:rsidP="00916332">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Приступ правди, правна помоћ и право на информације</w:t>
      </w:r>
      <w:r w:rsidR="00633366">
        <w:rPr>
          <w:rFonts w:ascii="Book Antiqua" w:eastAsia="Times New Roman" w:hAnsi="Book Antiqua" w:cs="Times New Roman"/>
          <w:lang w:val="sr-Latn-RS" w:bidi="he-IL"/>
        </w:rPr>
        <w:t>…………</w:t>
      </w:r>
      <w:r w:rsidR="00DB75BC">
        <w:rPr>
          <w:rFonts w:ascii="Book Antiqua" w:eastAsia="Times New Roman" w:hAnsi="Book Antiqua" w:cs="Times New Roman"/>
          <w:lang w:val="sr-Latn-RS" w:bidi="he-IL"/>
        </w:rPr>
        <w:t>………</w:t>
      </w:r>
      <w:r w:rsidR="00584DDA">
        <w:rPr>
          <w:rFonts w:ascii="Book Antiqua" w:eastAsia="Times New Roman" w:hAnsi="Book Antiqua" w:cs="Times New Roman"/>
          <w:lang w:val="sr-Cyrl-RS" w:bidi="he-IL"/>
        </w:rPr>
        <w:t>.</w:t>
      </w:r>
      <w:r w:rsidR="00916016">
        <w:rPr>
          <w:rFonts w:ascii="Book Antiqua" w:eastAsia="Times New Roman" w:hAnsi="Book Antiqua" w:cs="Times New Roman"/>
          <w:lang w:val="sr-Latn-RS" w:bidi="he-IL"/>
        </w:rPr>
        <w:t>…..58</w:t>
      </w:r>
    </w:p>
    <w:p w14:paraId="4FC4F39A" w14:textId="082B493A" w:rsidR="00A11474" w:rsidRDefault="00A11474" w:rsidP="00EB584B">
      <w:pPr>
        <w:pStyle w:val="ListParagraph"/>
        <w:numPr>
          <w:ilvl w:val="1"/>
          <w:numId w:val="24"/>
        </w:numPr>
        <w:spacing w:after="120" w:line="240" w:lineRule="auto"/>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Партнерство, сарадња и јачање капацитета релевантних актера</w:t>
      </w:r>
      <w:r w:rsidR="00633366">
        <w:rPr>
          <w:rFonts w:ascii="Book Antiqua" w:eastAsia="Times New Roman" w:hAnsi="Book Antiqua" w:cs="Times New Roman"/>
          <w:lang w:val="sr-Latn-RS" w:bidi="he-IL"/>
        </w:rPr>
        <w:t>…………</w:t>
      </w:r>
      <w:r w:rsidR="00584DDA">
        <w:rPr>
          <w:rFonts w:ascii="Book Antiqua" w:eastAsia="Times New Roman" w:hAnsi="Book Antiqua" w:cs="Times New Roman"/>
          <w:lang w:val="sr-Cyrl-RS" w:bidi="he-IL"/>
        </w:rPr>
        <w:t>.</w:t>
      </w:r>
      <w:r w:rsidR="00DA54C6">
        <w:rPr>
          <w:rFonts w:ascii="Book Antiqua" w:eastAsia="Times New Roman" w:hAnsi="Book Antiqua" w:cs="Times New Roman"/>
          <w:lang w:val="sr-Latn-RS" w:bidi="he-IL"/>
        </w:rPr>
        <w:t>….67</w:t>
      </w:r>
    </w:p>
    <w:p w14:paraId="3B04CAB2" w14:textId="67E8B947" w:rsidR="00A55F48" w:rsidRPr="007D7E41" w:rsidRDefault="00CC2D86" w:rsidP="001352BF">
      <w:pPr>
        <w:pStyle w:val="ListParagraph"/>
        <w:numPr>
          <w:ilvl w:val="0"/>
          <w:numId w:val="24"/>
        </w:numPr>
        <w:spacing w:after="0" w:line="240" w:lineRule="auto"/>
        <w:ind w:left="36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Превенција, партнерство и сарадња</w:t>
      </w:r>
      <w:r w:rsidR="00633366">
        <w:rPr>
          <w:rFonts w:ascii="Book Antiqua" w:eastAsia="Times New Roman" w:hAnsi="Book Antiqua" w:cs="Times New Roman"/>
          <w:lang w:val="sr-Latn-RS" w:bidi="he-IL"/>
        </w:rPr>
        <w:t>……………</w:t>
      </w:r>
      <w:r w:rsidR="004C1139">
        <w:rPr>
          <w:rFonts w:ascii="Book Antiqua" w:eastAsia="Times New Roman" w:hAnsi="Book Antiqua" w:cs="Times New Roman"/>
          <w:lang w:val="sr-Latn-RS" w:bidi="he-IL"/>
        </w:rPr>
        <w:t>……………………………………………….71</w:t>
      </w:r>
    </w:p>
    <w:p w14:paraId="3756B965" w14:textId="5CA5B2B4" w:rsidR="007D7E41" w:rsidRPr="007D7E41" w:rsidRDefault="007D7E41" w:rsidP="007D7E41">
      <w:pPr>
        <w:pStyle w:val="ListParagraph"/>
        <w:numPr>
          <w:ilvl w:val="1"/>
          <w:numId w:val="24"/>
        </w:numPr>
        <w:spacing w:after="0" w:line="240" w:lineRule="auto"/>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Препоруке за унапређење стања у области</w:t>
      </w:r>
      <w:r w:rsidR="00CD2922">
        <w:rPr>
          <w:rFonts w:ascii="Book Antiqua" w:eastAsia="Times New Roman" w:hAnsi="Book Antiqua" w:cs="Times New Roman"/>
          <w:lang w:val="sr-Latn-RS" w:bidi="he-IL"/>
        </w:rPr>
        <w:t>………………………………</w:t>
      </w:r>
      <w:r w:rsidR="000F4458">
        <w:rPr>
          <w:rFonts w:ascii="Book Antiqua" w:eastAsia="Times New Roman" w:hAnsi="Book Antiqua" w:cs="Times New Roman"/>
          <w:lang w:val="sr-Cyrl-RS" w:bidi="he-IL"/>
        </w:rPr>
        <w:t>.</w:t>
      </w:r>
      <w:r w:rsidR="00CD2922">
        <w:rPr>
          <w:rFonts w:ascii="Book Antiqua" w:eastAsia="Times New Roman" w:hAnsi="Book Antiqua" w:cs="Times New Roman"/>
          <w:lang w:val="sr-Latn-RS" w:bidi="he-IL"/>
        </w:rPr>
        <w:t>………7</w:t>
      </w:r>
      <w:r w:rsidR="004C1139">
        <w:rPr>
          <w:rFonts w:ascii="Book Antiqua" w:eastAsia="Times New Roman" w:hAnsi="Book Antiqua" w:cs="Times New Roman"/>
          <w:lang w:val="sr-Cyrl-RS" w:bidi="he-IL"/>
        </w:rPr>
        <w:t>1</w:t>
      </w:r>
    </w:p>
    <w:p w14:paraId="03307804" w14:textId="3B6BF546" w:rsidR="00982054" w:rsidRDefault="00982054" w:rsidP="007E09A5">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sidRPr="00982054">
        <w:rPr>
          <w:rFonts w:ascii="Book Antiqua" w:eastAsia="Times New Roman" w:hAnsi="Book Antiqua" w:cs="Times New Roman"/>
          <w:lang w:val="sr-Cyrl-RS" w:bidi="he-IL"/>
        </w:rPr>
        <w:t>Подизање свести опште и стручне јавности о трговини људима</w:t>
      </w:r>
      <w:r w:rsidR="00633366">
        <w:rPr>
          <w:rFonts w:ascii="Book Antiqua" w:eastAsia="Times New Roman" w:hAnsi="Book Antiqua" w:cs="Times New Roman"/>
          <w:lang w:val="sr-Latn-RS" w:bidi="he-IL"/>
        </w:rPr>
        <w:t>………</w:t>
      </w:r>
      <w:r w:rsidR="000F4458">
        <w:rPr>
          <w:rFonts w:ascii="Book Antiqua" w:eastAsia="Times New Roman" w:hAnsi="Book Antiqua" w:cs="Times New Roman"/>
          <w:lang w:val="sr-Cyrl-RS" w:bidi="he-IL"/>
        </w:rPr>
        <w:t>.</w:t>
      </w:r>
      <w:r w:rsidR="004C1139">
        <w:rPr>
          <w:rFonts w:ascii="Book Antiqua" w:eastAsia="Times New Roman" w:hAnsi="Book Antiqua" w:cs="Times New Roman"/>
          <w:lang w:val="sr-Latn-RS" w:bidi="he-IL"/>
        </w:rPr>
        <w:t>……..72</w:t>
      </w:r>
    </w:p>
    <w:p w14:paraId="0D5C64AA" w14:textId="2DE73D56" w:rsidR="007E09A5" w:rsidRDefault="007E09A5" w:rsidP="007A29E7">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Подизање свести младих о трговини људима</w:t>
      </w:r>
      <w:r w:rsidR="00633366">
        <w:rPr>
          <w:rFonts w:ascii="Book Antiqua" w:eastAsia="Times New Roman" w:hAnsi="Book Antiqua" w:cs="Times New Roman"/>
          <w:lang w:val="sr-Latn-RS" w:bidi="he-IL"/>
        </w:rPr>
        <w:t>…………</w:t>
      </w:r>
      <w:r w:rsidR="004C1139">
        <w:rPr>
          <w:rFonts w:ascii="Book Antiqua" w:eastAsia="Times New Roman" w:hAnsi="Book Antiqua" w:cs="Times New Roman"/>
          <w:lang w:val="sr-Latn-RS" w:bidi="he-IL"/>
        </w:rPr>
        <w:t>……………………</w:t>
      </w:r>
      <w:r w:rsidR="000F4458">
        <w:rPr>
          <w:rFonts w:ascii="Book Antiqua" w:eastAsia="Times New Roman" w:hAnsi="Book Antiqua" w:cs="Times New Roman"/>
          <w:lang w:val="sr-Cyrl-RS" w:bidi="he-IL"/>
        </w:rPr>
        <w:t>.</w:t>
      </w:r>
      <w:r w:rsidR="004C1139">
        <w:rPr>
          <w:rFonts w:ascii="Book Antiqua" w:eastAsia="Times New Roman" w:hAnsi="Book Antiqua" w:cs="Times New Roman"/>
          <w:lang w:val="sr-Latn-RS" w:bidi="he-IL"/>
        </w:rPr>
        <w:t>……73</w:t>
      </w:r>
    </w:p>
    <w:p w14:paraId="588FAA99" w14:textId="27586006" w:rsidR="007A29E7" w:rsidRDefault="007A29E7" w:rsidP="000F1CB4">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Медијско извештавање о трговини људима</w:t>
      </w:r>
      <w:r w:rsidR="00633366">
        <w:rPr>
          <w:rFonts w:ascii="Book Antiqua" w:eastAsia="Times New Roman" w:hAnsi="Book Antiqua" w:cs="Times New Roman"/>
          <w:lang w:val="sr-Latn-RS" w:bidi="he-IL"/>
        </w:rPr>
        <w:t>……………</w:t>
      </w:r>
      <w:r w:rsidR="004C1139">
        <w:rPr>
          <w:rFonts w:ascii="Book Antiqua" w:eastAsia="Times New Roman" w:hAnsi="Book Antiqua" w:cs="Times New Roman"/>
          <w:lang w:val="sr-Latn-RS" w:bidi="he-IL"/>
        </w:rPr>
        <w:t>…………………………75</w:t>
      </w:r>
    </w:p>
    <w:p w14:paraId="3DA4A1B9" w14:textId="2377BFE8" w:rsidR="000F1CB4" w:rsidRDefault="000F1CB4" w:rsidP="000F1CB4">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Иницијативе на локалном нивоу</w:t>
      </w:r>
      <w:r w:rsidR="00633366">
        <w:rPr>
          <w:rFonts w:ascii="Book Antiqua" w:eastAsia="Times New Roman" w:hAnsi="Book Antiqua" w:cs="Times New Roman"/>
          <w:lang w:val="sr-Latn-RS" w:bidi="he-IL"/>
        </w:rPr>
        <w:t>………………</w:t>
      </w:r>
      <w:r w:rsidR="004C1139">
        <w:rPr>
          <w:rFonts w:ascii="Book Antiqua" w:eastAsia="Times New Roman" w:hAnsi="Book Antiqua" w:cs="Times New Roman"/>
          <w:lang w:val="sr-Latn-RS" w:bidi="he-IL"/>
        </w:rPr>
        <w:t>…………………………………...75</w:t>
      </w:r>
    </w:p>
    <w:p w14:paraId="669F91F7" w14:textId="458A6F88" w:rsidR="008C37C1" w:rsidRPr="00376FFD" w:rsidRDefault="00376FFD" w:rsidP="00376FFD">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Мере превенције</w:t>
      </w:r>
      <w:r w:rsidR="008C37C1">
        <w:rPr>
          <w:rFonts w:ascii="Book Antiqua" w:eastAsia="Times New Roman" w:hAnsi="Book Antiqua" w:cs="Times New Roman"/>
          <w:lang w:val="sr-Cyrl-RS" w:bidi="he-IL"/>
        </w:rPr>
        <w:t xml:space="preserve"> трговине децом</w:t>
      </w:r>
      <w:r w:rsidR="00633366">
        <w:rPr>
          <w:rFonts w:ascii="Book Antiqua" w:eastAsia="Times New Roman" w:hAnsi="Book Antiqua" w:cs="Times New Roman"/>
          <w:lang w:val="sr-Latn-RS" w:bidi="he-IL"/>
        </w:rPr>
        <w:t>………………</w:t>
      </w:r>
      <w:r w:rsidR="004F5852">
        <w:rPr>
          <w:rFonts w:ascii="Book Antiqua" w:eastAsia="Times New Roman" w:hAnsi="Book Antiqua" w:cs="Times New Roman"/>
          <w:lang w:val="sr-Latn-RS" w:bidi="he-IL"/>
        </w:rPr>
        <w:t>…………………………………..77</w:t>
      </w:r>
    </w:p>
    <w:p w14:paraId="1FDA33CD" w14:textId="77777777" w:rsidR="00451A68" w:rsidRPr="00451A68" w:rsidRDefault="00376FFD" w:rsidP="00937969">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sidRPr="00376FFD">
        <w:rPr>
          <w:rFonts w:ascii="Book Antiqua" w:hAnsi="Book Antiqua"/>
          <w:lang w:val="sr-Cyrl-RS"/>
        </w:rPr>
        <w:t xml:space="preserve">Мере превенције </w:t>
      </w:r>
      <w:r w:rsidR="0002139D">
        <w:rPr>
          <w:rFonts w:ascii="Book Antiqua" w:hAnsi="Book Antiqua"/>
          <w:lang w:val="sr-Cyrl-RS"/>
        </w:rPr>
        <w:t>усмерене ка</w:t>
      </w:r>
      <w:r w:rsidRPr="00376FFD">
        <w:rPr>
          <w:rFonts w:ascii="Book Antiqua" w:hAnsi="Book Antiqua"/>
          <w:lang w:val="sr-Cyrl-RS"/>
        </w:rPr>
        <w:t xml:space="preserve"> </w:t>
      </w:r>
      <w:r w:rsidR="0002139D">
        <w:rPr>
          <w:rFonts w:ascii="Book Antiqua" w:hAnsi="Book Antiqua"/>
          <w:lang w:val="sr-Cyrl-RS"/>
        </w:rPr>
        <w:t>ромској</w:t>
      </w:r>
      <w:r w:rsidRPr="00376FFD">
        <w:rPr>
          <w:rFonts w:ascii="Book Antiqua" w:hAnsi="Book Antiqua"/>
          <w:lang w:val="sr-Cyrl-RS"/>
        </w:rPr>
        <w:t xml:space="preserve"> </w:t>
      </w:r>
      <w:r w:rsidR="0002139D">
        <w:rPr>
          <w:rFonts w:ascii="Book Antiqua" w:hAnsi="Book Antiqua"/>
          <w:lang w:val="sr-Cyrl-RS"/>
        </w:rPr>
        <w:t>популацији</w:t>
      </w:r>
      <w:r w:rsidR="003D4DDD">
        <w:rPr>
          <w:rFonts w:ascii="Book Antiqua" w:hAnsi="Book Antiqua"/>
          <w:lang w:val="sr-Cyrl-RS"/>
        </w:rPr>
        <w:t xml:space="preserve"> </w:t>
      </w:r>
      <w:r w:rsidRPr="00376FFD">
        <w:rPr>
          <w:rFonts w:ascii="Book Antiqua" w:hAnsi="Book Antiqua"/>
          <w:lang w:val="sr-Cyrl-RS"/>
        </w:rPr>
        <w:t xml:space="preserve">и правно </w:t>
      </w:r>
    </w:p>
    <w:p w14:paraId="6B6F9C89" w14:textId="23009396" w:rsidR="00376FFD" w:rsidRPr="00451A68" w:rsidRDefault="00376FFD" w:rsidP="00451A68">
      <w:pPr>
        <w:pStyle w:val="ListParagraph"/>
        <w:spacing w:after="0" w:line="240" w:lineRule="auto"/>
        <w:ind w:left="1440"/>
        <w:contextualSpacing w:val="0"/>
        <w:jc w:val="both"/>
        <w:rPr>
          <w:rFonts w:ascii="Book Antiqua" w:eastAsia="Times New Roman" w:hAnsi="Book Antiqua" w:cs="Times New Roman"/>
          <w:lang w:val="sr-Latn-RS" w:bidi="he-IL"/>
        </w:rPr>
      </w:pPr>
      <w:r w:rsidRPr="00376FFD">
        <w:rPr>
          <w:rFonts w:ascii="Book Antiqua" w:hAnsi="Book Antiqua"/>
          <w:lang w:val="sr-Cyrl-RS"/>
        </w:rPr>
        <w:t>невидљивим лицима</w:t>
      </w:r>
      <w:r>
        <w:rPr>
          <w:rFonts w:ascii="Book Antiqua" w:hAnsi="Book Antiqua"/>
          <w:lang w:val="sr-Cyrl-RS"/>
        </w:rPr>
        <w:t>…………</w:t>
      </w:r>
      <w:r w:rsidR="00451A68">
        <w:rPr>
          <w:rFonts w:ascii="Book Antiqua" w:hAnsi="Book Antiqua"/>
          <w:lang w:val="sr-Cyrl-RS"/>
        </w:rPr>
        <w:t>…</w:t>
      </w:r>
      <w:r w:rsidR="00451A68">
        <w:rPr>
          <w:rFonts w:ascii="Book Antiqua" w:hAnsi="Book Antiqua"/>
          <w:lang w:val="sr-Latn-RS"/>
        </w:rPr>
        <w:t>………………………………</w:t>
      </w:r>
      <w:r w:rsidR="004F5852">
        <w:rPr>
          <w:rFonts w:ascii="Book Antiqua" w:hAnsi="Book Antiqua"/>
          <w:lang w:val="sr-Latn-RS"/>
        </w:rPr>
        <w:t>…………………….81</w:t>
      </w:r>
    </w:p>
    <w:p w14:paraId="2EE3A726" w14:textId="623FA701" w:rsidR="003D4DDD" w:rsidRPr="00937969" w:rsidRDefault="003D4DDD" w:rsidP="00937969">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Pr>
          <w:rFonts w:ascii="Book Antiqua" w:hAnsi="Book Antiqua"/>
          <w:lang w:val="sr-Cyrl-RS"/>
        </w:rPr>
        <w:t xml:space="preserve">Мере превенције </w:t>
      </w:r>
      <w:r w:rsidR="0002139D">
        <w:rPr>
          <w:rFonts w:ascii="Book Antiqua" w:hAnsi="Book Antiqua"/>
          <w:lang w:val="sr-Cyrl-RS"/>
        </w:rPr>
        <w:t>усмерене ка мигрантској популацији и избеглицама…</w:t>
      </w:r>
      <w:r w:rsidR="00717937">
        <w:rPr>
          <w:rFonts w:ascii="Book Antiqua" w:hAnsi="Book Antiqua"/>
          <w:lang w:val="sr-Cyrl-RS"/>
        </w:rPr>
        <w:t>…</w:t>
      </w:r>
      <w:r w:rsidR="00717937">
        <w:rPr>
          <w:rFonts w:ascii="Book Antiqua" w:hAnsi="Book Antiqua"/>
          <w:lang w:val="sr-Latn-RS"/>
        </w:rPr>
        <w:t>.</w:t>
      </w:r>
      <w:r w:rsidR="005B1F3E">
        <w:rPr>
          <w:rFonts w:ascii="Book Antiqua" w:hAnsi="Book Antiqua"/>
          <w:lang w:val="sr-Latn-RS"/>
        </w:rPr>
        <w:t>.</w:t>
      </w:r>
      <w:r w:rsidR="004F5852">
        <w:rPr>
          <w:rFonts w:ascii="Book Antiqua" w:hAnsi="Book Antiqua"/>
          <w:lang w:val="sr-Latn-RS"/>
        </w:rPr>
        <w:t>83</w:t>
      </w:r>
    </w:p>
    <w:p w14:paraId="7288AAFF" w14:textId="77777777" w:rsidR="00717937" w:rsidRPr="00717937" w:rsidRDefault="00937969" w:rsidP="00E714B9">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Pr>
          <w:rFonts w:ascii="Book Antiqua" w:hAnsi="Book Antiqua"/>
          <w:lang w:val="sr-Cyrl-RS"/>
        </w:rPr>
        <w:t>Јачање капацитета релевантних актера</w:t>
      </w:r>
      <w:r w:rsidR="007432DC">
        <w:rPr>
          <w:rFonts w:ascii="Book Antiqua" w:hAnsi="Book Antiqua"/>
          <w:lang w:val="sr-Cyrl-RS"/>
        </w:rPr>
        <w:t xml:space="preserve"> за борбу против трговине </w:t>
      </w:r>
    </w:p>
    <w:p w14:paraId="5CDD4D6F" w14:textId="61B4AA85" w:rsidR="00937969" w:rsidRPr="007767F7" w:rsidRDefault="007432DC" w:rsidP="00717937">
      <w:pPr>
        <w:pStyle w:val="ListParagraph"/>
        <w:spacing w:after="0" w:line="240" w:lineRule="auto"/>
        <w:ind w:left="1440"/>
        <w:contextualSpacing w:val="0"/>
        <w:jc w:val="both"/>
        <w:rPr>
          <w:rFonts w:ascii="Book Antiqua" w:eastAsia="Times New Roman" w:hAnsi="Book Antiqua" w:cs="Times New Roman"/>
          <w:lang w:val="sr-Cyrl-RS" w:bidi="he-IL"/>
        </w:rPr>
      </w:pPr>
      <w:r>
        <w:rPr>
          <w:rFonts w:ascii="Book Antiqua" w:hAnsi="Book Antiqua"/>
          <w:lang w:val="sr-Cyrl-RS"/>
        </w:rPr>
        <w:t>људима</w:t>
      </w:r>
      <w:r w:rsidR="00717937">
        <w:rPr>
          <w:rFonts w:ascii="Book Antiqua" w:hAnsi="Book Antiqua"/>
          <w:lang w:val="sr-Cyrl-RS"/>
        </w:rPr>
        <w:t>…</w:t>
      </w:r>
      <w:r w:rsidR="00717937">
        <w:rPr>
          <w:rFonts w:ascii="Book Antiqua" w:hAnsi="Book Antiqua"/>
          <w:lang w:val="sr-Latn-RS"/>
        </w:rPr>
        <w:t>……………………………………………………………………………….</w:t>
      </w:r>
      <w:r w:rsidR="004F5852">
        <w:rPr>
          <w:rFonts w:ascii="Book Antiqua" w:hAnsi="Book Antiqua"/>
          <w:lang w:val="sr-Cyrl-RS"/>
        </w:rPr>
        <w:t>.84</w:t>
      </w:r>
    </w:p>
    <w:p w14:paraId="6FF8AC88" w14:textId="6E911504" w:rsidR="007767F7" w:rsidRPr="00E714B9" w:rsidRDefault="007767F7" w:rsidP="00E714B9">
      <w:pPr>
        <w:pStyle w:val="ListParagraph"/>
        <w:numPr>
          <w:ilvl w:val="1"/>
          <w:numId w:val="24"/>
        </w:numPr>
        <w:spacing w:after="0" w:line="240" w:lineRule="auto"/>
        <w:contextualSpacing w:val="0"/>
        <w:jc w:val="both"/>
        <w:rPr>
          <w:rFonts w:ascii="Book Antiqua" w:eastAsia="Times New Roman" w:hAnsi="Book Antiqua" w:cs="Times New Roman"/>
          <w:lang w:val="sr-Cyrl-RS" w:bidi="he-IL"/>
        </w:rPr>
      </w:pPr>
      <w:r w:rsidRPr="007767F7">
        <w:rPr>
          <w:rFonts w:ascii="Book Antiqua" w:hAnsi="Book Antiqua"/>
          <w:lang w:val="sr-Cyrl-RS"/>
        </w:rPr>
        <w:t>Сарадња и координација у превенцији трговине људима</w:t>
      </w:r>
      <w:r>
        <w:rPr>
          <w:rFonts w:ascii="Book Antiqua" w:hAnsi="Book Antiqua"/>
          <w:lang w:val="sr-Cyrl-RS"/>
        </w:rPr>
        <w:t>…</w:t>
      </w:r>
      <w:r w:rsidR="004F5852">
        <w:rPr>
          <w:rFonts w:ascii="Book Antiqua" w:hAnsi="Book Antiqua"/>
          <w:lang w:val="sr-Latn-RS"/>
        </w:rPr>
        <w:t>……………</w:t>
      </w:r>
      <w:r w:rsidR="000F4458">
        <w:rPr>
          <w:rFonts w:ascii="Book Antiqua" w:hAnsi="Book Antiqua"/>
          <w:lang w:val="sr-Cyrl-RS"/>
        </w:rPr>
        <w:t>.</w:t>
      </w:r>
      <w:r w:rsidR="004F5852">
        <w:rPr>
          <w:rFonts w:ascii="Book Antiqua" w:hAnsi="Book Antiqua"/>
          <w:lang w:val="sr-Latn-RS"/>
        </w:rPr>
        <w:t>……..89</w:t>
      </w:r>
    </w:p>
    <w:p w14:paraId="5F2F130B" w14:textId="494B997D" w:rsidR="00E714B9" w:rsidRPr="007767F7" w:rsidRDefault="00E714B9" w:rsidP="00E714B9">
      <w:pPr>
        <w:pStyle w:val="ListParagraph"/>
        <w:numPr>
          <w:ilvl w:val="1"/>
          <w:numId w:val="24"/>
        </w:numPr>
        <w:spacing w:after="120" w:line="240" w:lineRule="auto"/>
        <w:contextualSpacing w:val="0"/>
        <w:jc w:val="both"/>
        <w:rPr>
          <w:rFonts w:ascii="Book Antiqua" w:eastAsia="Times New Roman" w:hAnsi="Book Antiqua" w:cs="Times New Roman"/>
          <w:lang w:val="sr-Cyrl-RS" w:bidi="he-IL"/>
        </w:rPr>
      </w:pPr>
      <w:r>
        <w:rPr>
          <w:rFonts w:ascii="Book Antiqua" w:hAnsi="Book Antiqua"/>
          <w:lang w:val="sr-Cyrl-RS"/>
        </w:rPr>
        <w:t>Сарадња са међународним организацијама</w:t>
      </w:r>
      <w:r w:rsidR="004F5852">
        <w:rPr>
          <w:rFonts w:ascii="Book Antiqua" w:hAnsi="Book Antiqua"/>
          <w:lang w:val="sr-Latn-RS"/>
        </w:rPr>
        <w:t>……………………………………...92</w:t>
      </w:r>
    </w:p>
    <w:p w14:paraId="0C6FBB36" w14:textId="72A780B5" w:rsidR="00E06BBF" w:rsidRPr="00396A5F" w:rsidRDefault="00E06BBF" w:rsidP="001352BF">
      <w:pPr>
        <w:pStyle w:val="ListParagraph"/>
        <w:numPr>
          <w:ilvl w:val="0"/>
          <w:numId w:val="24"/>
        </w:numPr>
        <w:spacing w:after="0" w:line="240" w:lineRule="auto"/>
        <w:ind w:left="360"/>
        <w:jc w:val="both"/>
        <w:rPr>
          <w:rFonts w:ascii="Book Antiqua" w:eastAsia="Times New Roman" w:hAnsi="Book Antiqua" w:cs="Times New Roman"/>
          <w:lang w:val="sr-Cyrl-RS" w:bidi="he-IL"/>
        </w:rPr>
      </w:pPr>
      <w:r>
        <w:rPr>
          <w:rFonts w:ascii="Book Antiqua" w:eastAsia="Times New Roman" w:hAnsi="Book Antiqua" w:cs="Times New Roman"/>
          <w:lang w:val="sr-Cyrl-RS" w:bidi="he-IL"/>
        </w:rPr>
        <w:t xml:space="preserve">Анекс </w:t>
      </w:r>
      <w:r>
        <w:rPr>
          <w:rFonts w:ascii="Book Antiqua" w:eastAsia="Times New Roman" w:hAnsi="Book Antiqua" w:cs="Times New Roman"/>
          <w:lang w:bidi="he-IL"/>
        </w:rPr>
        <w:t xml:space="preserve">I – </w:t>
      </w:r>
      <w:r>
        <w:rPr>
          <w:rFonts w:ascii="Book Antiqua" w:eastAsia="Times New Roman" w:hAnsi="Book Antiqua" w:cs="Times New Roman"/>
          <w:lang w:val="sr-Cyrl-RS" w:bidi="he-IL"/>
        </w:rPr>
        <w:t>Законодавни оквир у области трговине људима у Републици Србији</w:t>
      </w:r>
      <w:r w:rsidR="00633366">
        <w:rPr>
          <w:rFonts w:ascii="Book Antiqua" w:eastAsia="Times New Roman" w:hAnsi="Book Antiqua" w:cs="Times New Roman"/>
          <w:lang w:val="sr-Latn-RS" w:bidi="he-IL"/>
        </w:rPr>
        <w:t>……</w:t>
      </w:r>
      <w:r w:rsidR="000F4458">
        <w:rPr>
          <w:rFonts w:ascii="Book Antiqua" w:eastAsia="Times New Roman" w:hAnsi="Book Antiqua" w:cs="Times New Roman"/>
          <w:lang w:val="sr-Cyrl-RS" w:bidi="he-IL"/>
        </w:rPr>
        <w:t>.</w:t>
      </w:r>
      <w:r w:rsidR="00633366">
        <w:rPr>
          <w:rFonts w:ascii="Book Antiqua" w:eastAsia="Times New Roman" w:hAnsi="Book Antiqua" w:cs="Times New Roman"/>
          <w:lang w:val="sr-Latn-RS" w:bidi="he-IL"/>
        </w:rPr>
        <w:t>…</w:t>
      </w:r>
      <w:r w:rsidR="000F4458">
        <w:rPr>
          <w:rFonts w:ascii="Book Antiqua" w:eastAsia="Times New Roman" w:hAnsi="Book Antiqua" w:cs="Times New Roman"/>
          <w:lang w:val="sr-Latn-RS" w:bidi="he-IL"/>
        </w:rPr>
        <w:t>.96</w:t>
      </w:r>
    </w:p>
    <w:p w14:paraId="766A7A5E" w14:textId="57CF4FD7" w:rsidR="005B32AE" w:rsidRDefault="005B32AE" w:rsidP="000A2255">
      <w:pPr>
        <w:spacing w:after="0" w:line="240" w:lineRule="auto"/>
        <w:jc w:val="both"/>
        <w:rPr>
          <w:rFonts w:ascii="Book Antiqua" w:eastAsia="Times New Roman" w:hAnsi="Book Antiqua" w:cs="Times New Roman"/>
          <w:lang w:val="sr-Cyrl-RS" w:bidi="he-IL"/>
        </w:rPr>
      </w:pPr>
    </w:p>
    <w:p w14:paraId="49C6CE41" w14:textId="02ADD53C" w:rsidR="005B32AE" w:rsidRDefault="005B32AE" w:rsidP="000A2255">
      <w:pPr>
        <w:spacing w:after="0" w:line="240" w:lineRule="auto"/>
        <w:jc w:val="both"/>
        <w:rPr>
          <w:rFonts w:ascii="Book Antiqua" w:eastAsia="Times New Roman" w:hAnsi="Book Antiqua" w:cs="Times New Roman"/>
          <w:lang w:val="sr-Cyrl-RS" w:bidi="he-IL"/>
        </w:rPr>
      </w:pPr>
    </w:p>
    <w:p w14:paraId="61DA16C4" w14:textId="759D0802" w:rsidR="005B32AE" w:rsidRDefault="005B32AE" w:rsidP="000A2255">
      <w:pPr>
        <w:spacing w:after="0" w:line="240" w:lineRule="auto"/>
        <w:jc w:val="both"/>
        <w:rPr>
          <w:rFonts w:ascii="Book Antiqua" w:eastAsia="Times New Roman" w:hAnsi="Book Antiqua" w:cs="Times New Roman"/>
          <w:lang w:val="sr-Cyrl-RS" w:bidi="he-IL"/>
        </w:rPr>
      </w:pPr>
    </w:p>
    <w:p w14:paraId="24491948" w14:textId="1647C8F7" w:rsidR="005B32AE" w:rsidRDefault="005B32AE" w:rsidP="000A2255">
      <w:pPr>
        <w:spacing w:after="0" w:line="240" w:lineRule="auto"/>
        <w:jc w:val="both"/>
        <w:rPr>
          <w:rFonts w:ascii="Book Antiqua" w:eastAsia="Times New Roman" w:hAnsi="Book Antiqua" w:cs="Times New Roman"/>
          <w:lang w:val="sr-Cyrl-RS" w:bidi="he-IL"/>
        </w:rPr>
      </w:pPr>
    </w:p>
    <w:p w14:paraId="5AF55E28" w14:textId="0F701792" w:rsidR="005B32AE" w:rsidRDefault="005B32AE" w:rsidP="000A2255">
      <w:pPr>
        <w:spacing w:after="0" w:line="240" w:lineRule="auto"/>
        <w:jc w:val="both"/>
        <w:rPr>
          <w:rFonts w:ascii="Book Antiqua" w:eastAsia="Times New Roman" w:hAnsi="Book Antiqua" w:cs="Times New Roman"/>
          <w:lang w:val="sr-Cyrl-RS" w:bidi="he-IL"/>
        </w:rPr>
      </w:pPr>
    </w:p>
    <w:p w14:paraId="5A44F92E" w14:textId="27306301" w:rsidR="000D6968" w:rsidRDefault="000D6968" w:rsidP="000A2255">
      <w:pPr>
        <w:spacing w:after="0" w:line="240" w:lineRule="auto"/>
        <w:jc w:val="both"/>
        <w:rPr>
          <w:rFonts w:ascii="Book Antiqua" w:eastAsia="Times New Roman" w:hAnsi="Book Antiqua" w:cs="Times New Roman"/>
          <w:lang w:val="sr-Cyrl-RS" w:bidi="he-IL"/>
        </w:rPr>
      </w:pPr>
    </w:p>
    <w:p w14:paraId="0652D470" w14:textId="068D24DB" w:rsidR="000D6968" w:rsidRDefault="000D6968" w:rsidP="000A2255">
      <w:pPr>
        <w:spacing w:after="0" w:line="240" w:lineRule="auto"/>
        <w:jc w:val="both"/>
        <w:rPr>
          <w:rFonts w:ascii="Book Antiqua" w:eastAsia="Times New Roman" w:hAnsi="Book Antiqua" w:cs="Times New Roman"/>
          <w:lang w:val="sr-Cyrl-RS" w:bidi="he-IL"/>
        </w:rPr>
      </w:pPr>
    </w:p>
    <w:p w14:paraId="4E929644" w14:textId="77777777" w:rsidR="000D6968" w:rsidRDefault="000D6968" w:rsidP="000A2255">
      <w:pPr>
        <w:spacing w:after="0" w:line="240" w:lineRule="auto"/>
        <w:jc w:val="both"/>
        <w:rPr>
          <w:rFonts w:ascii="Book Antiqua" w:eastAsia="Times New Roman" w:hAnsi="Book Antiqua" w:cs="Times New Roman"/>
          <w:lang w:val="sr-Cyrl-RS" w:bidi="he-IL"/>
        </w:rPr>
        <w:sectPr w:rsidR="000D6968" w:rsidSect="005D0F1B">
          <w:pgSz w:w="12240" w:h="15840"/>
          <w:pgMar w:top="1417" w:right="1417" w:bottom="1417" w:left="1417" w:header="720" w:footer="720" w:gutter="0"/>
          <w:pgNumType w:start="0"/>
          <w:cols w:space="720"/>
          <w:titlePg/>
          <w:docGrid w:linePitch="360"/>
        </w:sectPr>
      </w:pPr>
    </w:p>
    <w:p w14:paraId="643F48B2" w14:textId="77777777" w:rsidR="00B0120E" w:rsidRPr="00B0120E" w:rsidRDefault="008B21B5" w:rsidP="00B0120E">
      <w:pPr>
        <w:pStyle w:val="ListParagraph"/>
        <w:numPr>
          <w:ilvl w:val="0"/>
          <w:numId w:val="27"/>
        </w:numPr>
        <w:spacing w:after="0" w:line="240" w:lineRule="auto"/>
        <w:ind w:left="360"/>
        <w:jc w:val="center"/>
        <w:rPr>
          <w:rFonts w:ascii="Book Antiqua" w:hAnsi="Book Antiqua"/>
          <w:lang w:val="sr-Cyrl-RS"/>
        </w:rPr>
      </w:pPr>
      <w:bookmarkStart w:id="2" w:name="_Hlk173162965"/>
      <w:r w:rsidRPr="00E44FBF">
        <w:rPr>
          <w:rFonts w:ascii="Book Antiqua" w:hAnsi="Book Antiqua"/>
          <w:bCs/>
          <w:sz w:val="24"/>
          <w:szCs w:val="24"/>
          <w:lang w:val="sr-Cyrl-RS"/>
        </w:rPr>
        <w:lastRenderedPageBreak/>
        <w:t xml:space="preserve">УВОДНА РЕЧ </w:t>
      </w:r>
      <w:r w:rsidR="00B0120E">
        <w:rPr>
          <w:rFonts w:ascii="Book Antiqua" w:hAnsi="Book Antiqua"/>
          <w:bCs/>
          <w:sz w:val="24"/>
          <w:szCs w:val="24"/>
          <w:lang w:val="sr-Cyrl-RS"/>
        </w:rPr>
        <w:t xml:space="preserve">ЗАШТИТНИКА ГРАЂАНА </w:t>
      </w:r>
    </w:p>
    <w:p w14:paraId="3F0FC40B" w14:textId="77777777" w:rsidR="00B0120E" w:rsidRDefault="00B0120E" w:rsidP="00B0120E">
      <w:pPr>
        <w:spacing w:after="0" w:line="240" w:lineRule="auto"/>
        <w:rPr>
          <w:rFonts w:ascii="Book Antiqua" w:hAnsi="Book Antiqua"/>
          <w:lang w:val="sr-Cyrl-RS"/>
        </w:rPr>
      </w:pPr>
    </w:p>
    <w:p w14:paraId="1236AA35" w14:textId="2CA5830B" w:rsidR="008B21B5" w:rsidRPr="00B0120E" w:rsidRDefault="008B21B5" w:rsidP="00B0120E">
      <w:pPr>
        <w:spacing w:after="120" w:line="240" w:lineRule="auto"/>
        <w:rPr>
          <w:rFonts w:ascii="Book Antiqua" w:hAnsi="Book Antiqua"/>
          <w:lang w:val="sr-Cyrl-RS"/>
        </w:rPr>
      </w:pPr>
      <w:r w:rsidRPr="00B0120E">
        <w:rPr>
          <w:rFonts w:ascii="Book Antiqua" w:hAnsi="Book Antiqua"/>
          <w:lang w:val="sr-Cyrl-RS"/>
        </w:rPr>
        <w:t>Поштовани</w:t>
      </w:r>
      <w:r w:rsidR="006B7256">
        <w:rPr>
          <w:rStyle w:val="FootnoteReference"/>
          <w:rFonts w:ascii="Book Antiqua" w:hAnsi="Book Antiqua"/>
          <w:lang w:val="sr-Cyrl-RS"/>
        </w:rPr>
        <w:footnoteReference w:id="1"/>
      </w:r>
      <w:r w:rsidRPr="00B0120E">
        <w:rPr>
          <w:rFonts w:ascii="Book Antiqua" w:hAnsi="Book Antiqua"/>
          <w:lang w:val="sr-Cyrl-RS"/>
        </w:rPr>
        <w:t>,</w:t>
      </w:r>
    </w:p>
    <w:p w14:paraId="562C6096" w14:textId="4F4FAF1E" w:rsidR="008B21B5" w:rsidRPr="008B21B5" w:rsidRDefault="008B21B5" w:rsidP="00B0120E">
      <w:pPr>
        <w:spacing w:after="120" w:line="240" w:lineRule="auto"/>
        <w:jc w:val="both"/>
        <w:rPr>
          <w:rFonts w:ascii="Book Antiqua" w:hAnsi="Book Antiqua"/>
          <w:lang w:val="sr-Latn-RS"/>
        </w:rPr>
      </w:pPr>
      <w:r w:rsidRPr="008B21B5">
        <w:rPr>
          <w:rFonts w:ascii="Book Antiqua" w:hAnsi="Book Antiqua"/>
          <w:lang w:val="sr-Cyrl-RS"/>
        </w:rPr>
        <w:t>Заштитник грађана Републике Србије вам представља Први извештај Националног извест</w:t>
      </w:r>
      <w:r w:rsidR="005C1DCD">
        <w:rPr>
          <w:rFonts w:ascii="Book Antiqua" w:hAnsi="Book Antiqua"/>
          <w:lang w:val="sr-Cyrl-RS"/>
        </w:rPr>
        <w:t>и</w:t>
      </w:r>
      <w:r w:rsidRPr="008B21B5">
        <w:rPr>
          <w:rFonts w:ascii="Book Antiqua" w:hAnsi="Book Antiqua"/>
          <w:lang w:val="sr-Cyrl-RS"/>
        </w:rPr>
        <w:t xml:space="preserve">оца </w:t>
      </w:r>
      <w:r w:rsidR="00967BA4">
        <w:rPr>
          <w:rFonts w:ascii="Book Antiqua" w:hAnsi="Book Antiqua"/>
          <w:lang w:val="sr-Cyrl-RS"/>
        </w:rPr>
        <w:t>у</w:t>
      </w:r>
      <w:r w:rsidRPr="008B21B5">
        <w:rPr>
          <w:rFonts w:ascii="Book Antiqua" w:hAnsi="Book Antiqua"/>
          <w:lang w:val="sr-Cyrl-RS"/>
        </w:rPr>
        <w:t xml:space="preserve"> област</w:t>
      </w:r>
      <w:r w:rsidR="00967BA4">
        <w:rPr>
          <w:rFonts w:ascii="Book Antiqua" w:hAnsi="Book Antiqua"/>
          <w:lang w:val="sr-Cyrl-RS"/>
        </w:rPr>
        <w:t>и</w:t>
      </w:r>
      <w:r w:rsidRPr="008B21B5">
        <w:rPr>
          <w:rFonts w:ascii="Book Antiqua" w:hAnsi="Book Antiqua"/>
          <w:lang w:val="sr-Cyrl-RS"/>
        </w:rPr>
        <w:t xml:space="preserve"> трговине људима</w:t>
      </w:r>
      <w:r w:rsidRPr="008B21B5">
        <w:rPr>
          <w:rFonts w:ascii="Book Antiqua" w:hAnsi="Book Antiqua"/>
          <w:lang w:val="sr-Latn-RS"/>
        </w:rPr>
        <w:t xml:space="preserve">. </w:t>
      </w:r>
      <w:r w:rsidRPr="008B21B5">
        <w:rPr>
          <w:rFonts w:ascii="Book Antiqua" w:hAnsi="Book Antiqua"/>
          <w:lang w:val="sr-Cyrl-RS"/>
        </w:rPr>
        <w:t>Закон</w:t>
      </w:r>
      <w:r w:rsidRPr="008B21B5">
        <w:rPr>
          <w:rFonts w:ascii="Book Antiqua" w:hAnsi="Book Antiqua"/>
          <w:lang w:val="sr-Latn-RS"/>
        </w:rPr>
        <w:t>o</w:t>
      </w:r>
      <w:r w:rsidRPr="008B21B5">
        <w:rPr>
          <w:rFonts w:ascii="Book Antiqua" w:hAnsi="Book Antiqua"/>
          <w:lang w:val="sr-Cyrl-RS"/>
        </w:rPr>
        <w:t xml:space="preserve">м о </w:t>
      </w:r>
      <w:r w:rsidR="005C1DCD">
        <w:rPr>
          <w:rFonts w:ascii="Book Antiqua" w:hAnsi="Book Antiqua"/>
          <w:lang w:val="sr-Cyrl-RS"/>
        </w:rPr>
        <w:t>З</w:t>
      </w:r>
      <w:r w:rsidRPr="008B21B5">
        <w:rPr>
          <w:rFonts w:ascii="Book Antiqua" w:hAnsi="Book Antiqua"/>
          <w:lang w:val="sr-Cyrl-RS"/>
        </w:rPr>
        <w:t>аштитнику грађана</w:t>
      </w:r>
      <w:r w:rsidR="005C1DCD">
        <w:rPr>
          <w:rFonts w:ascii="Book Antiqua" w:hAnsi="Book Antiqua"/>
          <w:lang w:val="sr-Cyrl-RS"/>
        </w:rPr>
        <w:t>,</w:t>
      </w:r>
      <w:r w:rsidRPr="008B21B5">
        <w:rPr>
          <w:rFonts w:ascii="Book Antiqua" w:hAnsi="Book Antiqua"/>
          <w:lang w:val="sr-Cyrl-RS"/>
        </w:rPr>
        <w:t xml:space="preserve"> овај независни државни орган</w:t>
      </w:r>
      <w:r w:rsidR="005C1DCD">
        <w:rPr>
          <w:rFonts w:ascii="Book Antiqua" w:hAnsi="Book Antiqua"/>
          <w:lang w:val="sr-Cyrl-RS"/>
        </w:rPr>
        <w:t xml:space="preserve"> уставног ранга,</w:t>
      </w:r>
      <w:r w:rsidRPr="008B21B5">
        <w:rPr>
          <w:rFonts w:ascii="Book Antiqua" w:hAnsi="Book Antiqua"/>
          <w:lang w:val="sr-Cyrl-RS"/>
        </w:rPr>
        <w:t xml:space="preserve"> препознат </w:t>
      </w:r>
      <w:r w:rsidR="005C1DCD">
        <w:rPr>
          <w:rFonts w:ascii="Book Antiqua" w:hAnsi="Book Antiqua"/>
          <w:lang w:val="sr-Cyrl-RS"/>
        </w:rPr>
        <w:t xml:space="preserve">је </w:t>
      </w:r>
      <w:r w:rsidRPr="008B21B5">
        <w:rPr>
          <w:rFonts w:ascii="Book Antiqua" w:hAnsi="Book Antiqua"/>
          <w:lang w:val="sr-Cyrl-RS"/>
        </w:rPr>
        <w:t>и као Национални известилац у области трговине људима</w:t>
      </w:r>
      <w:r w:rsidR="00AA1424">
        <w:rPr>
          <w:rStyle w:val="FootnoteReference"/>
          <w:rFonts w:ascii="Book Antiqua" w:hAnsi="Book Antiqua"/>
          <w:lang w:val="sr-Cyrl-RS"/>
        </w:rPr>
        <w:footnoteReference w:id="2"/>
      </w:r>
      <w:r w:rsidRPr="008B21B5">
        <w:rPr>
          <w:rFonts w:ascii="Book Antiqua" w:hAnsi="Book Antiqua"/>
          <w:lang w:val="sr-Cyrl-RS"/>
        </w:rPr>
        <w:t xml:space="preserve">.  </w:t>
      </w:r>
    </w:p>
    <w:p w14:paraId="7F823035" w14:textId="46B11DF5" w:rsidR="008B21B5" w:rsidRPr="00967BA4" w:rsidRDefault="008B21B5" w:rsidP="008B21B5">
      <w:pPr>
        <w:spacing w:after="120" w:line="240" w:lineRule="auto"/>
        <w:jc w:val="both"/>
        <w:rPr>
          <w:rFonts w:ascii="Book Antiqua" w:hAnsi="Book Antiqua"/>
          <w:lang w:val="sr-Latn-RS"/>
        </w:rPr>
      </w:pPr>
      <w:r w:rsidRPr="008B21B5">
        <w:rPr>
          <w:rFonts w:ascii="Book Antiqua" w:hAnsi="Book Antiqua"/>
          <w:lang w:val="sr-Cyrl-RS"/>
        </w:rPr>
        <w:t>Трговина људима представља озбиљан глобални проблем који захтева координисане напоре на националном, регионалном и међународном нивоу, те је јасно због чега је је законодавац препознао досадашњи институционални капацитет и кредибилитет Заштитника грађана</w:t>
      </w:r>
      <w:r w:rsidR="005C1DCD">
        <w:rPr>
          <w:rFonts w:ascii="Book Antiqua" w:hAnsi="Book Antiqua"/>
          <w:lang w:val="sr-Cyrl-RS"/>
        </w:rPr>
        <w:t>,</w:t>
      </w:r>
      <w:r w:rsidRPr="008B21B5">
        <w:rPr>
          <w:rFonts w:ascii="Book Antiqua" w:hAnsi="Book Antiqua"/>
          <w:lang w:val="sr-Cyrl-RS"/>
        </w:rPr>
        <w:t xml:space="preserve"> доделивши овом независном државном орга</w:t>
      </w:r>
      <w:r w:rsidR="0055336E">
        <w:rPr>
          <w:rFonts w:ascii="Book Antiqua" w:hAnsi="Book Antiqua"/>
          <w:lang w:val="sr-Cyrl-RS"/>
        </w:rPr>
        <w:t>ну и надлежност Н</w:t>
      </w:r>
      <w:r w:rsidRPr="008B21B5">
        <w:rPr>
          <w:rFonts w:ascii="Book Antiqua" w:hAnsi="Book Antiqua"/>
          <w:lang w:val="sr-Cyrl-RS"/>
        </w:rPr>
        <w:t>ационалног известиоца</w:t>
      </w:r>
      <w:r w:rsidRPr="008B21B5">
        <w:rPr>
          <w:rFonts w:ascii="Book Antiqua" w:hAnsi="Book Antiqua"/>
        </w:rPr>
        <w:t xml:space="preserve">. </w:t>
      </w:r>
    </w:p>
    <w:p w14:paraId="408059AA" w14:textId="1CC3BEEA" w:rsidR="008B21B5" w:rsidRPr="008B21B5" w:rsidRDefault="008B21B5" w:rsidP="008B21B5">
      <w:pPr>
        <w:spacing w:after="120" w:line="240" w:lineRule="auto"/>
        <w:jc w:val="both"/>
        <w:rPr>
          <w:rFonts w:ascii="Book Antiqua" w:hAnsi="Book Antiqua"/>
          <w:lang w:val="sr-Cyrl-RS"/>
        </w:rPr>
      </w:pPr>
      <w:r w:rsidRPr="008B21B5">
        <w:rPr>
          <w:rFonts w:ascii="Book Antiqua" w:hAnsi="Book Antiqua"/>
          <w:lang w:val="sr-Cyrl-RS"/>
        </w:rPr>
        <w:t>Први извештај Националног известиоца даје преглед активности свих релевантних актера у области трговине људима, односно мапира стање и изазове у овој области</w:t>
      </w:r>
      <w:r w:rsidR="00AA5617">
        <w:rPr>
          <w:rStyle w:val="FootnoteReference"/>
          <w:rFonts w:ascii="Book Antiqua" w:hAnsi="Book Antiqua"/>
          <w:lang w:val="sr-Cyrl-RS"/>
        </w:rPr>
        <w:footnoteReference w:id="3"/>
      </w:r>
      <w:r w:rsidRPr="008B21B5">
        <w:rPr>
          <w:rFonts w:ascii="Book Antiqua" w:hAnsi="Book Antiqua"/>
          <w:lang w:val="sr-Cyrl-RS"/>
        </w:rPr>
        <w:t>. Како је проактивни приступ Националног известиоца од кључног значаја за даље унапређ</w:t>
      </w:r>
      <w:r w:rsidR="005C1DCD">
        <w:rPr>
          <w:rFonts w:ascii="Book Antiqua" w:hAnsi="Book Antiqua"/>
          <w:lang w:val="sr-Cyrl-RS"/>
        </w:rPr>
        <w:t>ење</w:t>
      </w:r>
      <w:r w:rsidRPr="008B21B5">
        <w:rPr>
          <w:rFonts w:ascii="Book Antiqua" w:hAnsi="Book Antiqua"/>
          <w:lang w:val="sr-Cyrl-RS"/>
        </w:rPr>
        <w:t xml:space="preserve"> стања у области трговине људима, овај извештај садржи и препоруке за унапређење стања. Препоруке су усмерене, пре свега, на јачање капацитета и унапређење праксе и поступања надлежних органа ради ефикасније заштите жртава трговине људима, подизање свести опште и стручне јавности о озбиљности проблема трговине људима, информисање жртава трговине људима о њиховим правима, доступним механизмима заштите и услугама као и </w:t>
      </w:r>
      <w:r w:rsidR="005C1DCD">
        <w:rPr>
          <w:rFonts w:ascii="Book Antiqua" w:hAnsi="Book Antiqua"/>
          <w:lang w:val="sr-Cyrl-RS"/>
        </w:rPr>
        <w:t>јачања</w:t>
      </w:r>
      <w:r w:rsidRPr="008B21B5">
        <w:rPr>
          <w:rFonts w:ascii="Book Antiqua" w:hAnsi="Book Antiqua"/>
          <w:lang w:val="sr-Cyrl-RS"/>
        </w:rPr>
        <w:t xml:space="preserve"> координације и сарадње између различитих актера у области трговине људима.</w:t>
      </w:r>
      <w:r w:rsidRPr="008B21B5">
        <w:t xml:space="preserve"> </w:t>
      </w:r>
      <w:bookmarkStart w:id="3" w:name="_Hlk172985626"/>
      <w:r w:rsidRPr="008B21B5">
        <w:rPr>
          <w:rFonts w:ascii="Book Antiqua" w:hAnsi="Book Antiqua"/>
          <w:lang w:val="sr-Cyrl-RS"/>
        </w:rPr>
        <w:t xml:space="preserve">Истовремено смо препознали да највећи број жртава трговине људима чине деца </w:t>
      </w:r>
      <w:bookmarkStart w:id="4" w:name="_Hlk172985550"/>
      <w:r w:rsidRPr="008B21B5">
        <w:rPr>
          <w:rFonts w:ascii="Book Antiqua" w:hAnsi="Book Antiqua"/>
          <w:lang w:val="sr-Cyrl-RS"/>
        </w:rPr>
        <w:t xml:space="preserve">која су, како на међународном нивоу тако и у Републици Србији, и даље најугроженија и најосетљивија категорија жртава.      </w:t>
      </w:r>
    </w:p>
    <w:bookmarkEnd w:id="3"/>
    <w:bookmarkEnd w:id="4"/>
    <w:p w14:paraId="16FCA4B4" w14:textId="3C156F86" w:rsidR="008B21B5" w:rsidRPr="008B21B5" w:rsidRDefault="008B21B5" w:rsidP="008B21B5">
      <w:pPr>
        <w:spacing w:after="120" w:line="240" w:lineRule="auto"/>
        <w:jc w:val="both"/>
        <w:rPr>
          <w:rFonts w:ascii="Book Antiqua" w:hAnsi="Book Antiqua"/>
          <w:lang w:val="sr-Cyrl-RS"/>
        </w:rPr>
      </w:pPr>
      <w:r w:rsidRPr="008B21B5">
        <w:rPr>
          <w:rFonts w:ascii="Book Antiqua" w:hAnsi="Book Antiqua"/>
          <w:lang w:val="sr-Cyrl-RS"/>
        </w:rPr>
        <w:t>Борба против трговине људима захтева заједнички рад и координацију свих релевантних актера. Национални известилац се показао као неопходан саговорник и конструктиван ауторитет у овом динамичном и изазовном процесу. Национални известилац је става</w:t>
      </w:r>
      <w:r w:rsidR="005C1DCD">
        <w:rPr>
          <w:rFonts w:ascii="Book Antiqua" w:hAnsi="Book Antiqua"/>
          <w:lang w:val="sr-Cyrl-RS"/>
        </w:rPr>
        <w:t>,</w:t>
      </w:r>
      <w:r w:rsidRPr="008B21B5">
        <w:rPr>
          <w:rFonts w:ascii="Book Antiqua" w:hAnsi="Book Antiqua"/>
          <w:lang w:val="sr-Cyrl-RS"/>
        </w:rPr>
        <w:t xml:space="preserve"> да је кроз сарадњу са државним органима, </w:t>
      </w:r>
      <w:r w:rsidR="005C1DCD" w:rsidRPr="008B21B5">
        <w:rPr>
          <w:rFonts w:ascii="Book Antiqua" w:hAnsi="Book Antiqua"/>
          <w:lang w:val="sr-Cyrl-RS"/>
        </w:rPr>
        <w:t>удружењима</w:t>
      </w:r>
      <w:r w:rsidR="005C1DCD">
        <w:rPr>
          <w:rFonts w:ascii="Book Antiqua" w:hAnsi="Book Antiqua"/>
          <w:lang w:val="sr-Cyrl-RS"/>
        </w:rPr>
        <w:t xml:space="preserve"> и</w:t>
      </w:r>
      <w:r w:rsidR="005C1DCD" w:rsidRPr="008B21B5">
        <w:rPr>
          <w:rFonts w:ascii="Book Antiqua" w:hAnsi="Book Antiqua"/>
          <w:lang w:val="sr-Cyrl-RS"/>
        </w:rPr>
        <w:t xml:space="preserve"> </w:t>
      </w:r>
      <w:r w:rsidRPr="008B21B5">
        <w:rPr>
          <w:rFonts w:ascii="Book Antiqua" w:hAnsi="Book Antiqua"/>
          <w:lang w:val="sr-Cyrl-RS"/>
        </w:rPr>
        <w:t>међународним организацијама могуће постићи конкретне резултате у сузбијању трговине људима, било као кривичног дела или опште друштвене и хумане опасности која разара појединце, породице и друштво у целини.</w:t>
      </w:r>
    </w:p>
    <w:p w14:paraId="75474DFA" w14:textId="3C92F602" w:rsidR="008B21B5" w:rsidRPr="008B21B5" w:rsidRDefault="008B21B5" w:rsidP="008B21B5">
      <w:pPr>
        <w:spacing w:after="120" w:line="240" w:lineRule="auto"/>
        <w:jc w:val="both"/>
        <w:rPr>
          <w:rFonts w:ascii="Book Antiqua" w:hAnsi="Book Antiqua"/>
          <w:lang w:val="sr-Cyrl-RS"/>
        </w:rPr>
      </w:pPr>
      <w:r w:rsidRPr="008B21B5">
        <w:rPr>
          <w:rFonts w:ascii="Book Antiqua" w:hAnsi="Book Antiqua"/>
          <w:lang w:val="sr-Cyrl-RS"/>
        </w:rPr>
        <w:t xml:space="preserve">Сарадња </w:t>
      </w:r>
      <w:r w:rsidR="005C1DCD">
        <w:rPr>
          <w:rFonts w:ascii="Book Antiqua" w:hAnsi="Book Antiqua"/>
          <w:lang w:val="sr-Cyrl-RS"/>
        </w:rPr>
        <w:t xml:space="preserve">Националног известиоца </w:t>
      </w:r>
      <w:r w:rsidRPr="008B21B5">
        <w:rPr>
          <w:rFonts w:ascii="Book Antiqua" w:hAnsi="Book Antiqua"/>
          <w:lang w:val="sr-Cyrl-RS"/>
        </w:rPr>
        <w:t>са Владом Републике Србије</w:t>
      </w:r>
      <w:r w:rsidR="005C1DCD">
        <w:rPr>
          <w:rFonts w:ascii="Book Antiqua" w:hAnsi="Book Antiqua"/>
          <w:lang w:val="sr-Cyrl-RS"/>
        </w:rPr>
        <w:t xml:space="preserve"> и </w:t>
      </w:r>
      <w:r w:rsidRPr="008B21B5">
        <w:rPr>
          <w:rFonts w:ascii="Book Antiqua" w:hAnsi="Book Antiqua"/>
          <w:lang w:val="sr-Cyrl-RS"/>
        </w:rPr>
        <w:t>правосуђем представља битан елемент успешне борбе против овог кривичног дела. Мултидисциплинарни приступ омогућава свеобухватно системско решавање проблема, почевши од идентификације, преко пружања подршке и заштите жртава</w:t>
      </w:r>
      <w:r w:rsidR="005C1DCD">
        <w:rPr>
          <w:rFonts w:ascii="Book Antiqua" w:hAnsi="Book Antiqua"/>
          <w:lang w:val="sr-Cyrl-RS"/>
        </w:rPr>
        <w:t>,</w:t>
      </w:r>
      <w:r w:rsidRPr="008B21B5">
        <w:rPr>
          <w:rFonts w:ascii="Book Antiqua" w:hAnsi="Book Antiqua"/>
          <w:lang w:val="sr-Cyrl-RS"/>
        </w:rPr>
        <w:t xml:space="preserve"> па све до кривичног гоњења</w:t>
      </w:r>
      <w:r w:rsidR="005C1DCD">
        <w:rPr>
          <w:rFonts w:ascii="Book Antiqua" w:hAnsi="Book Antiqua"/>
          <w:lang w:val="sr-Cyrl-RS"/>
        </w:rPr>
        <w:t>,</w:t>
      </w:r>
      <w:r w:rsidRPr="008B21B5">
        <w:rPr>
          <w:rFonts w:ascii="Book Antiqua" w:hAnsi="Book Antiqua"/>
          <w:lang w:val="sr-Cyrl-RS"/>
        </w:rPr>
        <w:t xml:space="preserve"> процесуирања починитеља и креирања ефикаснијих политика превенције. </w:t>
      </w:r>
    </w:p>
    <w:p w14:paraId="4B875FB0" w14:textId="406F7B5D" w:rsidR="008B21B5" w:rsidRPr="008B21B5" w:rsidRDefault="008B21B5" w:rsidP="008B21B5">
      <w:pPr>
        <w:spacing w:after="120" w:line="240" w:lineRule="auto"/>
        <w:jc w:val="both"/>
        <w:rPr>
          <w:rFonts w:ascii="Book Antiqua" w:hAnsi="Book Antiqua"/>
          <w:lang w:val="sr-Cyrl-RS"/>
        </w:rPr>
      </w:pPr>
      <w:r w:rsidRPr="008B21B5">
        <w:rPr>
          <w:rFonts w:ascii="Book Antiqua" w:hAnsi="Book Antiqua"/>
          <w:lang w:val="sr-Cyrl-RS"/>
        </w:rPr>
        <w:lastRenderedPageBreak/>
        <w:t>Успостављање Националног известиоца, заједно са именовањем</w:t>
      </w:r>
      <w:r w:rsidRPr="008B21B5">
        <w:rPr>
          <w:rFonts w:ascii="Book Antiqua" w:hAnsi="Book Antiqua"/>
          <w:lang w:val="sr-Latn-RS"/>
        </w:rPr>
        <w:t xml:space="preserve"> </w:t>
      </w:r>
      <w:r w:rsidRPr="008B21B5">
        <w:rPr>
          <w:rFonts w:ascii="Book Antiqua" w:hAnsi="Book Antiqua"/>
          <w:lang w:val="sr-Cyrl-RS"/>
        </w:rPr>
        <w:t>чланова Савета за борбу проти</w:t>
      </w:r>
      <w:r w:rsidR="00381F39">
        <w:rPr>
          <w:rFonts w:ascii="Book Antiqua" w:hAnsi="Book Antiqua"/>
          <w:lang w:val="sr-Cyrl-RS"/>
        </w:rPr>
        <w:t xml:space="preserve">в трговине људима и именовањем </w:t>
      </w:r>
      <w:r w:rsidR="00167D7E">
        <w:rPr>
          <w:rFonts w:ascii="Book Antiqua" w:hAnsi="Book Antiqua"/>
          <w:lang w:val="sr-Cyrl-RS"/>
        </w:rPr>
        <w:t>н</w:t>
      </w:r>
      <w:r w:rsidRPr="008B21B5">
        <w:rPr>
          <w:rFonts w:ascii="Book Antiqua" w:hAnsi="Book Antiqua"/>
          <w:lang w:val="sr-Cyrl-RS"/>
        </w:rPr>
        <w:t xml:space="preserve">ационалног координатора, представља значајан напредак у институционалном одговору </w:t>
      </w:r>
      <w:r w:rsidR="00167D7E">
        <w:rPr>
          <w:rFonts w:ascii="Book Antiqua" w:hAnsi="Book Antiqua"/>
          <w:lang w:val="sr-Cyrl-RS"/>
        </w:rPr>
        <w:t xml:space="preserve">Републике Србије </w:t>
      </w:r>
      <w:r w:rsidRPr="008B21B5">
        <w:rPr>
          <w:rFonts w:ascii="Book Antiqua" w:hAnsi="Book Antiqua"/>
          <w:lang w:val="sr-Cyrl-RS"/>
        </w:rPr>
        <w:t xml:space="preserve">на овај глобални изазов. </w:t>
      </w:r>
    </w:p>
    <w:p w14:paraId="236EC41F" w14:textId="774E9554" w:rsidR="008B21B5" w:rsidRPr="008B21B5" w:rsidRDefault="008B21B5" w:rsidP="008B21B5">
      <w:pPr>
        <w:spacing w:line="240" w:lineRule="auto"/>
        <w:jc w:val="both"/>
        <w:rPr>
          <w:rFonts w:ascii="Book Antiqua" w:hAnsi="Book Antiqua"/>
          <w:lang w:val="sr-Cyrl-RS"/>
        </w:rPr>
      </w:pPr>
      <w:r w:rsidRPr="008B21B5">
        <w:rPr>
          <w:rFonts w:ascii="Book Antiqua" w:hAnsi="Book Antiqua"/>
          <w:lang w:val="sr-Cyrl-RS"/>
        </w:rPr>
        <w:t>Активности и иницијативе које се предузимају у Републици Србији показују одлучност и посвећеност борби против трговине људима, али исто тако подсећају на важност прилагођавања актуелним изазовима и потребама. И поред оствареног напретка свих релевантних актера у области трговине људима у Републици Србији током 2023. године</w:t>
      </w:r>
      <w:r w:rsidR="00AA5617">
        <w:rPr>
          <w:rFonts w:ascii="Book Antiqua" w:hAnsi="Book Antiqua"/>
          <w:lang w:val="sr-Cyrl-RS"/>
        </w:rPr>
        <w:t>,</w:t>
      </w:r>
      <w:r w:rsidRPr="008B21B5">
        <w:rPr>
          <w:rFonts w:ascii="Book Antiqua" w:hAnsi="Book Antiqua"/>
          <w:lang w:val="sr-Cyrl-RS"/>
        </w:rPr>
        <w:t xml:space="preserve"> неопходно је даље ангажовање на јачању правног и институционалног оквира, а пре свега у погледу доношења системског закона којим ће на свеобухватан начин бити уређена област трговине људима.</w:t>
      </w:r>
    </w:p>
    <w:p w14:paraId="6B66A34A" w14:textId="77777777" w:rsidR="008B21B5" w:rsidRPr="008B21B5" w:rsidRDefault="008B21B5" w:rsidP="008B21B5">
      <w:pPr>
        <w:spacing w:line="240" w:lineRule="auto"/>
        <w:jc w:val="both"/>
        <w:rPr>
          <w:rFonts w:ascii="Book Antiqua" w:hAnsi="Book Antiqua"/>
          <w:lang w:val="sr-Latn-RS"/>
        </w:rPr>
      </w:pPr>
    </w:p>
    <w:p w14:paraId="5B933967" w14:textId="77777777" w:rsidR="008B21B5" w:rsidRPr="008B21B5" w:rsidRDefault="008B21B5" w:rsidP="008B21B5">
      <w:pPr>
        <w:spacing w:line="240" w:lineRule="auto"/>
        <w:jc w:val="right"/>
        <w:rPr>
          <w:rFonts w:ascii="Book Antiqua" w:hAnsi="Book Antiqua"/>
          <w:lang w:val="sr-Cyrl-RS"/>
        </w:rPr>
      </w:pPr>
      <w:r w:rsidRPr="008B21B5">
        <w:rPr>
          <w:rFonts w:ascii="Book Antiqua" w:hAnsi="Book Antiqua"/>
          <w:lang w:val="sr-Cyrl-RS"/>
        </w:rPr>
        <w:t xml:space="preserve">мр Зоран Пашалић </w:t>
      </w:r>
    </w:p>
    <w:p w14:paraId="3A0E176F" w14:textId="77777777" w:rsidR="008B21B5" w:rsidRPr="008B21B5" w:rsidRDefault="008B21B5" w:rsidP="008B21B5">
      <w:pPr>
        <w:spacing w:line="240" w:lineRule="auto"/>
        <w:jc w:val="right"/>
        <w:rPr>
          <w:rFonts w:ascii="Book Antiqua" w:hAnsi="Book Antiqua"/>
          <w:lang w:val="sr-Cyrl-RS"/>
        </w:rPr>
      </w:pPr>
    </w:p>
    <w:p w14:paraId="49A5D032" w14:textId="77777777" w:rsidR="008B21B5" w:rsidRPr="008B21B5" w:rsidRDefault="008B21B5" w:rsidP="008B21B5">
      <w:pPr>
        <w:spacing w:line="240" w:lineRule="auto"/>
        <w:jc w:val="right"/>
        <w:rPr>
          <w:rFonts w:ascii="Book Antiqua" w:hAnsi="Book Antiqua"/>
          <w:lang w:val="sr-Cyrl-RS"/>
        </w:rPr>
      </w:pPr>
      <w:r w:rsidRPr="008B21B5">
        <w:rPr>
          <w:rFonts w:ascii="Book Antiqua" w:hAnsi="Book Antiqua"/>
          <w:lang w:val="sr-Cyrl-RS"/>
        </w:rPr>
        <w:t>Заштитник грађана</w:t>
      </w:r>
    </w:p>
    <w:p w14:paraId="7930E3F4" w14:textId="77777777" w:rsidR="008B21B5" w:rsidRPr="008B21B5" w:rsidRDefault="008B21B5" w:rsidP="008B21B5">
      <w:pPr>
        <w:spacing w:line="240" w:lineRule="auto"/>
        <w:jc w:val="both"/>
        <w:rPr>
          <w:rFonts w:ascii="Book Antiqua" w:hAnsi="Book Antiqua"/>
          <w:lang w:val="sr-Cyrl-RS"/>
        </w:rPr>
      </w:pPr>
    </w:p>
    <w:p w14:paraId="63A60704" w14:textId="6D15DE08" w:rsidR="008B21B5" w:rsidRDefault="008B21B5" w:rsidP="008B21B5">
      <w:pPr>
        <w:spacing w:line="240" w:lineRule="auto"/>
        <w:jc w:val="both"/>
        <w:rPr>
          <w:rFonts w:ascii="Book Antiqua" w:hAnsi="Book Antiqua"/>
          <w:lang w:val="sr-Cyrl-RS"/>
        </w:rPr>
      </w:pPr>
    </w:p>
    <w:bookmarkEnd w:id="2"/>
    <w:p w14:paraId="7AF3C0D4" w14:textId="6EAE77E5" w:rsidR="00792FE0" w:rsidRDefault="00792FE0" w:rsidP="008B21B5">
      <w:pPr>
        <w:spacing w:line="240" w:lineRule="auto"/>
        <w:jc w:val="both"/>
        <w:rPr>
          <w:rFonts w:ascii="Book Antiqua" w:hAnsi="Book Antiqua"/>
          <w:lang w:val="sr-Cyrl-RS"/>
        </w:rPr>
      </w:pPr>
    </w:p>
    <w:p w14:paraId="363A89C6" w14:textId="3A927A19" w:rsidR="00792FE0" w:rsidRDefault="00792FE0" w:rsidP="008B21B5">
      <w:pPr>
        <w:spacing w:line="240" w:lineRule="auto"/>
        <w:jc w:val="both"/>
        <w:rPr>
          <w:rFonts w:ascii="Book Antiqua" w:hAnsi="Book Antiqua"/>
          <w:lang w:val="sr-Cyrl-RS"/>
        </w:rPr>
      </w:pPr>
    </w:p>
    <w:p w14:paraId="2062F4E4" w14:textId="78A2A80B" w:rsidR="00792FE0" w:rsidRDefault="00792FE0" w:rsidP="008B21B5">
      <w:pPr>
        <w:spacing w:line="240" w:lineRule="auto"/>
        <w:jc w:val="both"/>
        <w:rPr>
          <w:rFonts w:ascii="Book Antiqua" w:hAnsi="Book Antiqua"/>
          <w:lang w:val="sr-Cyrl-RS"/>
        </w:rPr>
      </w:pPr>
    </w:p>
    <w:p w14:paraId="1315A79C" w14:textId="3C68AD8C" w:rsidR="00792FE0" w:rsidRDefault="00792FE0" w:rsidP="008B21B5">
      <w:pPr>
        <w:spacing w:line="240" w:lineRule="auto"/>
        <w:jc w:val="both"/>
        <w:rPr>
          <w:rFonts w:ascii="Book Antiqua" w:hAnsi="Book Antiqua"/>
          <w:lang w:val="sr-Cyrl-RS"/>
        </w:rPr>
      </w:pPr>
    </w:p>
    <w:p w14:paraId="16D6A7EF" w14:textId="42C294B3" w:rsidR="00792FE0" w:rsidRDefault="00792FE0" w:rsidP="008B21B5">
      <w:pPr>
        <w:spacing w:line="240" w:lineRule="auto"/>
        <w:jc w:val="both"/>
        <w:rPr>
          <w:rFonts w:ascii="Book Antiqua" w:hAnsi="Book Antiqua"/>
          <w:lang w:val="sr-Cyrl-RS"/>
        </w:rPr>
      </w:pPr>
    </w:p>
    <w:p w14:paraId="3DCF6A46" w14:textId="5EFAC984" w:rsidR="00792FE0" w:rsidRDefault="00792FE0" w:rsidP="008B21B5">
      <w:pPr>
        <w:spacing w:line="240" w:lineRule="auto"/>
        <w:jc w:val="both"/>
        <w:rPr>
          <w:rFonts w:ascii="Book Antiqua" w:hAnsi="Book Antiqua"/>
          <w:lang w:val="sr-Cyrl-RS"/>
        </w:rPr>
      </w:pPr>
    </w:p>
    <w:p w14:paraId="5611B447" w14:textId="287AB3D9" w:rsidR="00792FE0" w:rsidRDefault="00792FE0" w:rsidP="008B21B5">
      <w:pPr>
        <w:spacing w:line="240" w:lineRule="auto"/>
        <w:jc w:val="both"/>
        <w:rPr>
          <w:rFonts w:ascii="Book Antiqua" w:hAnsi="Book Antiqua"/>
          <w:lang w:val="sr-Cyrl-RS"/>
        </w:rPr>
      </w:pPr>
    </w:p>
    <w:p w14:paraId="065264C7" w14:textId="3FCF7938" w:rsidR="00792FE0" w:rsidRDefault="00792FE0" w:rsidP="008B21B5">
      <w:pPr>
        <w:spacing w:line="240" w:lineRule="auto"/>
        <w:jc w:val="both"/>
        <w:rPr>
          <w:rFonts w:ascii="Book Antiqua" w:hAnsi="Book Antiqua"/>
          <w:lang w:val="sr-Cyrl-RS"/>
        </w:rPr>
      </w:pPr>
    </w:p>
    <w:p w14:paraId="156A36B5" w14:textId="7C2FB6F5" w:rsidR="00792FE0" w:rsidRDefault="00792FE0" w:rsidP="008B21B5">
      <w:pPr>
        <w:spacing w:line="240" w:lineRule="auto"/>
        <w:jc w:val="both"/>
        <w:rPr>
          <w:rFonts w:ascii="Book Antiqua" w:hAnsi="Book Antiqua"/>
          <w:lang w:val="sr-Cyrl-RS"/>
        </w:rPr>
      </w:pPr>
    </w:p>
    <w:p w14:paraId="4D8ADCB3" w14:textId="71BFACE4" w:rsidR="00792FE0" w:rsidRDefault="00792FE0" w:rsidP="008B21B5">
      <w:pPr>
        <w:spacing w:line="240" w:lineRule="auto"/>
        <w:jc w:val="both"/>
        <w:rPr>
          <w:rFonts w:ascii="Book Antiqua" w:hAnsi="Book Antiqua"/>
          <w:lang w:val="sr-Cyrl-RS"/>
        </w:rPr>
      </w:pPr>
    </w:p>
    <w:p w14:paraId="61589DAA" w14:textId="435397C0" w:rsidR="00792FE0" w:rsidRDefault="00792FE0" w:rsidP="008B21B5">
      <w:pPr>
        <w:spacing w:line="240" w:lineRule="auto"/>
        <w:jc w:val="both"/>
        <w:rPr>
          <w:rFonts w:ascii="Book Antiqua" w:hAnsi="Book Antiqua"/>
          <w:lang w:val="sr-Cyrl-RS"/>
        </w:rPr>
      </w:pPr>
    </w:p>
    <w:p w14:paraId="3E1635CF" w14:textId="77777777" w:rsidR="00AA5617" w:rsidRPr="008B21B5" w:rsidRDefault="00AA5617" w:rsidP="008B21B5">
      <w:pPr>
        <w:spacing w:line="240" w:lineRule="auto"/>
        <w:jc w:val="both"/>
        <w:rPr>
          <w:rFonts w:ascii="Book Antiqua" w:hAnsi="Book Antiqua"/>
          <w:lang w:val="sr-Cyrl-RS"/>
        </w:rPr>
      </w:pPr>
    </w:p>
    <w:p w14:paraId="7C1CA0AB" w14:textId="7EC737AA" w:rsidR="008B21B5" w:rsidRPr="0048572F" w:rsidRDefault="00167D7E" w:rsidP="008B21B5">
      <w:pPr>
        <w:spacing w:after="120" w:line="240" w:lineRule="auto"/>
        <w:jc w:val="both"/>
        <w:rPr>
          <w:rFonts w:ascii="Book Antiqua" w:hAnsi="Book Antiqua"/>
          <w:lang w:val="sr-Cyrl-RS"/>
        </w:rPr>
      </w:pPr>
      <w:r>
        <w:rPr>
          <w:rFonts w:ascii="Book Antiqua" w:hAnsi="Book Antiqua"/>
          <w:lang w:val="sr-Cyrl-RS"/>
        </w:rPr>
        <w:t>Аутори овог извештаја су</w:t>
      </w:r>
      <w:r w:rsidR="008B21B5" w:rsidRPr="0048572F">
        <w:rPr>
          <w:rFonts w:ascii="Book Antiqua" w:hAnsi="Book Antiqua"/>
          <w:lang w:val="sr-Cyrl-RS"/>
        </w:rPr>
        <w:t>:</w:t>
      </w:r>
    </w:p>
    <w:p w14:paraId="26251CCD" w14:textId="12A1BD97" w:rsidR="008B21B5" w:rsidRPr="0048572F" w:rsidRDefault="008B21B5" w:rsidP="008B21B5">
      <w:pPr>
        <w:spacing w:after="0" w:line="240" w:lineRule="auto"/>
        <w:jc w:val="both"/>
        <w:rPr>
          <w:rFonts w:ascii="Book Antiqua" w:hAnsi="Book Antiqua"/>
          <w:lang w:val="sr-Cyrl-RS"/>
        </w:rPr>
      </w:pPr>
      <w:r w:rsidRPr="0048572F">
        <w:rPr>
          <w:rFonts w:ascii="Book Antiqua" w:hAnsi="Book Antiqua"/>
          <w:lang w:val="sr-Cyrl-RS"/>
        </w:rPr>
        <w:t xml:space="preserve">мр Зоран Пашалић, </w:t>
      </w:r>
      <w:r w:rsidR="0048572F" w:rsidRPr="0048572F">
        <w:rPr>
          <w:rFonts w:ascii="Book Antiqua" w:hAnsi="Book Antiqua"/>
          <w:lang w:val="sr-Cyrl-RS"/>
        </w:rPr>
        <w:t>З</w:t>
      </w:r>
      <w:r w:rsidRPr="0048572F">
        <w:rPr>
          <w:rFonts w:ascii="Book Antiqua" w:hAnsi="Book Antiqua"/>
          <w:lang w:val="sr-Cyrl-RS"/>
        </w:rPr>
        <w:t>аштитник грађана</w:t>
      </w:r>
    </w:p>
    <w:p w14:paraId="78CEABBA" w14:textId="430E5A34" w:rsidR="008B21B5" w:rsidRPr="0048572F" w:rsidRDefault="008B21B5" w:rsidP="008B21B5">
      <w:pPr>
        <w:spacing w:after="0" w:line="240" w:lineRule="auto"/>
        <w:jc w:val="both"/>
        <w:rPr>
          <w:rFonts w:ascii="Book Antiqua" w:hAnsi="Book Antiqua"/>
          <w:lang w:val="sr-Cyrl-RS"/>
        </w:rPr>
      </w:pPr>
      <w:r w:rsidRPr="0048572F">
        <w:rPr>
          <w:rFonts w:ascii="Book Antiqua" w:hAnsi="Book Antiqua"/>
          <w:lang w:val="sr-Cyrl-RS"/>
        </w:rPr>
        <w:t xml:space="preserve">МА Мирјана Николић, </w:t>
      </w:r>
      <w:r w:rsidR="0048572F">
        <w:rPr>
          <w:rFonts w:ascii="Book Antiqua" w:hAnsi="Book Antiqua"/>
          <w:lang w:val="sr-Cyrl-RS"/>
        </w:rPr>
        <w:t>С</w:t>
      </w:r>
      <w:r w:rsidRPr="0048572F">
        <w:rPr>
          <w:rFonts w:ascii="Book Antiqua" w:hAnsi="Book Antiqua"/>
          <w:lang w:val="sr-Cyrl-RS"/>
        </w:rPr>
        <w:t xml:space="preserve">аветник </w:t>
      </w:r>
      <w:r w:rsidR="0048572F">
        <w:rPr>
          <w:rFonts w:ascii="Book Antiqua" w:hAnsi="Book Antiqua"/>
          <w:lang w:val="sr-Cyrl-RS"/>
        </w:rPr>
        <w:t>З</w:t>
      </w:r>
      <w:r w:rsidRPr="0048572F">
        <w:rPr>
          <w:rFonts w:ascii="Book Antiqua" w:hAnsi="Book Antiqua"/>
          <w:lang w:val="sr-Cyrl-RS"/>
        </w:rPr>
        <w:t xml:space="preserve">аштитника грађана </w:t>
      </w:r>
    </w:p>
    <w:p w14:paraId="2B9EF4CF" w14:textId="4BEE6687" w:rsidR="008B21B5" w:rsidRPr="0048572F" w:rsidRDefault="008B21B5" w:rsidP="008B21B5">
      <w:pPr>
        <w:spacing w:after="0" w:line="240" w:lineRule="auto"/>
        <w:jc w:val="both"/>
        <w:rPr>
          <w:rFonts w:ascii="Book Antiqua" w:hAnsi="Book Antiqua"/>
          <w:lang w:val="sr-Cyrl-RS"/>
        </w:rPr>
      </w:pPr>
      <w:r w:rsidRPr="0048572F">
        <w:rPr>
          <w:rFonts w:ascii="Book Antiqua" w:hAnsi="Book Antiqua"/>
          <w:lang w:val="sr-Cyrl-RS"/>
        </w:rPr>
        <w:t xml:space="preserve">Слободан Симић, начелник Одељења Националног известиоца </w:t>
      </w:r>
      <w:r w:rsidR="002A0602">
        <w:rPr>
          <w:rFonts w:ascii="Book Antiqua" w:hAnsi="Book Antiqua"/>
          <w:lang w:val="sr-Cyrl-RS"/>
        </w:rPr>
        <w:t>у</w:t>
      </w:r>
      <w:r w:rsidRPr="0048572F">
        <w:rPr>
          <w:rFonts w:ascii="Book Antiqua" w:hAnsi="Book Antiqua"/>
          <w:lang w:val="sr-Cyrl-RS"/>
        </w:rPr>
        <w:t xml:space="preserve"> област</w:t>
      </w:r>
      <w:r w:rsidR="002A0602">
        <w:rPr>
          <w:rFonts w:ascii="Book Antiqua" w:hAnsi="Book Antiqua"/>
          <w:lang w:val="sr-Cyrl-RS"/>
        </w:rPr>
        <w:t>и</w:t>
      </w:r>
      <w:r w:rsidRPr="0048572F">
        <w:rPr>
          <w:rFonts w:ascii="Book Antiqua" w:hAnsi="Book Antiqua"/>
          <w:lang w:val="sr-Cyrl-RS"/>
        </w:rPr>
        <w:t xml:space="preserve"> трговине људима</w:t>
      </w:r>
    </w:p>
    <w:p w14:paraId="2C5979A0" w14:textId="77777777" w:rsidR="0048572F" w:rsidRPr="0048572F" w:rsidRDefault="0048572F" w:rsidP="008B21B5">
      <w:pPr>
        <w:spacing w:after="0" w:line="240" w:lineRule="auto"/>
        <w:jc w:val="both"/>
        <w:rPr>
          <w:rFonts w:ascii="Book Antiqua" w:hAnsi="Book Antiqua"/>
          <w:lang w:val="sr-Cyrl-RS"/>
        </w:rPr>
      </w:pPr>
    </w:p>
    <w:p w14:paraId="16513F37" w14:textId="77777777" w:rsidR="0048572F" w:rsidRPr="0048572F" w:rsidRDefault="0048572F" w:rsidP="008B21B5">
      <w:pPr>
        <w:spacing w:after="0" w:line="240" w:lineRule="auto"/>
        <w:jc w:val="both"/>
        <w:rPr>
          <w:rFonts w:ascii="Book Antiqua" w:hAnsi="Book Antiqua"/>
          <w:lang w:val="sr-Cyrl-RS"/>
        </w:rPr>
      </w:pPr>
    </w:p>
    <w:p w14:paraId="2969D0E0" w14:textId="77777777" w:rsidR="0048572F" w:rsidRDefault="0048572F" w:rsidP="008B21B5">
      <w:pPr>
        <w:spacing w:after="0" w:line="240" w:lineRule="auto"/>
        <w:jc w:val="both"/>
        <w:rPr>
          <w:rFonts w:ascii="Book Antiqua" w:hAnsi="Book Antiqua"/>
          <w:lang w:val="sr-Cyrl-RS"/>
        </w:rPr>
      </w:pPr>
    </w:p>
    <w:p w14:paraId="0B07C099" w14:textId="5ED23299" w:rsidR="007376F1" w:rsidRDefault="007376F1" w:rsidP="009A5E5F">
      <w:pPr>
        <w:pStyle w:val="ListParagraph"/>
        <w:numPr>
          <w:ilvl w:val="0"/>
          <w:numId w:val="27"/>
        </w:numPr>
        <w:spacing w:after="0" w:line="240" w:lineRule="auto"/>
        <w:ind w:left="360"/>
        <w:jc w:val="center"/>
        <w:rPr>
          <w:rFonts w:ascii="Book Antiqua" w:hAnsi="Book Antiqua" w:cs="Cascadia Code"/>
          <w:sz w:val="24"/>
          <w:szCs w:val="24"/>
          <w:lang w:val="sr-Cyrl-RS"/>
        </w:rPr>
      </w:pPr>
      <w:r w:rsidRPr="002D26ED">
        <w:rPr>
          <w:rFonts w:ascii="Book Antiqua" w:hAnsi="Book Antiqua" w:cs="Cascadia Code"/>
          <w:sz w:val="24"/>
          <w:szCs w:val="24"/>
          <w:lang w:val="sr-Cyrl-RS"/>
        </w:rPr>
        <w:lastRenderedPageBreak/>
        <w:t>УВОД</w:t>
      </w:r>
    </w:p>
    <w:p w14:paraId="40EBF04C" w14:textId="77777777" w:rsidR="009A5E5F" w:rsidRPr="002D26ED" w:rsidRDefault="009A5E5F" w:rsidP="009A5E5F">
      <w:pPr>
        <w:pStyle w:val="ListParagraph"/>
        <w:spacing w:after="0" w:line="240" w:lineRule="auto"/>
        <w:ind w:left="360"/>
        <w:rPr>
          <w:rFonts w:ascii="Book Antiqua" w:hAnsi="Book Antiqua" w:cs="Cascadia Code"/>
          <w:sz w:val="24"/>
          <w:szCs w:val="24"/>
          <w:lang w:val="sr-Cyrl-RS"/>
        </w:rPr>
      </w:pPr>
    </w:p>
    <w:p w14:paraId="0FA272CA" w14:textId="6888C0A7" w:rsidR="007376F1" w:rsidRPr="00DC3140" w:rsidRDefault="007376F1" w:rsidP="007376F1">
      <w:pPr>
        <w:spacing w:after="120" w:line="240" w:lineRule="auto"/>
        <w:jc w:val="both"/>
        <w:rPr>
          <w:rFonts w:ascii="Book Antiqua" w:hAnsi="Book Antiqua" w:cs="Cascadia Code"/>
        </w:rPr>
      </w:pPr>
      <w:r w:rsidRPr="00DC3140">
        <w:rPr>
          <w:rFonts w:ascii="Book Antiqua" w:hAnsi="Book Antiqua" w:cs="Cascadia Code"/>
          <w:lang w:val="sr-Cyrl-RS"/>
        </w:rPr>
        <w:t>У току 2023. године у Републици Србији предузете су конкретне активности у циљу јачања институционалног</w:t>
      </w:r>
      <w:r w:rsidRPr="00DC3140">
        <w:rPr>
          <w:rFonts w:ascii="Book Antiqua" w:hAnsi="Book Antiqua" w:cs="Cascadia Code"/>
        </w:rPr>
        <w:t xml:space="preserve"> </w:t>
      </w:r>
      <w:r w:rsidRPr="00DC3140">
        <w:rPr>
          <w:rFonts w:ascii="Book Antiqua" w:hAnsi="Book Antiqua" w:cs="Cascadia Code"/>
          <w:lang w:val="sr-Cyrl-RS"/>
        </w:rPr>
        <w:t>и правног оквира у области трговине људима. Донета је Одлука о изменама Одлуке о образовању Савета за борбу против трговине људима, именовани су нови чланови Савета</w:t>
      </w:r>
      <w:r>
        <w:rPr>
          <w:rFonts w:ascii="Book Antiqua" w:hAnsi="Book Antiqua" w:cs="Cascadia Code"/>
          <w:lang w:val="sr-Cyrl-RS"/>
        </w:rPr>
        <w:t xml:space="preserve"> за борбу против трговине људима </w:t>
      </w:r>
      <w:r w:rsidRPr="00DC3140">
        <w:rPr>
          <w:rFonts w:ascii="Book Antiqua" w:hAnsi="Book Antiqua" w:cs="Cascadia Code"/>
          <w:lang w:val="sr-Cyrl-RS"/>
        </w:rPr>
        <w:t xml:space="preserve"> и одржана је прва седница </w:t>
      </w:r>
      <w:r w:rsidRPr="00DC3140">
        <w:rPr>
          <w:rFonts w:ascii="Book Antiqua" w:hAnsi="Book Antiqua" w:cs="Cascadia Code"/>
        </w:rPr>
        <w:t>o</w:t>
      </w:r>
      <w:r w:rsidRPr="00DC3140">
        <w:rPr>
          <w:rFonts w:ascii="Book Antiqua" w:hAnsi="Book Antiqua" w:cs="Cascadia Code"/>
          <w:lang w:val="sr-Cyrl-RS"/>
        </w:rPr>
        <w:t>д 2019. године. Координација активности у борби против трговине људима дода</w:t>
      </w:r>
      <w:r w:rsidR="00665404">
        <w:rPr>
          <w:rFonts w:ascii="Book Antiqua" w:hAnsi="Book Antiqua" w:cs="Cascadia Code"/>
          <w:lang w:val="sr-Cyrl-RS"/>
        </w:rPr>
        <w:t>тно је унапређена и именовањем н</w:t>
      </w:r>
      <w:r w:rsidRPr="00DC3140">
        <w:rPr>
          <w:rFonts w:ascii="Book Antiqua" w:hAnsi="Book Antiqua" w:cs="Cascadia Code"/>
          <w:lang w:val="sr-Cyrl-RS"/>
        </w:rPr>
        <w:t>ационалног координатора за борбу против трговине људима, али је изостало даље уређивање питања која се односе на надлежности, начин функционисања, обавезе и друге аспекте његовог рада.</w:t>
      </w:r>
      <w:r w:rsidRPr="00DC3140">
        <w:rPr>
          <w:rFonts w:ascii="Book Antiqua" w:hAnsi="Book Antiqua" w:cs="Cascadia Code"/>
        </w:rPr>
        <w:t xml:space="preserve"> </w:t>
      </w:r>
      <w:r w:rsidRPr="00DC3140">
        <w:rPr>
          <w:rFonts w:ascii="Book Antiqua" w:hAnsi="Book Antiqua" w:cs="Cascadia Code"/>
          <w:lang w:val="sr-Cyrl-RS"/>
        </w:rPr>
        <w:t>Започет је рад на доношењу новог планског документа у области борбе против трговине људима са пропратним акционим планом</w:t>
      </w:r>
      <w:r w:rsidR="0048572F">
        <w:rPr>
          <w:rFonts w:ascii="Book Antiqua" w:hAnsi="Book Antiqua" w:cs="Cascadia Code"/>
          <w:lang w:val="sr-Cyrl-RS"/>
        </w:rPr>
        <w:t>,</w:t>
      </w:r>
      <w:r w:rsidRPr="00DC3140">
        <w:rPr>
          <w:rFonts w:ascii="Book Antiqua" w:hAnsi="Book Antiqua" w:cs="Cascadia Code"/>
          <w:lang w:val="sr-Cyrl-RS"/>
        </w:rPr>
        <w:t xml:space="preserve"> који је донет након извештајног периода.</w:t>
      </w:r>
    </w:p>
    <w:p w14:paraId="661A5E49" w14:textId="144071D7" w:rsidR="007376F1" w:rsidRPr="00DC3140" w:rsidRDefault="007376F1" w:rsidP="007376F1">
      <w:pPr>
        <w:spacing w:after="120" w:line="240" w:lineRule="auto"/>
        <w:jc w:val="both"/>
        <w:rPr>
          <w:rFonts w:ascii="Book Antiqua" w:hAnsi="Book Antiqua" w:cs="Cascadia Code"/>
          <w:lang w:val="sr-Cyrl-RS"/>
        </w:rPr>
      </w:pPr>
      <w:r w:rsidRPr="00DC3140">
        <w:rPr>
          <w:rFonts w:ascii="Book Antiqua" w:hAnsi="Book Antiqua" w:cs="Cascadia Code"/>
          <w:lang w:val="sr-Cyrl-RS"/>
        </w:rPr>
        <w:t xml:space="preserve">Министарство унутрашњих послова </w:t>
      </w:r>
      <w:r>
        <w:rPr>
          <w:rFonts w:ascii="Book Antiqua" w:hAnsi="Book Antiqua" w:cs="Cascadia Code"/>
          <w:lang w:val="sr-Cyrl-RS"/>
        </w:rPr>
        <w:t>је</w:t>
      </w:r>
      <w:r w:rsidR="0048572F">
        <w:rPr>
          <w:rFonts w:ascii="Book Antiqua" w:hAnsi="Book Antiqua" w:cs="Cascadia Code"/>
          <w:lang w:val="sr-Cyrl-RS"/>
        </w:rPr>
        <w:t>,</w:t>
      </w:r>
      <w:r>
        <w:rPr>
          <w:rFonts w:ascii="Book Antiqua" w:hAnsi="Book Antiqua" w:cs="Cascadia Code"/>
          <w:lang w:val="sr-Cyrl-RS"/>
        </w:rPr>
        <w:t xml:space="preserve"> у извештајном периоду</w:t>
      </w:r>
      <w:r w:rsidR="0048572F">
        <w:rPr>
          <w:rFonts w:ascii="Book Antiqua" w:hAnsi="Book Antiqua" w:cs="Cascadia Code"/>
          <w:lang w:val="sr-Cyrl-RS"/>
        </w:rPr>
        <w:t>,</w:t>
      </w:r>
      <w:r w:rsidRPr="00DC3140">
        <w:rPr>
          <w:rFonts w:ascii="Book Antiqua" w:hAnsi="Book Antiqua" w:cs="Cascadia Code"/>
          <w:lang w:val="sr-Cyrl-RS"/>
        </w:rPr>
        <w:t xml:space="preserve"> открило 21 </w:t>
      </w:r>
      <w:r w:rsidRPr="00DC3140">
        <w:rPr>
          <w:rFonts w:ascii="Book Antiqua" w:hAnsi="Book Antiqua" w:cs="Cascadia Code"/>
        </w:rPr>
        <w:t>кривично дело Трговин</w:t>
      </w:r>
      <w:r w:rsidR="00130D3F">
        <w:rPr>
          <w:rFonts w:ascii="Book Antiqua" w:hAnsi="Book Antiqua" w:cs="Cascadia Code"/>
        </w:rPr>
        <w:t>а</w:t>
      </w:r>
      <w:r w:rsidRPr="00DC3140">
        <w:rPr>
          <w:rFonts w:ascii="Book Antiqua" w:hAnsi="Book Antiqua" w:cs="Cascadia Code"/>
        </w:rPr>
        <w:t xml:space="preserve"> људима из члана 388. К</w:t>
      </w:r>
      <w:r w:rsidR="00E44FBF">
        <w:rPr>
          <w:rFonts w:ascii="Book Antiqua" w:hAnsi="Book Antiqua" w:cs="Cascadia Code"/>
          <w:lang w:val="sr-Cyrl-RS"/>
        </w:rPr>
        <w:t>ривичног законика</w:t>
      </w:r>
      <w:r w:rsidRPr="00DC3140">
        <w:rPr>
          <w:rFonts w:ascii="Book Antiqua" w:hAnsi="Book Antiqua" w:cs="Cascadia Code"/>
        </w:rPr>
        <w:t xml:space="preserve"> и 37 учинилаца кривичног дела.</w:t>
      </w:r>
      <w:r w:rsidRPr="00DC3140">
        <w:rPr>
          <w:rFonts w:ascii="Book Antiqua" w:hAnsi="Book Antiqua" w:cs="Cascadia Code"/>
          <w:lang w:val="sr-Cyrl-RS"/>
        </w:rPr>
        <w:t xml:space="preserve"> Свих 37 учинилаца су држављани Републике Србије. Откривено је 39 оштећених лица кривичним делом </w:t>
      </w:r>
      <w:r w:rsidR="00072E49">
        <w:rPr>
          <w:rFonts w:ascii="Book Antiqua" w:hAnsi="Book Antiqua" w:cs="Cascadia Code"/>
          <w:lang w:val="sr-Cyrl-RS"/>
        </w:rPr>
        <w:t>трговине</w:t>
      </w:r>
      <w:r w:rsidRPr="00DC3140">
        <w:rPr>
          <w:rFonts w:ascii="Book Antiqua" w:hAnsi="Book Antiqua" w:cs="Cascadia Code"/>
          <w:lang w:val="sr-Cyrl-RS"/>
        </w:rPr>
        <w:t xml:space="preserve"> људима, од чега су 36 лица држављани Републике Србије, а </w:t>
      </w:r>
      <w:r>
        <w:rPr>
          <w:rFonts w:ascii="Book Antiqua" w:hAnsi="Book Antiqua" w:cs="Cascadia Code"/>
          <w:lang w:val="sr-Cyrl-RS"/>
        </w:rPr>
        <w:t>три</w:t>
      </w:r>
      <w:r w:rsidRPr="00DC3140">
        <w:rPr>
          <w:rFonts w:ascii="Book Antiqua" w:hAnsi="Book Antiqua" w:cs="Cascadia Code"/>
          <w:lang w:val="sr-Cyrl-RS"/>
        </w:rPr>
        <w:t xml:space="preserve"> лица су страни држављани. </w:t>
      </w:r>
      <w:r>
        <w:rPr>
          <w:rFonts w:ascii="Book Antiqua" w:hAnsi="Book Antiqua" w:cs="Cascadia Code"/>
          <w:lang w:val="sr-Cyrl-RS"/>
        </w:rPr>
        <w:t>Забрињава податак</w:t>
      </w:r>
      <w:r w:rsidRPr="00DC3140">
        <w:rPr>
          <w:rFonts w:ascii="Book Antiqua" w:hAnsi="Book Antiqua" w:cs="Cascadia Code"/>
          <w:lang w:val="sr-Cyrl-RS"/>
        </w:rPr>
        <w:t xml:space="preserve"> да малолетна оштећена лица чине 50% </w:t>
      </w:r>
      <w:r w:rsidR="0048572F">
        <w:rPr>
          <w:rFonts w:ascii="Book Antiqua" w:hAnsi="Book Antiqua" w:cs="Cascadia Code"/>
          <w:lang w:val="sr-Cyrl-RS"/>
        </w:rPr>
        <w:t xml:space="preserve">од </w:t>
      </w:r>
      <w:r w:rsidRPr="00DC3140">
        <w:rPr>
          <w:rFonts w:ascii="Book Antiqua" w:hAnsi="Book Antiqua" w:cs="Cascadia Code"/>
          <w:lang w:val="sr-Cyrl-RS"/>
        </w:rPr>
        <w:t xml:space="preserve">укупног броја откривених, </w:t>
      </w:r>
      <w:r w:rsidRPr="00DC3140">
        <w:rPr>
          <w:rFonts w:ascii="Book Antiqua" w:hAnsi="Book Antiqua" w:cs="Cascadia Code"/>
        </w:rPr>
        <w:t xml:space="preserve">a </w:t>
      </w:r>
      <w:r w:rsidRPr="00DC3140">
        <w:rPr>
          <w:rFonts w:ascii="Book Antiqua" w:hAnsi="Book Antiqua" w:cs="Cascadia Code"/>
          <w:lang w:val="sr-Cyrl-RS"/>
        </w:rPr>
        <w:t xml:space="preserve">тај број је </w:t>
      </w:r>
      <w:r>
        <w:rPr>
          <w:rFonts w:ascii="Book Antiqua" w:hAnsi="Book Antiqua" w:cs="Cascadia Code"/>
          <w:lang w:val="sr-Cyrl-RS"/>
        </w:rPr>
        <w:t>два</w:t>
      </w:r>
      <w:r w:rsidRPr="00DC3140">
        <w:rPr>
          <w:rFonts w:ascii="Book Antiqua" w:hAnsi="Book Antiqua" w:cs="Cascadia Code"/>
          <w:lang w:val="sr-Cyrl-RS"/>
        </w:rPr>
        <w:t xml:space="preserve"> пута већи у односу на 2022. годину.</w:t>
      </w:r>
    </w:p>
    <w:p w14:paraId="1CA00B7C" w14:textId="087F0772" w:rsidR="007376F1" w:rsidRDefault="007376F1" w:rsidP="007376F1">
      <w:pPr>
        <w:spacing w:after="120" w:line="240" w:lineRule="auto"/>
        <w:jc w:val="both"/>
        <w:rPr>
          <w:rFonts w:ascii="Book Antiqua" w:eastAsia="Times New Roman" w:hAnsi="Book Antiqua" w:cs="Cascadia Code"/>
          <w:lang w:val="sr-Cyrl-RS" w:eastAsia="sr-Latn-CS"/>
        </w:rPr>
      </w:pPr>
      <w:r w:rsidRPr="00DC3140">
        <w:rPr>
          <w:rFonts w:ascii="Book Antiqua" w:hAnsi="Book Antiqua" w:cs="Cascadia Code"/>
          <w:lang w:val="sr-Cyrl-RS"/>
        </w:rPr>
        <w:t xml:space="preserve">Надлежна јавна тужилаштва </w:t>
      </w:r>
      <w:r>
        <w:rPr>
          <w:rFonts w:ascii="Book Antiqua" w:hAnsi="Book Antiqua" w:cs="Cascadia Code"/>
          <w:lang w:val="sr-Cyrl-RS"/>
        </w:rPr>
        <w:t xml:space="preserve">су </w:t>
      </w:r>
      <w:r w:rsidRPr="00DC3140">
        <w:rPr>
          <w:rFonts w:ascii="Book Antiqua" w:hAnsi="Book Antiqua" w:cs="Cascadia Code"/>
          <w:lang w:val="sr-Cyrl-RS"/>
        </w:rPr>
        <w:t xml:space="preserve">у току 2023. године примила пријаве против 52 лица </w:t>
      </w:r>
      <w:r w:rsidRPr="00DC3140">
        <w:rPr>
          <w:rFonts w:ascii="Book Antiqua" w:eastAsia="Times New Roman" w:hAnsi="Book Antiqua" w:cs="Cascadia Code"/>
          <w:lang w:val="sr-Cyrl-RS" w:eastAsia="sr-Latn-CS"/>
        </w:rPr>
        <w:t xml:space="preserve">за кривично дело </w:t>
      </w:r>
      <w:r w:rsidR="00072E49">
        <w:rPr>
          <w:rFonts w:ascii="Book Antiqua" w:eastAsia="Times New Roman" w:hAnsi="Book Antiqua" w:cs="Cascadia Code"/>
          <w:lang w:val="sr-Cyrl-RS" w:eastAsia="sr-Latn-CS"/>
        </w:rPr>
        <w:t>трговине</w:t>
      </w:r>
      <w:r w:rsidRPr="00DC3140">
        <w:rPr>
          <w:rFonts w:ascii="Book Antiqua" w:eastAsia="Times New Roman" w:hAnsi="Book Antiqua" w:cs="Cascadia Code"/>
          <w:lang w:val="sr-Cyrl-RS" w:eastAsia="sr-Latn-CS"/>
        </w:rPr>
        <w:t xml:space="preserve"> људима. Наредба о спровођењу истраге донета је према 37 лица,</w:t>
      </w:r>
      <w:r>
        <w:rPr>
          <w:rFonts w:ascii="Book Antiqua" w:eastAsia="Times New Roman" w:hAnsi="Book Antiqua" w:cs="Cascadia Code"/>
          <w:lang w:val="sr-Cyrl-RS" w:eastAsia="sr-Latn-CS"/>
        </w:rPr>
        <w:t xml:space="preserve"> а</w:t>
      </w:r>
      <w:r w:rsidRPr="00DC3140">
        <w:rPr>
          <w:rFonts w:ascii="Book Antiqua" w:eastAsia="Times New Roman" w:hAnsi="Book Antiqua" w:cs="Cascadia Code"/>
          <w:lang w:val="sr-Cyrl-RS" w:eastAsia="sr-Latn-CS"/>
        </w:rPr>
        <w:t xml:space="preserve"> оптужена су 33 лица.</w:t>
      </w:r>
      <w:r w:rsidRPr="00DC3140">
        <w:rPr>
          <w:rFonts w:ascii="Book Antiqua" w:hAnsi="Book Antiqua"/>
        </w:rPr>
        <w:t xml:space="preserve"> </w:t>
      </w:r>
      <w:r w:rsidRPr="00DC3140">
        <w:rPr>
          <w:rFonts w:ascii="Book Antiqua" w:eastAsia="Times New Roman" w:hAnsi="Book Antiqua" w:cs="Cascadia Code"/>
          <w:lang w:val="sr-Cyrl-RS" w:eastAsia="sr-Latn-CS"/>
        </w:rPr>
        <w:t xml:space="preserve">Према информацијама Врховног јавног тужилаштва,  кривичним делом </w:t>
      </w:r>
      <w:r w:rsidR="00072E49">
        <w:rPr>
          <w:rFonts w:ascii="Book Antiqua" w:eastAsia="Times New Roman" w:hAnsi="Book Antiqua" w:cs="Cascadia Code"/>
          <w:lang w:val="sr-Cyrl-RS" w:eastAsia="sr-Latn-CS"/>
        </w:rPr>
        <w:t>трговине</w:t>
      </w:r>
      <w:r w:rsidRPr="00DC3140">
        <w:rPr>
          <w:rFonts w:ascii="Book Antiqua" w:eastAsia="Times New Roman" w:hAnsi="Book Antiqua" w:cs="Cascadia Code"/>
          <w:lang w:val="sr-Cyrl-RS" w:eastAsia="sr-Latn-CS"/>
        </w:rPr>
        <w:t xml:space="preserve"> људима оштећено је укупно 37 лица,</w:t>
      </w:r>
      <w:r>
        <w:rPr>
          <w:rFonts w:ascii="Book Antiqua" w:eastAsia="Times New Roman" w:hAnsi="Book Antiqua" w:cs="Cascadia Code"/>
          <w:lang w:val="sr-Cyrl-RS" w:eastAsia="sr-Latn-CS"/>
        </w:rPr>
        <w:t xml:space="preserve"> </w:t>
      </w:r>
      <w:r w:rsidRPr="00DC3140">
        <w:rPr>
          <w:rFonts w:ascii="Book Antiqua" w:eastAsia="Times New Roman" w:hAnsi="Book Antiqua" w:cs="Cascadia Code"/>
          <w:lang w:val="sr-Cyrl-RS" w:eastAsia="sr-Latn-CS"/>
        </w:rPr>
        <w:t xml:space="preserve">а статус посебно осетљивог сведока одређен је према 30 лица.  </w:t>
      </w:r>
    </w:p>
    <w:p w14:paraId="42E55C47" w14:textId="2A474071" w:rsidR="007376F1" w:rsidRPr="00DC3140" w:rsidRDefault="007376F1" w:rsidP="007376F1">
      <w:pPr>
        <w:spacing w:after="120" w:line="240" w:lineRule="auto"/>
        <w:jc w:val="both"/>
        <w:rPr>
          <w:rFonts w:ascii="Book Antiqua" w:eastAsia="Times New Roman" w:hAnsi="Book Antiqua" w:cs="Cascadia Code"/>
          <w:lang w:val="sr-Cyrl-RS" w:eastAsia="sr-Latn-CS"/>
        </w:rPr>
      </w:pPr>
      <w:r w:rsidRPr="00DC3140">
        <w:rPr>
          <w:rFonts w:ascii="Book Antiqua" w:eastAsia="Times New Roman" w:hAnsi="Book Antiqua" w:cs="Cascadia Code"/>
          <w:lang w:val="sr-Cyrl-RS" w:eastAsia="sr-Latn-CS"/>
        </w:rPr>
        <w:t>Виша јавна тужилаштва указују</w:t>
      </w:r>
      <w:r>
        <w:rPr>
          <w:rFonts w:ascii="Book Antiqua" w:eastAsia="Times New Roman" w:hAnsi="Book Antiqua" w:cs="Cascadia Code"/>
          <w:lang w:val="sr-Cyrl-RS" w:eastAsia="sr-Latn-CS"/>
        </w:rPr>
        <w:t xml:space="preserve"> на то</w:t>
      </w:r>
      <w:r w:rsidRPr="00DC3140">
        <w:rPr>
          <w:rFonts w:ascii="Book Antiqua" w:eastAsia="Times New Roman" w:hAnsi="Book Antiqua" w:cs="Cascadia Code"/>
          <w:lang w:val="sr-Cyrl-RS" w:eastAsia="sr-Latn-CS"/>
        </w:rPr>
        <w:t xml:space="preserve"> да би бољи технички услови допринели ефикаснијем </w:t>
      </w:r>
      <w:r>
        <w:rPr>
          <w:rFonts w:ascii="Book Antiqua" w:eastAsia="Times New Roman" w:hAnsi="Book Antiqua" w:cs="Cascadia Code"/>
          <w:lang w:val="sr-Cyrl-RS" w:eastAsia="sr-Latn-CS"/>
        </w:rPr>
        <w:t>гоњењ</w:t>
      </w:r>
      <w:r w:rsidR="0048572F">
        <w:rPr>
          <w:rFonts w:ascii="Book Antiqua" w:eastAsia="Times New Roman" w:hAnsi="Book Antiqua" w:cs="Cascadia Code"/>
          <w:lang w:val="sr-Cyrl-RS" w:eastAsia="sr-Latn-CS"/>
        </w:rPr>
        <w:t>у</w:t>
      </w:r>
      <w:r>
        <w:rPr>
          <w:rFonts w:ascii="Book Antiqua" w:eastAsia="Times New Roman" w:hAnsi="Book Antiqua" w:cs="Cascadia Code"/>
          <w:lang w:val="sr-Cyrl-RS" w:eastAsia="sr-Latn-CS"/>
        </w:rPr>
        <w:t xml:space="preserve"> </w:t>
      </w:r>
      <w:r w:rsidRPr="00DC3140">
        <w:rPr>
          <w:rFonts w:ascii="Book Antiqua" w:eastAsia="Times New Roman" w:hAnsi="Book Antiqua" w:cs="Cascadia Code"/>
          <w:lang w:val="sr-Cyrl-RS" w:eastAsia="sr-Latn-CS"/>
        </w:rPr>
        <w:t xml:space="preserve">овог кривичног дела, као и већи број специјализованих јавних тужилаца. Неопходно је наставити </w:t>
      </w:r>
      <w:r>
        <w:rPr>
          <w:rFonts w:ascii="Book Antiqua" w:eastAsia="Times New Roman" w:hAnsi="Book Antiqua" w:cs="Cascadia Code"/>
          <w:lang w:val="sr-Cyrl-RS" w:eastAsia="sr-Latn-CS"/>
        </w:rPr>
        <w:t>са унапређењем праксе</w:t>
      </w:r>
      <w:r w:rsidRPr="00DC3140">
        <w:rPr>
          <w:rFonts w:ascii="Book Antiqua" w:eastAsia="Times New Roman" w:hAnsi="Book Antiqua" w:cs="Cascadia Code"/>
          <w:lang w:val="sr-Cyrl-RS" w:eastAsia="sr-Latn-CS"/>
        </w:rPr>
        <w:t xml:space="preserve"> у погледу права жртве да оствари накнаду штете у кривичном поступку и примене одредбе о некажњавању жртава за њихово учешће у</w:t>
      </w:r>
      <w:r w:rsidR="0048572F">
        <w:rPr>
          <w:rFonts w:ascii="Book Antiqua" w:eastAsia="Times New Roman" w:hAnsi="Book Antiqua" w:cs="Cascadia Code"/>
          <w:lang w:val="sr-Cyrl-RS" w:eastAsia="sr-Latn-CS"/>
        </w:rPr>
        <w:t xml:space="preserve"> </w:t>
      </w:r>
      <w:r w:rsidRPr="00DC3140">
        <w:rPr>
          <w:rFonts w:ascii="Book Antiqua" w:eastAsia="Times New Roman" w:hAnsi="Book Antiqua" w:cs="Cascadia Code"/>
          <w:lang w:val="sr-Cyrl-RS" w:eastAsia="sr-Latn-CS"/>
        </w:rPr>
        <w:t>незаконитим активностима, сходно члану 26. Конвенције о борби против трговине људима</w:t>
      </w:r>
      <w:r w:rsidRPr="004E20BA">
        <w:rPr>
          <w:rFonts w:ascii="Book Antiqua" w:eastAsia="Times New Roman" w:hAnsi="Book Antiqua" w:cs="Cascadia Code"/>
          <w:lang w:val="sr-Cyrl-RS" w:eastAsia="sr-Latn-CS"/>
        </w:rPr>
        <w:t xml:space="preserve"> </w:t>
      </w:r>
      <w:r w:rsidRPr="00DC3140">
        <w:rPr>
          <w:rFonts w:ascii="Book Antiqua" w:eastAsia="Times New Roman" w:hAnsi="Book Antiqua" w:cs="Cascadia Code"/>
          <w:lang w:val="sr-Cyrl-RS" w:eastAsia="sr-Latn-CS"/>
        </w:rPr>
        <w:t>Савета Европе.</w:t>
      </w:r>
    </w:p>
    <w:p w14:paraId="7411ED87" w14:textId="0B2B2333" w:rsidR="007376F1" w:rsidRPr="00DC3140" w:rsidRDefault="007376F1" w:rsidP="007376F1">
      <w:pPr>
        <w:spacing w:after="120" w:line="240" w:lineRule="auto"/>
        <w:jc w:val="both"/>
        <w:rPr>
          <w:rFonts w:ascii="Book Antiqua" w:eastAsia="Times New Roman" w:hAnsi="Book Antiqua" w:cs="Cascadia Code"/>
          <w:lang w:val="sr-Cyrl-RS" w:eastAsia="sr-Latn-CS"/>
        </w:rPr>
      </w:pPr>
      <w:r w:rsidRPr="00DC3140">
        <w:rPr>
          <w:rFonts w:ascii="Book Antiqua" w:eastAsia="Times New Roman" w:hAnsi="Book Antiqua" w:cs="Cascadia Code"/>
          <w:lang w:val="sr-Cyrl-RS" w:eastAsia="sr-Latn-CS"/>
        </w:rPr>
        <w:t xml:space="preserve">Надлежни судови </w:t>
      </w:r>
      <w:r>
        <w:rPr>
          <w:rFonts w:ascii="Book Antiqua" w:eastAsia="Times New Roman" w:hAnsi="Book Antiqua" w:cs="Cascadia Code"/>
          <w:lang w:val="sr-Cyrl-RS" w:eastAsia="sr-Latn-CS"/>
        </w:rPr>
        <w:t xml:space="preserve">су </w:t>
      </w:r>
      <w:r w:rsidRPr="00DC3140">
        <w:rPr>
          <w:rFonts w:ascii="Book Antiqua" w:eastAsia="Times New Roman" w:hAnsi="Book Antiqua" w:cs="Cascadia Code"/>
          <w:lang w:val="sr-Cyrl-RS" w:eastAsia="sr-Latn-CS"/>
        </w:rPr>
        <w:t xml:space="preserve">у току 2023. године примили 82 предмета </w:t>
      </w:r>
      <w:r w:rsidR="0048572F">
        <w:rPr>
          <w:rFonts w:ascii="Book Antiqua" w:eastAsia="Times New Roman" w:hAnsi="Book Antiqua" w:cs="Cascadia Code"/>
          <w:lang w:val="sr-Cyrl-RS" w:eastAsia="sr-Latn-CS"/>
        </w:rPr>
        <w:t xml:space="preserve">у </w:t>
      </w:r>
      <w:r w:rsidRPr="00DC3140">
        <w:rPr>
          <w:rFonts w:ascii="Book Antiqua" w:eastAsia="Times New Roman" w:hAnsi="Book Antiqua" w:cs="Cascadia Code"/>
          <w:lang w:val="sr-Cyrl-RS" w:eastAsia="sr-Latn-CS"/>
        </w:rPr>
        <w:t>вез</w:t>
      </w:r>
      <w:r w:rsidR="0048572F">
        <w:rPr>
          <w:rFonts w:ascii="Book Antiqua" w:eastAsia="Times New Roman" w:hAnsi="Book Antiqua" w:cs="Cascadia Code"/>
          <w:lang w:val="sr-Cyrl-RS" w:eastAsia="sr-Latn-CS"/>
        </w:rPr>
        <w:t>и</w:t>
      </w:r>
      <w:r>
        <w:rPr>
          <w:rFonts w:ascii="Book Antiqua" w:eastAsia="Times New Roman" w:hAnsi="Book Antiqua" w:cs="Cascadia Code"/>
          <w:lang w:val="sr-Cyrl-RS" w:eastAsia="sr-Latn-CS"/>
        </w:rPr>
        <w:t xml:space="preserve"> </w:t>
      </w:r>
      <w:r w:rsidR="0048572F">
        <w:rPr>
          <w:rFonts w:ascii="Book Antiqua" w:eastAsia="Times New Roman" w:hAnsi="Book Antiqua" w:cs="Cascadia Code"/>
          <w:lang w:val="sr-Cyrl-RS" w:eastAsia="sr-Latn-CS"/>
        </w:rPr>
        <w:t>с</w:t>
      </w:r>
      <w:r w:rsidRPr="00DC3140">
        <w:rPr>
          <w:rFonts w:ascii="Book Antiqua" w:eastAsia="Times New Roman" w:hAnsi="Book Antiqua" w:cs="Cascadia Code"/>
          <w:lang w:val="sr-Cyrl-RS" w:eastAsia="sr-Latn-CS"/>
        </w:rPr>
        <w:t>а кривичн</w:t>
      </w:r>
      <w:r w:rsidR="0048572F">
        <w:rPr>
          <w:rFonts w:ascii="Book Antiqua" w:eastAsia="Times New Roman" w:hAnsi="Book Antiqua" w:cs="Cascadia Code"/>
          <w:lang w:val="sr-Cyrl-RS" w:eastAsia="sr-Latn-CS"/>
        </w:rPr>
        <w:t>им</w:t>
      </w:r>
      <w:r w:rsidRPr="00DC3140">
        <w:rPr>
          <w:rFonts w:ascii="Book Antiqua" w:eastAsia="Times New Roman" w:hAnsi="Book Antiqua" w:cs="Cascadia Code"/>
          <w:lang w:val="sr-Cyrl-RS" w:eastAsia="sr-Latn-CS"/>
        </w:rPr>
        <w:t xml:space="preserve"> дело</w:t>
      </w:r>
      <w:r w:rsidR="0048572F">
        <w:rPr>
          <w:rFonts w:ascii="Book Antiqua" w:eastAsia="Times New Roman" w:hAnsi="Book Antiqua" w:cs="Cascadia Code"/>
          <w:lang w:val="sr-Cyrl-RS" w:eastAsia="sr-Latn-CS"/>
        </w:rPr>
        <w:t>м</w:t>
      </w:r>
      <w:r w:rsidRPr="00DC3140">
        <w:rPr>
          <w:rFonts w:ascii="Book Antiqua" w:eastAsia="Times New Roman" w:hAnsi="Book Antiqua" w:cs="Cascadia Code"/>
          <w:lang w:val="sr-Cyrl-RS" w:eastAsia="sr-Latn-CS"/>
        </w:rPr>
        <w:t xml:space="preserve"> </w:t>
      </w:r>
      <w:r w:rsidR="00072E49">
        <w:rPr>
          <w:rFonts w:ascii="Book Antiqua" w:eastAsia="Times New Roman" w:hAnsi="Book Antiqua" w:cs="Cascadia Code"/>
          <w:lang w:val="sr-Cyrl-RS" w:eastAsia="sr-Latn-CS"/>
        </w:rPr>
        <w:t>трговине</w:t>
      </w:r>
      <w:r w:rsidRPr="00DC3140">
        <w:rPr>
          <w:rFonts w:ascii="Book Antiqua" w:eastAsia="Times New Roman" w:hAnsi="Book Antiqua" w:cs="Cascadia Code"/>
          <w:lang w:val="sr-Cyrl-RS" w:eastAsia="sr-Latn-CS"/>
        </w:rPr>
        <w:t xml:space="preserve"> људима. Укупан број оптужених лица током 2023. године је 98, а укупно је решено 75 предмета.</w:t>
      </w:r>
    </w:p>
    <w:p w14:paraId="6ED236CC" w14:textId="1A023144" w:rsidR="007376F1" w:rsidRPr="00DC3140" w:rsidRDefault="007376F1" w:rsidP="007376F1">
      <w:pPr>
        <w:spacing w:after="120" w:line="240" w:lineRule="auto"/>
        <w:jc w:val="both"/>
        <w:rPr>
          <w:rFonts w:ascii="Book Antiqua" w:eastAsia="Times New Roman" w:hAnsi="Book Antiqua" w:cs="Cascadia Code"/>
          <w:bCs/>
          <w:kern w:val="2"/>
          <w:lang w:val="sr-Cyrl-RS"/>
        </w:rPr>
      </w:pPr>
      <w:r w:rsidRPr="00DC3140">
        <w:rPr>
          <w:rFonts w:ascii="Book Antiqua" w:hAnsi="Book Antiqua" w:cs="Cascadia Code"/>
        </w:rPr>
        <w:t xml:space="preserve">Током 2023. године, Центар </w:t>
      </w:r>
      <w:r w:rsidRPr="00DC3140">
        <w:rPr>
          <w:rFonts w:ascii="Book Antiqua" w:eastAsia="Times New Roman" w:hAnsi="Book Antiqua" w:cs="Cascadia Code"/>
          <w:lang w:val="sr-Cyrl-RS" w:eastAsia="sr-Latn-CS"/>
        </w:rPr>
        <w:t xml:space="preserve">за заштиту жртава трговине људима </w:t>
      </w:r>
      <w:r w:rsidRPr="00DC3140">
        <w:rPr>
          <w:rFonts w:ascii="Book Antiqua" w:hAnsi="Book Antiqua" w:cs="Cascadia Code"/>
        </w:rPr>
        <w:t>је формално  идентификовао 66 жртава трговине људима</w:t>
      </w:r>
      <w:r w:rsidRPr="00DC3140">
        <w:rPr>
          <w:rFonts w:ascii="Book Antiqua" w:hAnsi="Book Antiqua" w:cs="Cascadia Code"/>
          <w:lang w:val="sr-Cyrl-RS"/>
        </w:rPr>
        <w:t>, од чега је 57 жртава експлоатисано на територији Републике Србије. Република Србија је земља порекла 60</w:t>
      </w:r>
      <w:r>
        <w:rPr>
          <w:rFonts w:ascii="Book Antiqua" w:hAnsi="Book Antiqua" w:cs="Cascadia Code"/>
          <w:lang w:val="sr-Cyrl-RS"/>
        </w:rPr>
        <w:t xml:space="preserve"> жртава</w:t>
      </w:r>
      <w:r w:rsidRPr="00DC3140">
        <w:rPr>
          <w:rFonts w:ascii="Book Antiqua" w:hAnsi="Book Antiqua" w:cs="Cascadia Code"/>
          <w:lang w:val="sr-Cyrl-RS"/>
        </w:rPr>
        <w:t xml:space="preserve"> идентификованих од стране Центра</w:t>
      </w:r>
      <w:r>
        <w:rPr>
          <w:rFonts w:ascii="Book Antiqua" w:hAnsi="Book Antiqua" w:cs="Cascadia Code"/>
          <w:lang w:val="sr-Cyrl-RS"/>
        </w:rPr>
        <w:t xml:space="preserve"> за заштиту жртава трговине људима</w:t>
      </w:r>
      <w:r w:rsidRPr="00DC3140">
        <w:rPr>
          <w:rFonts w:ascii="Book Antiqua" w:hAnsi="Book Antiqua" w:cs="Cascadia Code"/>
          <w:lang w:val="sr-Cyrl-RS"/>
        </w:rPr>
        <w:t xml:space="preserve">. Подаци Центра о формално индентификованим жртвама такође су алармантни, имајући у виду да </w:t>
      </w:r>
      <w:r w:rsidRPr="00DC3140">
        <w:rPr>
          <w:rFonts w:ascii="Book Antiqua" w:hAnsi="Book Antiqua" w:cs="Cascadia Code"/>
        </w:rPr>
        <w:t>62% идентификованих жртава</w:t>
      </w:r>
      <w:r w:rsidRPr="00DC3140">
        <w:rPr>
          <w:rFonts w:ascii="Book Antiqua" w:hAnsi="Book Antiqua" w:cs="Cascadia Code"/>
          <w:lang w:val="sr-Cyrl-RS"/>
        </w:rPr>
        <w:t xml:space="preserve"> </w:t>
      </w:r>
      <w:r>
        <w:rPr>
          <w:rFonts w:ascii="Book Antiqua" w:hAnsi="Book Antiqua" w:cs="Cascadia Code"/>
          <w:lang w:val="sr-Cyrl-RS"/>
        </w:rPr>
        <w:t>чине</w:t>
      </w:r>
      <w:r w:rsidRPr="00DC3140">
        <w:rPr>
          <w:rFonts w:ascii="Book Antiqua" w:hAnsi="Book Antiqua" w:cs="Cascadia Code"/>
        </w:rPr>
        <w:t xml:space="preserve"> деца, </w:t>
      </w:r>
      <w:r w:rsidRPr="00DC3140">
        <w:rPr>
          <w:rFonts w:ascii="Book Antiqua" w:hAnsi="Book Antiqua" w:cs="Cascadia Code"/>
          <w:lang w:val="sr-Cyrl-RS"/>
        </w:rPr>
        <w:t xml:space="preserve">од чега </w:t>
      </w:r>
      <w:r w:rsidRPr="00DC3140">
        <w:rPr>
          <w:rFonts w:ascii="Book Antiqua" w:hAnsi="Book Antiqua" w:cs="Cascadia Code"/>
        </w:rPr>
        <w:t xml:space="preserve">је 44% деце експлоатисано док је </w:t>
      </w:r>
      <w:r w:rsidRPr="00DC3140">
        <w:rPr>
          <w:rFonts w:ascii="Book Antiqua" w:hAnsi="Book Antiqua" w:cs="Cascadia Code"/>
          <w:lang w:val="sr-Cyrl-RS"/>
        </w:rPr>
        <w:t xml:space="preserve">похађало </w:t>
      </w:r>
      <w:r w:rsidRPr="00DC3140">
        <w:rPr>
          <w:rFonts w:ascii="Book Antiqua" w:hAnsi="Book Antiqua" w:cs="Cascadia Code"/>
        </w:rPr>
        <w:t xml:space="preserve">школу, а </w:t>
      </w:r>
      <w:r w:rsidRPr="00DC3140">
        <w:rPr>
          <w:rFonts w:ascii="Book Antiqua" w:hAnsi="Book Antiqua" w:cs="Cascadia Code"/>
          <w:lang w:val="sr-Cyrl-RS"/>
        </w:rPr>
        <w:t xml:space="preserve">њих </w:t>
      </w:r>
      <w:r w:rsidRPr="00DC3140">
        <w:rPr>
          <w:rFonts w:ascii="Book Antiqua" w:hAnsi="Book Antiqua" w:cs="Cascadia Code"/>
        </w:rPr>
        <w:t>15 није похађало обавезно основно образовање у периоду експлоатације.</w:t>
      </w:r>
      <w:r w:rsidRPr="00DC3140">
        <w:rPr>
          <w:rFonts w:ascii="Book Antiqua" w:eastAsia="Times New Roman" w:hAnsi="Book Antiqua" w:cs="Cascadia Code"/>
          <w:lang w:val="sr-Cyrl-RS" w:eastAsia="sr-Latn-CS"/>
        </w:rPr>
        <w:t xml:space="preserve"> </w:t>
      </w:r>
      <w:r>
        <w:rPr>
          <w:rFonts w:ascii="Book Antiqua" w:eastAsia="Times New Roman" w:hAnsi="Book Antiqua" w:cs="Cascadia Code"/>
          <w:lang w:val="sr-Cyrl-RS" w:eastAsia="sr-Latn-CS"/>
        </w:rPr>
        <w:t>Т</w:t>
      </w:r>
      <w:r w:rsidRPr="00DC3140">
        <w:rPr>
          <w:rFonts w:ascii="Book Antiqua" w:eastAsia="Times New Roman" w:hAnsi="Book Antiqua" w:cs="Cascadia Code"/>
          <w:lang w:val="sr-Cyrl-RS" w:eastAsia="sr-Latn-CS"/>
        </w:rPr>
        <w:t xml:space="preserve">оком 2023. године Центар </w:t>
      </w:r>
      <w:r>
        <w:rPr>
          <w:rFonts w:ascii="Book Antiqua" w:eastAsia="Times New Roman" w:hAnsi="Book Antiqua" w:cs="Cascadia Code"/>
          <w:lang w:val="sr-Cyrl-RS" w:eastAsia="sr-Latn-CS"/>
        </w:rPr>
        <w:t xml:space="preserve">за заштиту жртава трговине људима </w:t>
      </w:r>
      <w:r w:rsidRPr="00DC3140">
        <w:rPr>
          <w:rFonts w:ascii="Book Antiqua" w:eastAsia="Times New Roman" w:hAnsi="Book Antiqua" w:cs="Cascadia Code"/>
          <w:lang w:val="sr-Cyrl-RS" w:eastAsia="sr-Latn-CS"/>
        </w:rPr>
        <w:t>примио је</w:t>
      </w:r>
      <w:r w:rsidRPr="00DC3140">
        <w:rPr>
          <w:rFonts w:ascii="Book Antiqua" w:eastAsia="Times New Roman" w:hAnsi="Book Antiqua" w:cs="Cascadia Code"/>
          <w:lang w:eastAsia="sr-Latn-CS"/>
        </w:rPr>
        <w:t xml:space="preserve"> </w:t>
      </w:r>
      <w:r>
        <w:rPr>
          <w:rFonts w:ascii="Book Antiqua" w:eastAsia="Times New Roman" w:hAnsi="Book Antiqua" w:cs="Cascadia Code"/>
          <w:lang w:val="sr-Cyrl-RS" w:eastAsia="sr-Latn-CS"/>
        </w:rPr>
        <w:t>укупно</w:t>
      </w:r>
      <w:r w:rsidRPr="00DC3140">
        <w:rPr>
          <w:rFonts w:ascii="Book Antiqua" w:eastAsia="Times New Roman" w:hAnsi="Book Antiqua" w:cs="Cascadia Code"/>
          <w:lang w:val="sr-Cyrl-RS" w:eastAsia="sr-Latn-CS"/>
        </w:rPr>
        <w:t xml:space="preserve"> 168 пријава,</w:t>
      </w:r>
      <w:r w:rsidRPr="00DC3140">
        <w:rPr>
          <w:rFonts w:ascii="Book Antiqua" w:eastAsia="Times New Roman" w:hAnsi="Book Antiqua" w:cs="Cascadia Code"/>
          <w:lang w:eastAsia="sr-Latn-CS"/>
        </w:rPr>
        <w:t xml:space="preserve"> a</w:t>
      </w:r>
      <w:r w:rsidRPr="00DC3140">
        <w:rPr>
          <w:rFonts w:ascii="Book Antiqua" w:eastAsia="Times New Roman" w:hAnsi="Book Antiqua" w:cs="Cascadia Code"/>
          <w:lang w:val="sr-Cyrl-RS" w:eastAsia="sr-Latn-CS"/>
        </w:rPr>
        <w:t xml:space="preserve"> за 137 случајева покренут је поступак идентификације.</w:t>
      </w:r>
    </w:p>
    <w:p w14:paraId="118D1989" w14:textId="6128AEB4" w:rsidR="007376F1" w:rsidRPr="00DC3140" w:rsidRDefault="007376F1" w:rsidP="007376F1">
      <w:pPr>
        <w:spacing w:after="120" w:line="240" w:lineRule="auto"/>
        <w:jc w:val="both"/>
        <w:rPr>
          <w:rFonts w:ascii="Book Antiqua" w:hAnsi="Book Antiqua" w:cs="Cascadia Code"/>
          <w:lang w:val="sr-Cyrl-RS"/>
        </w:rPr>
      </w:pPr>
      <w:r w:rsidRPr="00DC3140">
        <w:rPr>
          <w:rFonts w:ascii="Book Antiqua" w:eastAsia="Times New Roman" w:hAnsi="Book Antiqua" w:cs="Cascadia Code"/>
          <w:bCs/>
          <w:kern w:val="2"/>
          <w:lang w:val="sr-Cyrl-RS"/>
        </w:rPr>
        <w:t xml:space="preserve">Највећи број формално идентификованих жртава трговине људима био је експлоатисан принудом на просјачење, затим сексуалном експлоатацијом и радном експлоатацијом. Жртве су и вишеструко експлоатисане, вршена је принуда на брак и на вршење кривичних </w:t>
      </w:r>
      <w:r w:rsidRPr="00DC3140">
        <w:rPr>
          <w:rFonts w:ascii="Book Antiqua" w:eastAsia="Times New Roman" w:hAnsi="Book Antiqua" w:cs="Cascadia Code"/>
          <w:bCs/>
          <w:kern w:val="2"/>
          <w:lang w:val="sr-Cyrl-RS"/>
        </w:rPr>
        <w:lastRenderedPageBreak/>
        <w:t>дела.</w:t>
      </w:r>
      <w:r w:rsidRPr="00DC3140">
        <w:rPr>
          <w:rFonts w:ascii="Book Antiqua" w:hAnsi="Book Antiqua" w:cs="Cascadia Code"/>
        </w:rPr>
        <w:t xml:space="preserve"> </w:t>
      </w:r>
      <w:r w:rsidRPr="00DC3140">
        <w:rPr>
          <w:rFonts w:ascii="Book Antiqua" w:hAnsi="Book Antiqua" w:cs="Cascadia Code"/>
          <w:lang w:val="sr-Cyrl-RS"/>
        </w:rPr>
        <w:t>В</w:t>
      </w:r>
      <w:r w:rsidRPr="00DC3140">
        <w:rPr>
          <w:rFonts w:ascii="Book Antiqua" w:hAnsi="Book Antiqua" w:cs="Cascadia Code"/>
        </w:rPr>
        <w:t xml:space="preserve">елика већина </w:t>
      </w:r>
      <w:r w:rsidRPr="00DC3140">
        <w:rPr>
          <w:rFonts w:ascii="Book Antiqua" w:hAnsi="Book Antiqua" w:cs="Cascadia Code"/>
          <w:lang w:val="sr-Cyrl-RS"/>
        </w:rPr>
        <w:t xml:space="preserve">жртава </w:t>
      </w:r>
      <w:r w:rsidRPr="00DC3140">
        <w:rPr>
          <w:rFonts w:ascii="Book Antiqua" w:hAnsi="Book Antiqua" w:cs="Cascadia Code"/>
        </w:rPr>
        <w:t>су особе без непокретности, без запослења и било каквих редовних прихода, најчешће са стеченим основним образовањем</w:t>
      </w:r>
      <w:r w:rsidRPr="00DC3140">
        <w:rPr>
          <w:rFonts w:ascii="Book Antiqua" w:hAnsi="Book Antiqua" w:cs="Cascadia Code"/>
          <w:lang w:val="sr-Cyrl-RS"/>
        </w:rPr>
        <w:t xml:space="preserve">. </w:t>
      </w:r>
      <w:r>
        <w:rPr>
          <w:rFonts w:ascii="Book Antiqua" w:hAnsi="Book Antiqua" w:cs="Cascadia Code"/>
          <w:lang w:val="sr-Cyrl-RS"/>
        </w:rPr>
        <w:t>У</w:t>
      </w:r>
      <w:r w:rsidRPr="00DC3140">
        <w:rPr>
          <w:rFonts w:ascii="Book Antiqua" w:hAnsi="Book Antiqua" w:cs="Cascadia Code"/>
        </w:rPr>
        <w:t xml:space="preserve"> току 2023. године </w:t>
      </w:r>
      <w:r>
        <w:rPr>
          <w:rFonts w:ascii="Book Antiqua" w:hAnsi="Book Antiqua" w:cs="Cascadia Code"/>
          <w:lang w:val="sr-Cyrl-RS"/>
        </w:rPr>
        <w:t>у</w:t>
      </w:r>
      <w:r w:rsidRPr="00DC3140">
        <w:rPr>
          <w:rFonts w:ascii="Book Antiqua" w:hAnsi="Book Antiqua" w:cs="Cascadia Code"/>
        </w:rPr>
        <w:t>слугу Прихватилишт</w:t>
      </w:r>
      <w:r w:rsidRPr="00DC3140">
        <w:rPr>
          <w:rFonts w:ascii="Book Antiqua" w:hAnsi="Book Antiqua" w:cs="Cascadia Code"/>
          <w:lang w:val="sr-Cyrl-RS"/>
        </w:rPr>
        <w:t>а</w:t>
      </w:r>
      <w:r w:rsidRPr="00DC3140">
        <w:rPr>
          <w:rFonts w:ascii="Book Antiqua" w:hAnsi="Book Antiqua" w:cs="Cascadia Code"/>
        </w:rPr>
        <w:t xml:space="preserve"> за жртве трговине људима</w:t>
      </w:r>
      <w:r w:rsidRPr="00DC3140">
        <w:rPr>
          <w:rFonts w:ascii="Book Antiqua" w:hAnsi="Book Antiqua" w:cs="Cascadia Code"/>
          <w:lang w:val="sr-Cyrl-RS"/>
        </w:rPr>
        <w:t xml:space="preserve"> </w:t>
      </w:r>
      <w:r w:rsidRPr="00DC3140">
        <w:rPr>
          <w:rFonts w:ascii="Book Antiqua" w:hAnsi="Book Antiqua" w:cs="Cascadia Code"/>
        </w:rPr>
        <w:t xml:space="preserve">користило </w:t>
      </w:r>
      <w:r>
        <w:rPr>
          <w:rFonts w:ascii="Book Antiqua" w:hAnsi="Book Antiqua" w:cs="Cascadia Code"/>
          <w:lang w:val="sr-Cyrl-RS"/>
        </w:rPr>
        <w:t xml:space="preserve">је укупно </w:t>
      </w:r>
      <w:r w:rsidRPr="00DC3140">
        <w:rPr>
          <w:rFonts w:ascii="Book Antiqua" w:hAnsi="Book Antiqua" w:cs="Cascadia Code"/>
        </w:rPr>
        <w:t>14 корисница</w:t>
      </w:r>
      <w:r w:rsidRPr="00DC3140">
        <w:rPr>
          <w:rFonts w:ascii="Book Antiqua" w:hAnsi="Book Antiqua" w:cs="Cascadia Code"/>
          <w:lang w:val="sr-Cyrl-RS"/>
        </w:rPr>
        <w:t xml:space="preserve"> и т</w:t>
      </w:r>
      <w:r w:rsidRPr="00DC3140">
        <w:rPr>
          <w:rFonts w:ascii="Book Antiqua" w:hAnsi="Book Antiqua" w:cs="Cascadia Code"/>
        </w:rPr>
        <w:t>о је највећи број корисница од оснивања</w:t>
      </w:r>
      <w:r>
        <w:rPr>
          <w:rFonts w:ascii="Book Antiqua" w:hAnsi="Book Antiqua" w:cs="Cascadia Code"/>
          <w:lang w:val="sr-Cyrl-RS"/>
        </w:rPr>
        <w:t xml:space="preserve"> Прихватилиштва</w:t>
      </w:r>
      <w:r w:rsidRPr="00DC3140">
        <w:rPr>
          <w:rFonts w:ascii="Book Antiqua" w:hAnsi="Book Antiqua" w:cs="Cascadia Code"/>
          <w:lang w:val="sr-Cyrl-RS"/>
        </w:rPr>
        <w:t>.</w:t>
      </w:r>
    </w:p>
    <w:p w14:paraId="6D19661F" w14:textId="77777777" w:rsidR="007376F1" w:rsidRPr="00DC3140" w:rsidRDefault="007376F1" w:rsidP="007376F1">
      <w:pPr>
        <w:spacing w:after="120" w:line="240" w:lineRule="auto"/>
        <w:jc w:val="both"/>
        <w:rPr>
          <w:rFonts w:ascii="Book Antiqua" w:eastAsia="Times New Roman" w:hAnsi="Book Antiqua" w:cs="Cascadia Code"/>
          <w:bCs/>
          <w:lang w:val="sr-Cyrl-RS"/>
        </w:rPr>
      </w:pPr>
      <w:r>
        <w:rPr>
          <w:rFonts w:ascii="Book Antiqua" w:eastAsia="Times New Roman" w:hAnsi="Book Antiqua" w:cs="Cascadia Code"/>
          <w:bCs/>
          <w:lang w:val="sr-Cyrl-RS"/>
        </w:rPr>
        <w:t>У извештајном периоду</w:t>
      </w:r>
      <w:r w:rsidRPr="00DC3140">
        <w:rPr>
          <w:rFonts w:ascii="Book Antiqua" w:eastAsia="Times New Roman" w:hAnsi="Book Antiqua" w:cs="Cascadia Code"/>
          <w:bCs/>
          <w:lang w:val="sr-Cyrl-RS"/>
        </w:rPr>
        <w:t xml:space="preserve">, у подршку за 32 жртве трговине људима укључена су релевантна удружења, уз пристанак жртава. </w:t>
      </w:r>
      <w:r>
        <w:rPr>
          <w:rFonts w:ascii="Book Antiqua" w:eastAsia="Times New Roman" w:hAnsi="Book Antiqua" w:cs="Cascadia Code"/>
          <w:bCs/>
          <w:lang w:val="sr-Cyrl-RS"/>
        </w:rPr>
        <w:t>У</w:t>
      </w:r>
      <w:r w:rsidRPr="00DC3140">
        <w:rPr>
          <w:rFonts w:ascii="Book Antiqua" w:eastAsia="Times New Roman" w:hAnsi="Book Antiqua" w:cs="Cascadia Code"/>
          <w:bCs/>
          <w:lang w:val="sr-Cyrl-RS"/>
        </w:rPr>
        <w:t xml:space="preserve">дружења </w:t>
      </w:r>
      <w:r>
        <w:rPr>
          <w:rFonts w:ascii="Book Antiqua" w:eastAsia="Times New Roman" w:hAnsi="Book Antiqua" w:cs="Cascadia Code"/>
          <w:bCs/>
          <w:lang w:val="sr-Cyrl-RS"/>
        </w:rPr>
        <w:t xml:space="preserve">су </w:t>
      </w:r>
      <w:r w:rsidRPr="00DC3140">
        <w:rPr>
          <w:rFonts w:ascii="Book Antiqua" w:eastAsia="Times New Roman" w:hAnsi="Book Antiqua" w:cs="Cascadia Code"/>
          <w:bCs/>
          <w:lang w:val="sr-Cyrl-RS"/>
        </w:rPr>
        <w:t xml:space="preserve">пружала </w:t>
      </w:r>
      <w:r>
        <w:rPr>
          <w:rFonts w:ascii="Book Antiqua" w:eastAsia="Times New Roman" w:hAnsi="Book Antiqua" w:cs="Cascadia Code"/>
          <w:bCs/>
          <w:lang w:val="sr-Cyrl-RS"/>
        </w:rPr>
        <w:t>п</w:t>
      </w:r>
      <w:r w:rsidRPr="00DC3140">
        <w:rPr>
          <w:rFonts w:ascii="Book Antiqua" w:eastAsia="Times New Roman" w:hAnsi="Book Antiqua" w:cs="Cascadia Code"/>
          <w:bCs/>
          <w:lang w:val="sr-Cyrl-RS"/>
        </w:rPr>
        <w:t xml:space="preserve">одршку кроз обезбеђивање материјалне подршке, преводиоца, правне помоћи, </w:t>
      </w:r>
      <w:r>
        <w:rPr>
          <w:rFonts w:ascii="Book Antiqua" w:eastAsia="Times New Roman" w:hAnsi="Book Antiqua" w:cs="Cascadia Code"/>
          <w:bCs/>
          <w:lang w:val="sr-Cyrl-RS"/>
        </w:rPr>
        <w:t>психотерапијске</w:t>
      </w:r>
      <w:r w:rsidRPr="00DC3140">
        <w:rPr>
          <w:rFonts w:ascii="Book Antiqua" w:eastAsia="Times New Roman" w:hAnsi="Book Antiqua" w:cs="Cascadia Code"/>
          <w:bCs/>
          <w:lang w:val="sr-Cyrl-RS"/>
        </w:rPr>
        <w:t xml:space="preserve"> помоћ</w:t>
      </w:r>
      <w:r>
        <w:rPr>
          <w:rFonts w:ascii="Book Antiqua" w:eastAsia="Times New Roman" w:hAnsi="Book Antiqua" w:cs="Cascadia Code"/>
          <w:bCs/>
          <w:lang w:val="sr-Cyrl-RS"/>
        </w:rPr>
        <w:t xml:space="preserve">и, </w:t>
      </w:r>
      <w:r w:rsidRPr="00DC3140">
        <w:rPr>
          <w:rFonts w:ascii="Book Antiqua" w:eastAsia="Times New Roman" w:hAnsi="Book Antiqua" w:cs="Cascadia Code"/>
          <w:bCs/>
          <w:lang w:val="sr-Cyrl-RS"/>
        </w:rPr>
        <w:t>смештаја, подршке за укључивање на тржиште рада</w:t>
      </w:r>
      <w:r>
        <w:rPr>
          <w:rFonts w:ascii="Book Antiqua" w:eastAsia="Times New Roman" w:hAnsi="Book Antiqua" w:cs="Cascadia Code"/>
          <w:bCs/>
        </w:rPr>
        <w:t xml:space="preserve">. </w:t>
      </w:r>
    </w:p>
    <w:p w14:paraId="026FACCD" w14:textId="77777777" w:rsidR="007376F1" w:rsidRPr="00DC3140" w:rsidRDefault="007376F1" w:rsidP="007376F1">
      <w:pPr>
        <w:spacing w:after="120" w:line="240" w:lineRule="auto"/>
        <w:jc w:val="both"/>
        <w:rPr>
          <w:rFonts w:ascii="Book Antiqua" w:hAnsi="Book Antiqua" w:cs="Cascadia Code"/>
          <w:lang w:val="sr-Cyrl-RS"/>
        </w:rPr>
      </w:pPr>
      <w:r w:rsidRPr="00DC3140">
        <w:rPr>
          <w:rFonts w:ascii="Book Antiqua" w:hAnsi="Book Antiqua" w:cs="Cascadia Code"/>
          <w:lang w:val="sr-Cyrl-RS"/>
        </w:rPr>
        <w:t>Р</w:t>
      </w:r>
      <w:r w:rsidRPr="00DC3140">
        <w:rPr>
          <w:rFonts w:ascii="Book Antiqua" w:hAnsi="Book Antiqua" w:cs="Cascadia Code"/>
        </w:rPr>
        <w:t>елев</w:t>
      </w:r>
      <w:r>
        <w:rPr>
          <w:rFonts w:ascii="Book Antiqua" w:hAnsi="Book Antiqua" w:cs="Cascadia Code"/>
        </w:rPr>
        <w:t>антни</w:t>
      </w:r>
      <w:r w:rsidRPr="00DC3140">
        <w:rPr>
          <w:rFonts w:ascii="Book Antiqua" w:hAnsi="Book Antiqua" w:cs="Cascadia Code"/>
        </w:rPr>
        <w:t xml:space="preserve"> </w:t>
      </w:r>
      <w:r w:rsidRPr="00DC3140">
        <w:rPr>
          <w:rFonts w:ascii="Book Antiqua" w:hAnsi="Book Antiqua" w:cs="Cascadia Code"/>
          <w:lang w:val="sr-Cyrl-RS"/>
        </w:rPr>
        <w:t xml:space="preserve">актери у области трговине људима предузимали су током 2023. године </w:t>
      </w:r>
      <w:r w:rsidRPr="00DC3140">
        <w:rPr>
          <w:rFonts w:ascii="Book Antiqua" w:hAnsi="Book Antiqua" w:cs="Cascadia Code"/>
        </w:rPr>
        <w:t xml:space="preserve">активности у циљу превенције трговине људима и настављено је </w:t>
      </w:r>
      <w:r>
        <w:rPr>
          <w:rFonts w:ascii="Book Antiqua" w:hAnsi="Book Antiqua" w:cs="Cascadia Code"/>
          <w:lang w:val="sr-Cyrl-RS"/>
        </w:rPr>
        <w:t>д</w:t>
      </w:r>
      <w:r w:rsidRPr="00DC3140">
        <w:rPr>
          <w:rFonts w:ascii="Book Antiqua" w:hAnsi="Book Antiqua" w:cs="Cascadia Code"/>
          <w:lang w:val="sr-Latn-RS"/>
        </w:rPr>
        <w:t>a</w:t>
      </w:r>
      <w:r w:rsidRPr="00DC3140">
        <w:rPr>
          <w:rFonts w:ascii="Book Antiqua" w:hAnsi="Book Antiqua" w:cs="Cascadia Code"/>
          <w:lang w:val="sr-Cyrl-RS"/>
        </w:rPr>
        <w:t>ље јачање њихових капацитета. Организован је велики број радионица, тренинга, семинара</w:t>
      </w:r>
      <w:r>
        <w:rPr>
          <w:rFonts w:ascii="Book Antiqua" w:hAnsi="Book Antiqua" w:cs="Cascadia Code"/>
          <w:lang w:val="sr-Cyrl-RS"/>
        </w:rPr>
        <w:t xml:space="preserve"> и</w:t>
      </w:r>
      <w:r w:rsidRPr="00DC3140">
        <w:rPr>
          <w:rFonts w:ascii="Book Antiqua" w:hAnsi="Book Antiqua" w:cs="Cascadia Code"/>
          <w:lang w:val="sr-Cyrl-RS"/>
        </w:rPr>
        <w:t xml:space="preserve"> скупова на националном и међународном нивоу. </w:t>
      </w:r>
      <w:r w:rsidRPr="00DC3140">
        <w:rPr>
          <w:rFonts w:ascii="Book Antiqua" w:hAnsi="Book Antiqua" w:cs="Cascadia Code"/>
        </w:rPr>
        <w:t xml:space="preserve">У </w:t>
      </w:r>
      <w:r w:rsidRPr="00DC3140">
        <w:rPr>
          <w:rFonts w:ascii="Book Antiqua" w:hAnsi="Book Antiqua" w:cs="Cascadia Code"/>
          <w:lang w:val="sr-Cyrl-RS"/>
        </w:rPr>
        <w:t>великом броју</w:t>
      </w:r>
      <w:r>
        <w:rPr>
          <w:rFonts w:ascii="Book Antiqua" w:hAnsi="Book Antiqua" w:cs="Cascadia Code"/>
          <w:lang w:val="sr-Cyrl-RS"/>
        </w:rPr>
        <w:t xml:space="preserve"> случајева</w:t>
      </w:r>
      <w:r w:rsidRPr="00DC3140">
        <w:rPr>
          <w:rFonts w:ascii="Book Antiqua" w:hAnsi="Book Antiqua" w:cs="Cascadia Code"/>
          <w:lang w:val="sr-Cyrl-RS"/>
        </w:rPr>
        <w:t xml:space="preserve">, </w:t>
      </w:r>
      <w:r w:rsidRPr="00DC3140">
        <w:rPr>
          <w:rFonts w:ascii="Book Antiqua" w:hAnsi="Book Antiqua" w:cs="Cascadia Code"/>
        </w:rPr>
        <w:t>ове активности су реализоване у сарадњ</w:t>
      </w:r>
      <w:r>
        <w:rPr>
          <w:rFonts w:ascii="Book Antiqua" w:hAnsi="Book Antiqua" w:cs="Cascadia Code"/>
          <w:lang w:val="sr-Cyrl-RS"/>
        </w:rPr>
        <w:t xml:space="preserve">и </w:t>
      </w:r>
      <w:r w:rsidRPr="00DC3140">
        <w:rPr>
          <w:rFonts w:ascii="Book Antiqua" w:hAnsi="Book Antiqua" w:cs="Cascadia Code"/>
        </w:rPr>
        <w:t>са међународним организацијама и релевантним удружењим</w:t>
      </w:r>
      <w:r w:rsidRPr="00DC3140">
        <w:rPr>
          <w:rFonts w:ascii="Book Antiqua" w:hAnsi="Book Antiqua" w:cs="Cascadia Code"/>
          <w:lang w:val="sr-Cyrl-RS"/>
        </w:rPr>
        <w:t>а као активним партнерима.</w:t>
      </w:r>
    </w:p>
    <w:p w14:paraId="1144D991" w14:textId="77777777" w:rsidR="007376F1" w:rsidRPr="00DC3140" w:rsidRDefault="007376F1" w:rsidP="007376F1">
      <w:pPr>
        <w:spacing w:after="120" w:line="240" w:lineRule="auto"/>
        <w:jc w:val="both"/>
        <w:rPr>
          <w:rFonts w:ascii="Book Antiqua" w:eastAsia="Times New Roman" w:hAnsi="Book Antiqua" w:cs="Times New Roman"/>
          <w:color w:val="000000"/>
          <w:lang w:val="sr-Cyrl-RS"/>
        </w:rPr>
      </w:pPr>
      <w:r w:rsidRPr="00DC3140">
        <w:rPr>
          <w:rFonts w:ascii="Book Antiqua" w:hAnsi="Book Antiqua" w:cs="Cascadia Code"/>
          <w:lang w:val="sr-Cyrl-RS"/>
        </w:rPr>
        <w:t xml:space="preserve">Активности су предузимали и </w:t>
      </w:r>
      <w:r w:rsidRPr="00DC3140">
        <w:rPr>
          <w:rFonts w:ascii="Book Antiqua" w:hAnsi="Book Antiqua" w:cs="Cascadia Code"/>
        </w:rPr>
        <w:t>малобројни</w:t>
      </w:r>
      <w:r w:rsidRPr="00DC3140">
        <w:rPr>
          <w:rFonts w:ascii="Book Antiqua" w:hAnsi="Book Antiqua" w:cs="Cascadia Code"/>
          <w:lang w:val="sr-Cyrl-RS"/>
        </w:rPr>
        <w:t xml:space="preserve"> </w:t>
      </w:r>
      <w:r w:rsidRPr="00DC3140">
        <w:rPr>
          <w:rFonts w:ascii="Book Antiqua" w:hAnsi="Book Antiqua" w:cs="Cascadia Code"/>
        </w:rPr>
        <w:t>активни локални тимов</w:t>
      </w:r>
      <w:r w:rsidRPr="00DC3140">
        <w:rPr>
          <w:rFonts w:ascii="Book Antiqua" w:hAnsi="Book Antiqua" w:cs="Cascadia Code"/>
          <w:lang w:val="sr-Cyrl-RS"/>
        </w:rPr>
        <w:t>и</w:t>
      </w:r>
      <w:r w:rsidRPr="00DC3140">
        <w:rPr>
          <w:rFonts w:ascii="Book Antiqua" w:hAnsi="Book Antiqua" w:cs="Cascadia Code"/>
        </w:rPr>
        <w:t xml:space="preserve"> за борбу против трговине људима.</w:t>
      </w:r>
      <w:r w:rsidRPr="00DC3140">
        <w:rPr>
          <w:rFonts w:ascii="Book Antiqua" w:hAnsi="Book Antiqua" w:cs="Cascadia Code"/>
          <w:lang w:val="sr-Cyrl-RS"/>
        </w:rPr>
        <w:t xml:space="preserve"> Конкретне активности локалних тимова у Новом Саду, Суботици, Сремској Митровици и Панчеву</w:t>
      </w:r>
      <w:r>
        <w:rPr>
          <w:rFonts w:ascii="Book Antiqua" w:hAnsi="Book Antiqua" w:cs="Cascadia Code"/>
          <w:lang w:val="sr-Cyrl-RS"/>
        </w:rPr>
        <w:t xml:space="preserve"> </w:t>
      </w:r>
      <w:r w:rsidRPr="00DC3140">
        <w:rPr>
          <w:rFonts w:ascii="Book Antiqua" w:hAnsi="Book Antiqua" w:cs="Cascadia Code"/>
          <w:lang w:val="sr-Cyrl-RS"/>
        </w:rPr>
        <w:t xml:space="preserve"> показују</w:t>
      </w:r>
      <w:r>
        <w:rPr>
          <w:rFonts w:ascii="Book Antiqua" w:hAnsi="Book Antiqua" w:cs="Cascadia Code"/>
          <w:lang w:val="sr-Cyrl-RS"/>
        </w:rPr>
        <w:t xml:space="preserve"> њихову </w:t>
      </w:r>
      <w:r w:rsidRPr="00DC3140">
        <w:rPr>
          <w:rFonts w:ascii="Book Antiqua" w:hAnsi="Book Antiqua" w:cs="Cascadia Code"/>
          <w:lang w:val="sr-Cyrl-RS"/>
        </w:rPr>
        <w:t xml:space="preserve"> спремност и ангажованост у сузбијању трговине људима.</w:t>
      </w:r>
    </w:p>
    <w:p w14:paraId="195B3FC9" w14:textId="2BA643F4" w:rsidR="007376F1" w:rsidRDefault="007376F1" w:rsidP="002C10D8">
      <w:pPr>
        <w:spacing w:after="120" w:line="240" w:lineRule="auto"/>
        <w:jc w:val="both"/>
        <w:rPr>
          <w:rFonts w:ascii="Book Antiqua" w:hAnsi="Book Antiqua" w:cs="Cascadia Code"/>
          <w:lang w:val="sr-Cyrl-RS"/>
        </w:rPr>
      </w:pPr>
      <w:r>
        <w:rPr>
          <w:rFonts w:ascii="Book Antiqua" w:hAnsi="Book Antiqua" w:cs="Cascadia Code"/>
        </w:rPr>
        <w:t>Т</w:t>
      </w:r>
      <w:r w:rsidRPr="00DC3140">
        <w:rPr>
          <w:rFonts w:ascii="Book Antiqua" w:hAnsi="Book Antiqua" w:cs="Cascadia Code"/>
          <w:lang w:val="sr-Cyrl-RS"/>
        </w:rPr>
        <w:t xml:space="preserve">ема трговине људима током 2023. године није била довољно заступљена у медијима, </w:t>
      </w:r>
      <w:r>
        <w:rPr>
          <w:rFonts w:ascii="Book Antiqua" w:hAnsi="Book Antiqua" w:cs="Cascadia Code"/>
          <w:lang w:val="sr-Cyrl-RS"/>
        </w:rPr>
        <w:t>осим</w:t>
      </w:r>
      <w:r w:rsidRPr="00DC3140">
        <w:rPr>
          <w:rFonts w:ascii="Book Antiqua" w:hAnsi="Book Antiqua" w:cs="Cascadia Code"/>
          <w:lang w:val="sr-Cyrl-RS"/>
        </w:rPr>
        <w:t xml:space="preserve"> приликом извештавања о обележавању појединих догађаја. </w:t>
      </w:r>
    </w:p>
    <w:p w14:paraId="2489BF15" w14:textId="4C2CEC68" w:rsidR="002C10D8" w:rsidRDefault="002C10D8" w:rsidP="002C10D8">
      <w:pPr>
        <w:spacing w:after="120" w:line="240" w:lineRule="auto"/>
        <w:jc w:val="both"/>
        <w:rPr>
          <w:rFonts w:ascii="Book Antiqua" w:hAnsi="Book Antiqua" w:cs="Cascadia Code"/>
          <w:lang w:val="sr-Cyrl-RS"/>
        </w:rPr>
      </w:pPr>
    </w:p>
    <w:p w14:paraId="72763A01" w14:textId="5C2772E0" w:rsidR="002C10D8" w:rsidRDefault="002C10D8" w:rsidP="002C10D8">
      <w:pPr>
        <w:spacing w:after="120" w:line="240" w:lineRule="auto"/>
        <w:jc w:val="both"/>
        <w:rPr>
          <w:rFonts w:ascii="Book Antiqua" w:hAnsi="Book Antiqua" w:cs="Cascadia Code"/>
          <w:lang w:val="sr-Cyrl-RS"/>
        </w:rPr>
      </w:pPr>
    </w:p>
    <w:p w14:paraId="706ED42A" w14:textId="5D219234" w:rsidR="002C10D8" w:rsidRDefault="002C10D8" w:rsidP="002C10D8">
      <w:pPr>
        <w:spacing w:after="120" w:line="240" w:lineRule="auto"/>
        <w:jc w:val="both"/>
        <w:rPr>
          <w:rFonts w:ascii="Book Antiqua" w:hAnsi="Book Antiqua" w:cs="Cascadia Code"/>
          <w:lang w:val="sr-Cyrl-RS"/>
        </w:rPr>
      </w:pPr>
    </w:p>
    <w:p w14:paraId="6BF2B579" w14:textId="6DE2229C" w:rsidR="002C10D8" w:rsidRDefault="002C10D8" w:rsidP="002C10D8">
      <w:pPr>
        <w:spacing w:after="120" w:line="240" w:lineRule="auto"/>
        <w:jc w:val="both"/>
        <w:rPr>
          <w:rFonts w:ascii="Book Antiqua" w:hAnsi="Book Antiqua" w:cs="Cascadia Code"/>
          <w:lang w:val="sr-Cyrl-RS"/>
        </w:rPr>
      </w:pPr>
    </w:p>
    <w:p w14:paraId="1756BF00" w14:textId="3E122540" w:rsidR="002C10D8" w:rsidRDefault="002C10D8" w:rsidP="002C10D8">
      <w:pPr>
        <w:spacing w:after="120" w:line="240" w:lineRule="auto"/>
        <w:jc w:val="both"/>
        <w:rPr>
          <w:rFonts w:ascii="Book Antiqua" w:hAnsi="Book Antiqua" w:cs="Cascadia Code"/>
          <w:lang w:val="sr-Cyrl-RS"/>
        </w:rPr>
      </w:pPr>
    </w:p>
    <w:p w14:paraId="592BCD85" w14:textId="2F56C555" w:rsidR="002C10D8" w:rsidRDefault="002C10D8" w:rsidP="002C10D8">
      <w:pPr>
        <w:spacing w:after="120" w:line="240" w:lineRule="auto"/>
        <w:jc w:val="both"/>
        <w:rPr>
          <w:rFonts w:ascii="Book Antiqua" w:hAnsi="Book Antiqua" w:cs="Cascadia Code"/>
          <w:lang w:val="sr-Cyrl-RS"/>
        </w:rPr>
      </w:pPr>
    </w:p>
    <w:p w14:paraId="2EDD1057" w14:textId="3BAF4A53" w:rsidR="002C10D8" w:rsidRDefault="002C10D8" w:rsidP="002C10D8">
      <w:pPr>
        <w:spacing w:after="120" w:line="240" w:lineRule="auto"/>
        <w:jc w:val="both"/>
        <w:rPr>
          <w:rFonts w:ascii="Book Antiqua" w:hAnsi="Book Antiqua" w:cs="Cascadia Code"/>
          <w:lang w:val="sr-Cyrl-RS"/>
        </w:rPr>
      </w:pPr>
    </w:p>
    <w:p w14:paraId="4EC33069" w14:textId="1BEAEC2A" w:rsidR="002C10D8" w:rsidRDefault="002C10D8" w:rsidP="002C10D8">
      <w:pPr>
        <w:spacing w:after="120" w:line="240" w:lineRule="auto"/>
        <w:jc w:val="both"/>
        <w:rPr>
          <w:rFonts w:ascii="Book Antiqua" w:hAnsi="Book Antiqua" w:cs="Cascadia Code"/>
          <w:lang w:val="sr-Cyrl-RS"/>
        </w:rPr>
      </w:pPr>
    </w:p>
    <w:p w14:paraId="1E72BA83" w14:textId="5C05F06E" w:rsidR="002C10D8" w:rsidRDefault="002C10D8" w:rsidP="002C10D8">
      <w:pPr>
        <w:spacing w:after="120" w:line="240" w:lineRule="auto"/>
        <w:jc w:val="both"/>
        <w:rPr>
          <w:rFonts w:ascii="Book Antiqua" w:hAnsi="Book Antiqua" w:cs="Cascadia Code"/>
          <w:lang w:val="sr-Cyrl-RS"/>
        </w:rPr>
      </w:pPr>
    </w:p>
    <w:p w14:paraId="6AE5880C" w14:textId="77777777" w:rsidR="002C10D8" w:rsidRPr="00DC3140" w:rsidRDefault="002C10D8" w:rsidP="002C10D8">
      <w:pPr>
        <w:spacing w:after="120" w:line="240" w:lineRule="auto"/>
        <w:jc w:val="both"/>
        <w:rPr>
          <w:rFonts w:ascii="Book Antiqua" w:hAnsi="Book Antiqua" w:cs="Cascadia Code"/>
          <w:lang w:val="sr-Cyrl-RS"/>
        </w:rPr>
      </w:pPr>
    </w:p>
    <w:p w14:paraId="34F2C813" w14:textId="1D646224" w:rsidR="00D850EE" w:rsidRDefault="00D850EE" w:rsidP="000A2255">
      <w:pPr>
        <w:spacing w:after="0" w:line="240" w:lineRule="auto"/>
        <w:jc w:val="both"/>
        <w:rPr>
          <w:rFonts w:ascii="Book Antiqua" w:eastAsia="Times New Roman" w:hAnsi="Book Antiqua" w:cs="Times New Roman"/>
          <w:lang w:val="sr-Cyrl-RS" w:bidi="he-IL"/>
        </w:rPr>
      </w:pPr>
    </w:p>
    <w:p w14:paraId="2F15BB52" w14:textId="5D353CB1" w:rsidR="00447431" w:rsidRDefault="00447431" w:rsidP="000A2255">
      <w:pPr>
        <w:spacing w:after="0" w:line="240" w:lineRule="auto"/>
        <w:jc w:val="both"/>
        <w:rPr>
          <w:rFonts w:ascii="Book Antiqua" w:eastAsia="Times New Roman" w:hAnsi="Book Antiqua" w:cs="Times New Roman"/>
          <w:lang w:val="sr-Cyrl-RS" w:bidi="he-IL"/>
        </w:rPr>
      </w:pPr>
    </w:p>
    <w:p w14:paraId="5E664AB6" w14:textId="38FC3C22" w:rsidR="00447431" w:rsidRDefault="00447431" w:rsidP="000A2255">
      <w:pPr>
        <w:spacing w:after="0" w:line="240" w:lineRule="auto"/>
        <w:jc w:val="both"/>
        <w:rPr>
          <w:rFonts w:ascii="Book Antiqua" w:eastAsia="Times New Roman" w:hAnsi="Book Antiqua" w:cs="Times New Roman"/>
          <w:lang w:val="sr-Cyrl-RS" w:bidi="he-IL"/>
        </w:rPr>
      </w:pPr>
    </w:p>
    <w:p w14:paraId="3F9BC0F7" w14:textId="7E3E88FD" w:rsidR="00447431" w:rsidRDefault="00447431" w:rsidP="000A2255">
      <w:pPr>
        <w:spacing w:after="0" w:line="240" w:lineRule="auto"/>
        <w:jc w:val="both"/>
        <w:rPr>
          <w:rFonts w:ascii="Book Antiqua" w:eastAsia="Times New Roman" w:hAnsi="Book Antiqua" w:cs="Times New Roman"/>
          <w:lang w:val="sr-Cyrl-RS" w:bidi="he-IL"/>
        </w:rPr>
      </w:pPr>
    </w:p>
    <w:p w14:paraId="401A5C27" w14:textId="1F6C9C07" w:rsidR="00447431" w:rsidRDefault="00447431" w:rsidP="000A2255">
      <w:pPr>
        <w:spacing w:after="0" w:line="240" w:lineRule="auto"/>
        <w:jc w:val="both"/>
        <w:rPr>
          <w:rFonts w:ascii="Book Antiqua" w:eastAsia="Times New Roman" w:hAnsi="Book Antiqua" w:cs="Times New Roman"/>
          <w:lang w:val="sr-Cyrl-RS" w:bidi="he-IL"/>
        </w:rPr>
      </w:pPr>
    </w:p>
    <w:p w14:paraId="24AA86FF" w14:textId="20F2F7BA" w:rsidR="00447431" w:rsidRDefault="00447431" w:rsidP="000A2255">
      <w:pPr>
        <w:spacing w:after="0" w:line="240" w:lineRule="auto"/>
        <w:jc w:val="both"/>
        <w:rPr>
          <w:rFonts w:ascii="Book Antiqua" w:eastAsia="Times New Roman" w:hAnsi="Book Antiqua" w:cs="Times New Roman"/>
          <w:lang w:val="sr-Cyrl-RS" w:bidi="he-IL"/>
        </w:rPr>
      </w:pPr>
    </w:p>
    <w:p w14:paraId="24165431" w14:textId="77777777" w:rsidR="00447431" w:rsidRDefault="00447431" w:rsidP="000A2255">
      <w:pPr>
        <w:spacing w:after="0" w:line="240" w:lineRule="auto"/>
        <w:jc w:val="both"/>
        <w:rPr>
          <w:rFonts w:ascii="Book Antiqua" w:eastAsia="Times New Roman" w:hAnsi="Book Antiqua" w:cs="Times New Roman"/>
          <w:lang w:val="sr-Cyrl-RS" w:bidi="he-IL"/>
        </w:rPr>
      </w:pPr>
    </w:p>
    <w:p w14:paraId="41507FD5" w14:textId="2D2D7E37" w:rsidR="00D850EE" w:rsidRDefault="00D850EE" w:rsidP="000A2255">
      <w:pPr>
        <w:spacing w:after="0" w:line="240" w:lineRule="auto"/>
        <w:jc w:val="both"/>
        <w:rPr>
          <w:rFonts w:ascii="Book Antiqua" w:eastAsia="Times New Roman" w:hAnsi="Book Antiqua" w:cs="Times New Roman"/>
          <w:lang w:val="sr-Cyrl-RS" w:bidi="he-IL"/>
        </w:rPr>
      </w:pPr>
    </w:p>
    <w:p w14:paraId="454FD92D" w14:textId="359BBB1E" w:rsidR="007376F1" w:rsidRDefault="007376F1" w:rsidP="000A2255">
      <w:pPr>
        <w:spacing w:after="0" w:line="240" w:lineRule="auto"/>
        <w:jc w:val="both"/>
        <w:rPr>
          <w:rFonts w:ascii="Book Antiqua" w:eastAsia="Times New Roman" w:hAnsi="Book Antiqua" w:cs="Times New Roman"/>
          <w:lang w:val="sr-Cyrl-RS" w:bidi="he-IL"/>
        </w:rPr>
      </w:pPr>
    </w:p>
    <w:p w14:paraId="32664843" w14:textId="37E571E8" w:rsidR="007376F1" w:rsidRDefault="007376F1" w:rsidP="000A2255">
      <w:pPr>
        <w:spacing w:after="0" w:line="240" w:lineRule="auto"/>
        <w:jc w:val="both"/>
        <w:rPr>
          <w:rFonts w:ascii="Book Antiqua" w:eastAsia="Times New Roman" w:hAnsi="Book Antiqua" w:cs="Times New Roman"/>
          <w:lang w:val="sr-Cyrl-RS" w:bidi="he-IL"/>
        </w:rPr>
      </w:pPr>
    </w:p>
    <w:p w14:paraId="45602EE0" w14:textId="3464B187" w:rsidR="00685A76" w:rsidRDefault="00685A76" w:rsidP="00685A76">
      <w:pPr>
        <w:pStyle w:val="ListParagraph"/>
        <w:numPr>
          <w:ilvl w:val="0"/>
          <w:numId w:val="27"/>
        </w:numPr>
        <w:spacing w:after="0" w:line="240" w:lineRule="auto"/>
        <w:ind w:left="360"/>
        <w:jc w:val="center"/>
        <w:rPr>
          <w:rFonts w:ascii="Book Antiqua" w:eastAsia="Times New Roman" w:hAnsi="Book Antiqua" w:cs="Times New Roman"/>
          <w:sz w:val="24"/>
          <w:szCs w:val="24"/>
          <w:lang w:val="sr-Cyrl-RS" w:bidi="he-IL"/>
        </w:rPr>
      </w:pPr>
      <w:r w:rsidRPr="00685A76">
        <w:rPr>
          <w:rFonts w:ascii="Book Antiqua" w:eastAsia="Times New Roman" w:hAnsi="Book Antiqua" w:cs="Times New Roman"/>
          <w:sz w:val="24"/>
          <w:szCs w:val="24"/>
          <w:lang w:val="sr-Cyrl-RS" w:bidi="he-IL"/>
        </w:rPr>
        <w:lastRenderedPageBreak/>
        <w:t>ИНСТИТУЦИО</w:t>
      </w:r>
      <w:r>
        <w:rPr>
          <w:rFonts w:ascii="Book Antiqua" w:eastAsia="Times New Roman" w:hAnsi="Book Antiqua" w:cs="Times New Roman"/>
          <w:sz w:val="24"/>
          <w:szCs w:val="24"/>
          <w:lang w:val="sr-Cyrl-RS" w:bidi="he-IL"/>
        </w:rPr>
        <w:t xml:space="preserve">НАЛНИ ОКВИР У ОБЛАСТИ ТРГОВИНЕ </w:t>
      </w:r>
      <w:r w:rsidRPr="00685A76">
        <w:rPr>
          <w:rFonts w:ascii="Book Antiqua" w:eastAsia="Times New Roman" w:hAnsi="Book Antiqua" w:cs="Times New Roman"/>
          <w:sz w:val="24"/>
          <w:szCs w:val="24"/>
          <w:lang w:val="sr-Cyrl-RS" w:bidi="he-IL"/>
        </w:rPr>
        <w:t>ЉУДИМА</w:t>
      </w:r>
    </w:p>
    <w:p w14:paraId="60704027" w14:textId="55309F68" w:rsidR="007376F1" w:rsidRPr="00685A76" w:rsidRDefault="00685A76" w:rsidP="00583FD5">
      <w:pPr>
        <w:pStyle w:val="ListParagraph"/>
        <w:spacing w:after="0" w:line="240" w:lineRule="auto"/>
        <w:ind w:left="0"/>
        <w:jc w:val="center"/>
        <w:rPr>
          <w:rFonts w:ascii="Book Antiqua" w:eastAsia="Times New Roman" w:hAnsi="Book Antiqua" w:cs="Times New Roman"/>
          <w:sz w:val="24"/>
          <w:szCs w:val="24"/>
          <w:lang w:val="sr-Cyrl-RS" w:bidi="he-IL"/>
        </w:rPr>
      </w:pPr>
      <w:r w:rsidRPr="00685A76">
        <w:rPr>
          <w:rFonts w:ascii="Book Antiqua" w:eastAsia="Times New Roman" w:hAnsi="Book Antiqua" w:cs="Times New Roman"/>
          <w:sz w:val="24"/>
          <w:szCs w:val="24"/>
          <w:lang w:val="sr-Cyrl-RS" w:bidi="he-IL"/>
        </w:rPr>
        <w:t>У РЕПУБЛИЦИ СРБИЈИ</w:t>
      </w:r>
    </w:p>
    <w:p w14:paraId="09D4F99A" w14:textId="77777777" w:rsidR="0048572F" w:rsidRDefault="0048572F" w:rsidP="000A2255">
      <w:pPr>
        <w:spacing w:after="0" w:line="240" w:lineRule="auto"/>
        <w:jc w:val="both"/>
        <w:rPr>
          <w:rFonts w:ascii="Book Antiqua" w:eastAsia="Times New Roman" w:hAnsi="Book Antiqua" w:cs="Times New Roman"/>
          <w:lang w:val="sr-Cyrl-RS" w:bidi="he-IL"/>
        </w:rPr>
      </w:pPr>
    </w:p>
    <w:p w14:paraId="4BFB4FD3" w14:textId="1B870DF3" w:rsidR="000F0ECE" w:rsidRDefault="000F0ECE" w:rsidP="000F0ECE">
      <w:pPr>
        <w:shd w:val="clear" w:color="auto" w:fill="FFFFFF"/>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Савет</w:t>
      </w:r>
      <w:r w:rsidR="0048572F">
        <w:rPr>
          <w:rFonts w:ascii="Book Antiqua" w:eastAsia="Calibri" w:hAnsi="Book Antiqua" w:cs="Times New Roman"/>
          <w:lang w:val="sr-Cyrl-RS"/>
        </w:rPr>
        <w:t xml:space="preserve"> за борбу против трговине људима, </w:t>
      </w:r>
      <w:r>
        <w:rPr>
          <w:rFonts w:ascii="Book Antiqua" w:eastAsia="Calibri" w:hAnsi="Book Antiqua" w:cs="Times New Roman"/>
          <w:lang w:val="sr-Cyrl-RS"/>
        </w:rPr>
        <w:t>као</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стручно</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саветодавно</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тело</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Владе</w:t>
      </w:r>
      <w:r w:rsidR="0048572F">
        <w:rPr>
          <w:rFonts w:ascii="Book Antiqua" w:eastAsia="Calibri" w:hAnsi="Book Antiqua" w:cs="Times New Roman"/>
          <w:lang w:val="sr-Cyrl-RS"/>
        </w:rPr>
        <w:t xml:space="preserve"> Републике Србије,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образ</w:t>
      </w:r>
      <w:r w:rsidR="0048572F">
        <w:rPr>
          <w:rFonts w:ascii="Book Antiqua" w:eastAsia="Calibri" w:hAnsi="Book Antiqua" w:cs="Times New Roman"/>
          <w:lang w:val="sr-Cyrl-RS"/>
        </w:rPr>
        <w:t>овано је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ради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координације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националних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међународних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активности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борбу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против</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трговине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људима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разматрања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извештаја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релевантних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тела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међународне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заједнице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о</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трговини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људима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заузимања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ставова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предлагања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мера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спровођење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препорука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од</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стране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међународних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тела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борби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против</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трговине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људима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праћења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оцењивања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напретка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спровођењу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националних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стратешких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докумената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области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борбе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против</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трговине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људима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усклађивања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поступања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надлежних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државних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институција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која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су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од</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значаја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борбу</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против</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трговине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људима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предлагање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мера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за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решавање</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уочених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проблема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и</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ангажовања</w:t>
      </w:r>
      <w:r w:rsidRPr="005C6BF1">
        <w:rPr>
          <w:rFonts w:ascii="Book Antiqua" w:eastAsia="Calibri" w:hAnsi="Book Antiqua" w:cs="Times New Roman"/>
          <w:lang w:val="sr-Cyrl-RS"/>
        </w:rPr>
        <w:t xml:space="preserve"> </w:t>
      </w:r>
      <w:r>
        <w:rPr>
          <w:rFonts w:ascii="Book Antiqua" w:eastAsia="Calibri" w:hAnsi="Book Antiqua" w:cs="Times New Roman"/>
          <w:lang w:val="sr-Cyrl-RS"/>
        </w:rPr>
        <w:t>потребних</w:t>
      </w:r>
      <w:r w:rsidRPr="005C6BF1">
        <w:rPr>
          <w:rFonts w:ascii="Book Antiqua" w:eastAsia="Calibri" w:hAnsi="Book Antiqua" w:cs="Times New Roman"/>
          <w:lang w:val="sr-Cyrl-RS"/>
        </w:rPr>
        <w:t xml:space="preserve"> </w:t>
      </w:r>
      <w:r>
        <w:rPr>
          <w:rFonts w:ascii="Book Antiqua" w:eastAsia="Calibri" w:hAnsi="Book Antiqua" w:cs="Times New Roman"/>
          <w:lang w:val="sr-Cyrl-RS"/>
        </w:rPr>
        <w:t>ресурса</w:t>
      </w:r>
      <w:r w:rsidRPr="005C6BF1">
        <w:rPr>
          <w:rFonts w:ascii="Book Antiqua" w:eastAsia="Calibri" w:hAnsi="Book Antiqua" w:cs="Times New Roman"/>
          <w:lang w:val="sr-Cyrl-RS"/>
        </w:rPr>
        <w:t>.</w:t>
      </w:r>
      <w:r>
        <w:rPr>
          <w:rFonts w:ascii="Book Antiqua" w:eastAsia="Calibri" w:hAnsi="Book Antiqua" w:cs="Times New Roman"/>
        </w:rPr>
        <w:t xml:space="preserve"> </w:t>
      </w:r>
      <w:r w:rsidRPr="00477BF6">
        <w:rPr>
          <w:rFonts w:ascii="Book Antiqua" w:eastAsia="Calibri" w:hAnsi="Book Antiqua" w:cs="Times New Roman"/>
          <w:lang w:val="sr-Cyrl-RS"/>
        </w:rPr>
        <w:t>У Савет су именовани министар унутрашњих послова, као председник савета, а за чланове министар финансија, министар за рад, запошљавање, борачка и социјална питања, министар здравља, министар правде и министар за европске интеграције.</w:t>
      </w:r>
      <w:r w:rsidRPr="00477BF6">
        <w:rPr>
          <w:rFonts w:ascii="Book Antiqua" w:eastAsia="Calibri" w:hAnsi="Book Antiqua" w:cs="Times New Roman"/>
        </w:rPr>
        <w:t xml:space="preserve"> </w:t>
      </w:r>
    </w:p>
    <w:p w14:paraId="03323C21" w14:textId="6C88AD7A" w:rsidR="000F0ECE" w:rsidRDefault="000F0ECE" w:rsidP="000F0ECE">
      <w:pPr>
        <w:spacing w:after="120" w:line="240" w:lineRule="auto"/>
        <w:jc w:val="both"/>
        <w:rPr>
          <w:rFonts w:ascii="Book Antiqua" w:eastAsia="Times New Roman" w:hAnsi="Book Antiqua" w:cs="Times New Roman"/>
          <w:lang w:val="sr-Cyrl-RS"/>
        </w:rPr>
      </w:pPr>
      <w:r>
        <w:rPr>
          <w:rFonts w:ascii="Book Antiqua" w:eastAsia="Calibri" w:hAnsi="Book Antiqua" w:cs="Times New Roman"/>
          <w:lang w:val="sr-Cyrl-RS"/>
        </w:rPr>
        <w:t xml:space="preserve">Заштитник грађана обавља послове Националног известиоца </w:t>
      </w:r>
      <w:r w:rsidR="00075CD6">
        <w:rPr>
          <w:rFonts w:ascii="Book Antiqua" w:eastAsia="Calibri" w:hAnsi="Book Antiqua" w:cs="Times New Roman"/>
          <w:lang w:val="sr-Cyrl-RS"/>
        </w:rPr>
        <w:t>у</w:t>
      </w:r>
      <w:r>
        <w:rPr>
          <w:rFonts w:ascii="Book Antiqua" w:eastAsia="Calibri" w:hAnsi="Book Antiqua" w:cs="Times New Roman"/>
          <w:lang w:val="sr-Cyrl-RS"/>
        </w:rPr>
        <w:t xml:space="preserve"> област</w:t>
      </w:r>
      <w:r w:rsidR="00075CD6">
        <w:rPr>
          <w:rFonts w:ascii="Book Antiqua" w:eastAsia="Calibri" w:hAnsi="Book Antiqua" w:cs="Times New Roman"/>
          <w:lang w:val="sr-Cyrl-RS"/>
        </w:rPr>
        <w:t>и</w:t>
      </w:r>
      <w:r>
        <w:rPr>
          <w:rFonts w:ascii="Book Antiqua" w:eastAsia="Calibri" w:hAnsi="Book Antiqua" w:cs="Times New Roman"/>
          <w:lang w:val="sr-Cyrl-RS"/>
        </w:rPr>
        <w:t xml:space="preserve"> трговине људима у складу са </w:t>
      </w:r>
      <w:r w:rsidRPr="00477BF6">
        <w:rPr>
          <w:rFonts w:ascii="Book Antiqua" w:eastAsia="Calibri" w:hAnsi="Book Antiqua" w:cs="Times New Roman"/>
          <w:lang w:val="sr-Cyrl-RS"/>
        </w:rPr>
        <w:t>Законом о Заштитнику грађана</w:t>
      </w:r>
      <w:r w:rsidRPr="00477BF6">
        <w:rPr>
          <w:rFonts w:ascii="Book Antiqua" w:eastAsia="Calibri" w:hAnsi="Book Antiqua" w:cs="Times New Roman"/>
          <w:vertAlign w:val="superscript"/>
          <w:lang w:val="sr-Cyrl-RS"/>
        </w:rPr>
        <w:footnoteReference w:id="4"/>
      </w:r>
      <w:r>
        <w:rPr>
          <w:rFonts w:ascii="Book Antiqua" w:eastAsia="Calibri" w:hAnsi="Book Antiqua" w:cs="Times New Roman"/>
          <w:lang w:val="sr-Cyrl-RS"/>
        </w:rPr>
        <w:t>.</w:t>
      </w:r>
      <w:r>
        <w:rPr>
          <w:rFonts w:ascii="Book Antiqua" w:eastAsia="Times New Roman" w:hAnsi="Book Antiqua" w:cs="Arial"/>
          <w:lang w:val="sr-Cyrl-RS"/>
        </w:rPr>
        <w:t xml:space="preserve"> Сходно </w:t>
      </w:r>
      <w:r w:rsidRPr="00477BF6">
        <w:rPr>
          <w:rFonts w:ascii="Book Antiqua" w:eastAsia="Times New Roman" w:hAnsi="Book Antiqua" w:cs="Times New Roman"/>
          <w:lang w:val="sr-Cyrl-RS"/>
        </w:rPr>
        <w:t>члан</w:t>
      </w:r>
      <w:r>
        <w:rPr>
          <w:rFonts w:ascii="Book Antiqua" w:eastAsia="Times New Roman" w:hAnsi="Book Antiqua" w:cs="Times New Roman"/>
          <w:lang w:val="sr-Cyrl-RS"/>
        </w:rPr>
        <w:t>у</w:t>
      </w:r>
      <w:r w:rsidRPr="00477BF6">
        <w:rPr>
          <w:rFonts w:ascii="Book Antiqua" w:eastAsia="Times New Roman" w:hAnsi="Book Antiqua" w:cs="Times New Roman"/>
          <w:lang w:val="sr-Cyrl-RS"/>
        </w:rPr>
        <w:t xml:space="preserve"> 29. тачка 4. Закона о потврђивању Конвенције о борби против трговине људима Савета Европе</w:t>
      </w:r>
      <w:r w:rsidR="00075CD6">
        <w:rPr>
          <w:rStyle w:val="FootnoteReference"/>
          <w:rFonts w:ascii="Book Antiqua" w:eastAsia="Times New Roman" w:hAnsi="Book Antiqua" w:cs="Times New Roman"/>
          <w:lang w:val="sr-Cyrl-RS"/>
        </w:rPr>
        <w:footnoteReference w:id="5"/>
      </w:r>
      <w:r w:rsidRPr="00477BF6">
        <w:rPr>
          <w:rFonts w:ascii="Book Antiqua" w:eastAsia="Times New Roman" w:hAnsi="Book Antiqua" w:cs="Times New Roman"/>
          <w:lang w:val="sr-Cyrl-RS"/>
        </w:rPr>
        <w:t xml:space="preserve">, </w:t>
      </w:r>
      <w:r>
        <w:rPr>
          <w:rFonts w:ascii="Book Antiqua" w:eastAsia="Times New Roman" w:hAnsi="Book Antiqua" w:cs="Times New Roman"/>
          <w:lang w:val="sr-Cyrl-RS"/>
        </w:rPr>
        <w:t xml:space="preserve">Национални известилац је </w:t>
      </w:r>
      <w:r w:rsidRPr="00477BF6">
        <w:rPr>
          <w:rFonts w:ascii="Book Antiqua" w:eastAsia="Times New Roman" w:hAnsi="Book Antiqua" w:cs="Times New Roman"/>
          <w:lang w:val="sr-Cyrl-RS"/>
        </w:rPr>
        <w:t>механизам за надгледање активности државних институција у борби против трговине људима и примене захтева које поставља национално законодавство.</w:t>
      </w:r>
    </w:p>
    <w:p w14:paraId="393975BC" w14:textId="3AA6856E" w:rsidR="000F0ECE" w:rsidRPr="00F03719" w:rsidRDefault="000F0ECE" w:rsidP="000F0ECE">
      <w:pPr>
        <w:shd w:val="clear" w:color="auto" w:fill="FFFFFF"/>
        <w:spacing w:after="120" w:line="240" w:lineRule="auto"/>
        <w:jc w:val="both"/>
        <w:rPr>
          <w:rFonts w:ascii="Book Antiqua" w:eastAsia="Calibri" w:hAnsi="Book Antiqua" w:cs="Times New Roman"/>
          <w:lang w:val="sr-Cyrl-RS"/>
        </w:rPr>
      </w:pPr>
      <w:r w:rsidRPr="00F03719">
        <w:rPr>
          <w:rFonts w:ascii="Book Antiqua" w:eastAsia="Calibri" w:hAnsi="Book Antiqua" w:cs="Times New Roman"/>
          <w:lang w:val="sr-Cyrl-RS"/>
        </w:rPr>
        <w:t>Национални координатор за борбу против трговине људима именован је решењем Владе</w:t>
      </w:r>
      <w:r w:rsidR="00075CD6">
        <w:rPr>
          <w:rFonts w:ascii="Book Antiqua" w:eastAsia="Calibri" w:hAnsi="Book Antiqua" w:cs="Times New Roman"/>
          <w:lang w:val="sr-Cyrl-RS"/>
        </w:rPr>
        <w:t xml:space="preserve"> Републике Србије</w:t>
      </w:r>
      <w:r w:rsidRPr="00F03719">
        <w:rPr>
          <w:rFonts w:ascii="Book Antiqua" w:eastAsia="Calibri" w:hAnsi="Book Antiqua" w:cs="Times New Roman"/>
          <w:lang w:val="sr-Cyrl-RS"/>
        </w:rPr>
        <w:t xml:space="preserve"> и истовремено обавља послове руководиоца Канцеларије за координацију активности у борби против трговине људима у Кабинету директора полиције, Дирекцији полиције Министарства унутрашњих послова. </w:t>
      </w:r>
    </w:p>
    <w:p w14:paraId="6C668C88" w14:textId="68A431C9" w:rsidR="000F0ECE" w:rsidRDefault="000F0ECE" w:rsidP="000F0ECE">
      <w:pPr>
        <w:spacing w:after="120" w:line="240" w:lineRule="auto"/>
        <w:jc w:val="both"/>
        <w:rPr>
          <w:rFonts w:ascii="Book Antiqua" w:eastAsia="Calibri" w:hAnsi="Book Antiqua" w:cs="Times New Roman"/>
          <w:lang w:val="sr-Cyrl-RS"/>
        </w:rPr>
      </w:pPr>
      <w:r w:rsidRPr="00F03719">
        <w:rPr>
          <w:rFonts w:ascii="Book Antiqua" w:eastAsia="Calibri" w:hAnsi="Book Antiqua" w:cs="Times New Roman"/>
          <w:bCs/>
          <w:lang w:val="sr-Cyrl-RS"/>
        </w:rPr>
        <w:t>Канцеларија за координацију активности у борби против трговине људима</w:t>
      </w:r>
      <w:r w:rsidRPr="00F03719">
        <w:rPr>
          <w:rFonts w:ascii="Book Antiqua" w:eastAsia="Calibri" w:hAnsi="Book Antiqua" w:cs="Times New Roman"/>
          <w:b/>
          <w:bCs/>
          <w:lang w:val="sr-Cyrl-RS"/>
        </w:rPr>
        <w:t xml:space="preserve"> </w:t>
      </w:r>
      <w:r w:rsidRPr="00F03719">
        <w:rPr>
          <w:rFonts w:ascii="Book Antiqua" w:eastAsia="Calibri" w:hAnsi="Book Antiqua" w:cs="Times New Roman"/>
          <w:lang w:val="sr-Cyrl-RS"/>
        </w:rPr>
        <w:t xml:space="preserve">основана је у оквиру Кабинета директора полиције, Дирекције полиције Министарства унутрашњих послова. Канцеларија обављања стручне послове у вези са борбом против трговине људима за потребе Савета за борбу против трговине људима. Такође, непосредно учествује, спроводи и прати активности у борби против трговине људима предвиђеним стратешким документима. Прати, координира, надзире и усмерава примену мера и радњи које за циљ имају борбу против трговине људима, прати примену међународних уговора, законских и других прописа, иницира њихове измене или допуне и учествује у њиховој изради у области борбе против трговине људима. </w:t>
      </w:r>
      <w:r>
        <w:rPr>
          <w:rFonts w:ascii="Book Antiqua" w:eastAsia="Calibri" w:hAnsi="Book Antiqua" w:cs="Times New Roman"/>
          <w:lang w:val="sr-Cyrl-RS"/>
        </w:rPr>
        <w:t>Такође, Канцеларија к</w:t>
      </w:r>
      <w:r w:rsidRPr="00F03719">
        <w:rPr>
          <w:rFonts w:ascii="Book Antiqua" w:eastAsia="Calibri" w:hAnsi="Book Antiqua" w:cs="Times New Roman"/>
          <w:lang w:val="sr-Cyrl-RS"/>
        </w:rPr>
        <w:t xml:space="preserve">оординира рад организационих јединица Дирекције полиције са државним органима, </w:t>
      </w:r>
      <w:r>
        <w:rPr>
          <w:rFonts w:ascii="Book Antiqua" w:eastAsia="Calibri" w:hAnsi="Book Antiqua" w:cs="Times New Roman"/>
          <w:lang w:val="sr-Cyrl-RS"/>
        </w:rPr>
        <w:t>удружењима</w:t>
      </w:r>
      <w:r w:rsidRPr="00F03719">
        <w:rPr>
          <w:rFonts w:ascii="Book Antiqua" w:eastAsia="Calibri" w:hAnsi="Book Antiqua" w:cs="Times New Roman"/>
          <w:lang w:val="sr-Cyrl-RS"/>
        </w:rPr>
        <w:t xml:space="preserve">, партнерима и међународним организацијама, а у вези са праћењем стања и сузбијањем трговине људима. </w:t>
      </w:r>
      <w:r>
        <w:rPr>
          <w:rFonts w:ascii="Book Antiqua" w:eastAsia="Calibri" w:hAnsi="Book Antiqua" w:cs="Times New Roman"/>
          <w:lang w:val="sr-Cyrl-RS"/>
        </w:rPr>
        <w:t>Канцеларија п</w:t>
      </w:r>
      <w:r w:rsidRPr="00F03719">
        <w:rPr>
          <w:rFonts w:ascii="Book Antiqua" w:eastAsia="Calibri" w:hAnsi="Book Antiqua" w:cs="Times New Roman"/>
          <w:lang w:val="sr-Cyrl-RS"/>
        </w:rPr>
        <w:t>рати, усмерава и по потреби непосредно ради на прикупљању података у области борбе против трговине људима и врши анализу прикупљених података</w:t>
      </w:r>
      <w:r>
        <w:rPr>
          <w:rFonts w:ascii="Book Antiqua" w:eastAsia="Calibri" w:hAnsi="Book Antiqua" w:cs="Times New Roman"/>
          <w:lang w:val="sr-Cyrl-RS"/>
        </w:rPr>
        <w:t>,</w:t>
      </w:r>
      <w:r w:rsidRPr="00F03719">
        <w:rPr>
          <w:rFonts w:ascii="Book Antiqua" w:eastAsia="Calibri" w:hAnsi="Book Antiqua" w:cs="Times New Roman"/>
          <w:lang w:val="sr-Cyrl-RS"/>
        </w:rPr>
        <w:t xml:space="preserve"> </w:t>
      </w:r>
      <w:r>
        <w:rPr>
          <w:rFonts w:ascii="Book Antiqua" w:eastAsia="Calibri" w:hAnsi="Book Antiqua" w:cs="Times New Roman"/>
          <w:lang w:val="sr-Cyrl-RS"/>
        </w:rPr>
        <w:t>в</w:t>
      </w:r>
      <w:r w:rsidRPr="00F03719">
        <w:rPr>
          <w:rFonts w:ascii="Book Antiqua" w:eastAsia="Calibri" w:hAnsi="Book Antiqua" w:cs="Times New Roman"/>
          <w:lang w:val="sr-Cyrl-RS"/>
        </w:rPr>
        <w:t>оди збирке података и врши размену података у оквиру свог делокруга. Такође, Канцеларија координи</w:t>
      </w:r>
      <w:r w:rsidR="00075CD6">
        <w:rPr>
          <w:rFonts w:ascii="Book Antiqua" w:eastAsia="Calibri" w:hAnsi="Book Antiqua" w:cs="Times New Roman"/>
          <w:lang w:val="sr-Cyrl-RS"/>
        </w:rPr>
        <w:t>ра</w:t>
      </w:r>
      <w:r w:rsidRPr="00F03719">
        <w:rPr>
          <w:rFonts w:ascii="Book Antiqua" w:eastAsia="Calibri" w:hAnsi="Book Antiqua" w:cs="Times New Roman"/>
          <w:lang w:val="sr-Cyrl-RS"/>
        </w:rPr>
        <w:t xml:space="preserve"> прикупљањем, обрадом и анализом материјала које достављају сви релевантни државни органи и организације и припрема одговоре на националном нивоу на међународне изваштаје о области трговине људима у Републици Србији.</w:t>
      </w:r>
    </w:p>
    <w:p w14:paraId="2D76BEDB" w14:textId="2C991AA2" w:rsidR="000F0ECE" w:rsidRDefault="000F0ECE" w:rsidP="000F0ECE">
      <w:pPr>
        <w:spacing w:after="120" w:line="240" w:lineRule="auto"/>
        <w:jc w:val="both"/>
        <w:rPr>
          <w:rFonts w:ascii="Book Antiqua" w:eastAsia="Calibri" w:hAnsi="Book Antiqua" w:cs="Times New Roman"/>
          <w:lang w:val="sr-Cyrl-RS"/>
        </w:rPr>
      </w:pPr>
      <w:r w:rsidRPr="00F03719">
        <w:rPr>
          <w:rFonts w:ascii="Book Antiqua" w:eastAsia="Calibri" w:hAnsi="Book Antiqua" w:cs="Times New Roman"/>
          <w:lang w:val="sr-Cyrl-RS"/>
        </w:rPr>
        <w:lastRenderedPageBreak/>
        <w:t xml:space="preserve">Mинистарство унутрашњих послова пренело је 2019. године надлежност за истраге у области трговине људима из Управе граничне полиције у Управу криминалистичке полиције. Унутар </w:t>
      </w:r>
      <w:r w:rsidR="00EE6812">
        <w:rPr>
          <w:rFonts w:ascii="Book Antiqua" w:eastAsia="Calibri" w:hAnsi="Book Antiqua" w:cs="Times New Roman"/>
          <w:lang w:val="sr-Cyrl-RS"/>
        </w:rPr>
        <w:t>Министарства унутрашњих послова</w:t>
      </w:r>
      <w:r w:rsidRPr="00F03719">
        <w:rPr>
          <w:rFonts w:ascii="Book Antiqua" w:eastAsia="Calibri" w:hAnsi="Book Antiqua" w:cs="Times New Roman"/>
          <w:lang w:val="sr-Cyrl-RS"/>
        </w:rPr>
        <w:t xml:space="preserve"> у Дирекцији полиције, Управи криминалистичке полиције, Служби за борбу против организованог криминала формирано је Одељење за сузбијање трговине људима и кријумчарења људи, које обавља послове спречавања, откривања и сузбијања свих облика кривичног дела </w:t>
      </w:r>
      <w:r w:rsidR="00072E49">
        <w:rPr>
          <w:rFonts w:ascii="Book Antiqua" w:eastAsia="Calibri" w:hAnsi="Book Antiqua" w:cs="Times New Roman"/>
          <w:lang w:val="sr-Cyrl-RS"/>
        </w:rPr>
        <w:t>трговине</w:t>
      </w:r>
      <w:r w:rsidRPr="00F03719">
        <w:rPr>
          <w:rFonts w:ascii="Book Antiqua" w:eastAsia="Calibri" w:hAnsi="Book Antiqua" w:cs="Times New Roman"/>
          <w:lang w:val="sr-Cyrl-RS"/>
        </w:rPr>
        <w:t xml:space="preserve"> људима од стране организованих криминалних група, криминалних група и појединаца, као и за координацију, анализу и превенцију трговине људима. Одељење у свом саставу има Одсек за координацију, анализу и превенцију трговине људима, Одсек за сузбијање трговине људима и Одсек за сузбијање кријумчарења људи. Такође, у 27 подручних полицијских управа распоређени су полицијски службеници који обављају послове сузбијања трговине људима. </w:t>
      </w:r>
    </w:p>
    <w:p w14:paraId="5E4EE1FA" w14:textId="4FB640C9" w:rsidR="000F0ECE" w:rsidRPr="00477BF6" w:rsidRDefault="000F0ECE" w:rsidP="000F0ECE">
      <w:pPr>
        <w:shd w:val="clear" w:color="auto" w:fill="FFFFFF"/>
        <w:spacing w:after="120" w:line="240" w:lineRule="auto"/>
        <w:jc w:val="both"/>
        <w:rPr>
          <w:rFonts w:ascii="Book Antiqua" w:eastAsia="Calibri" w:hAnsi="Book Antiqua" w:cs="Times New Roman"/>
          <w:lang w:val="sr-Cyrl-RS"/>
        </w:rPr>
      </w:pPr>
      <w:r w:rsidRPr="00F03719">
        <w:rPr>
          <w:rFonts w:ascii="Book Antiqua" w:eastAsia="Calibri" w:hAnsi="Book Antiqua" w:cs="Times New Roman"/>
          <w:lang w:val="sr-Cyrl-RS"/>
        </w:rPr>
        <w:t>Центар за заштиту жртава трговине људима</w:t>
      </w:r>
      <w:r>
        <w:rPr>
          <w:rStyle w:val="FootnoteReference"/>
          <w:rFonts w:ascii="Book Antiqua" w:eastAsia="Calibri" w:hAnsi="Book Antiqua" w:cs="Times New Roman"/>
          <w:lang w:val="sr-Cyrl-RS"/>
        </w:rPr>
        <w:footnoteReference w:id="6"/>
      </w:r>
      <w:r w:rsidRPr="00F03719">
        <w:rPr>
          <w:rFonts w:ascii="Book Antiqua" w:eastAsia="Calibri" w:hAnsi="Book Antiqua" w:cs="Times New Roman"/>
          <w:lang w:val="sr-Cyrl-RS"/>
        </w:rPr>
        <w:t xml:space="preserve"> своју делатност обавља у оквиру две организационе јединице, Службе за координацију заштите жртава трговине људима и Прихватилишта за жртве трговине људима.</w:t>
      </w:r>
      <w:r>
        <w:rPr>
          <w:rFonts w:ascii="Book Antiqua" w:eastAsia="Calibri" w:hAnsi="Book Antiqua" w:cs="Times New Roman"/>
          <w:lang w:val="sr-Cyrl-RS"/>
        </w:rPr>
        <w:t xml:space="preserve"> </w:t>
      </w:r>
      <w:r w:rsidRPr="00E518F1">
        <w:rPr>
          <w:rFonts w:ascii="Book Antiqua" w:eastAsia="Calibri" w:hAnsi="Book Antiqua" w:cs="Times New Roman"/>
          <w:lang w:val="sr-Cyrl-RS"/>
        </w:rPr>
        <w:t>Стручни радници Центра врше формалну идентификацију жртава трговине људима независно од поступка кривичног гоњења. Истовремено, стручни радници Центра раде на изради индивидуалних планова услуга и заштите жртвама трговине људима, прате њихову реализацију и исход</w:t>
      </w:r>
      <w:r w:rsidR="00075CD6">
        <w:rPr>
          <w:rFonts w:ascii="Book Antiqua" w:eastAsia="Calibri" w:hAnsi="Book Antiqua" w:cs="Times New Roman"/>
          <w:lang w:val="sr-Cyrl-RS"/>
        </w:rPr>
        <w:t>,</w:t>
      </w:r>
      <w:r w:rsidRPr="00E518F1">
        <w:rPr>
          <w:rFonts w:ascii="Book Antiqua" w:eastAsia="Calibri" w:hAnsi="Book Antiqua" w:cs="Times New Roman"/>
          <w:lang w:val="sr-Cyrl-RS"/>
        </w:rPr>
        <w:t xml:space="preserve"> те предузимају активности на координацији приликом пружања услуга социјалне заштите жртвама трговине људима. У Републици Србији, координацију заштите жртава трговине људима спроводи Центар</w:t>
      </w:r>
      <w:r>
        <w:rPr>
          <w:rFonts w:ascii="Book Antiqua" w:eastAsia="Calibri" w:hAnsi="Book Antiqua" w:cs="Times New Roman"/>
          <w:lang w:val="sr-Cyrl-RS"/>
        </w:rPr>
        <w:t>,</w:t>
      </w:r>
      <w:r w:rsidRPr="00E518F1">
        <w:rPr>
          <w:rFonts w:ascii="Book Antiqua" w:eastAsia="Calibri" w:hAnsi="Book Antiqua" w:cs="Times New Roman"/>
          <w:lang w:val="sr-Cyrl-RS"/>
        </w:rPr>
        <w:t xml:space="preserve"> од</w:t>
      </w:r>
      <w:r>
        <w:rPr>
          <w:rFonts w:ascii="Book Antiqua" w:eastAsia="Calibri" w:hAnsi="Book Antiqua" w:cs="Times New Roman"/>
          <w:lang w:val="sr-Cyrl-RS"/>
        </w:rPr>
        <w:t xml:space="preserve"> момента</w:t>
      </w:r>
      <w:r w:rsidRPr="00E518F1">
        <w:rPr>
          <w:rFonts w:ascii="Book Antiqua" w:eastAsia="Calibri" w:hAnsi="Book Antiqua" w:cs="Times New Roman"/>
          <w:lang w:val="sr-Cyrl-RS"/>
        </w:rPr>
        <w:t xml:space="preserve"> када се спроведе поступак индентификације, па све док за то постоји потреба. </w:t>
      </w:r>
      <w:r>
        <w:rPr>
          <w:rFonts w:ascii="Book Antiqua" w:eastAsia="Calibri" w:hAnsi="Book Antiqua" w:cs="Times New Roman"/>
          <w:lang w:val="sr-Cyrl-RS"/>
        </w:rPr>
        <w:t>П</w:t>
      </w:r>
      <w:r w:rsidRPr="00E518F1">
        <w:rPr>
          <w:rFonts w:ascii="Book Antiqua" w:eastAsia="Calibri" w:hAnsi="Book Antiqua" w:cs="Times New Roman"/>
          <w:lang w:val="sr-Cyrl-RS"/>
        </w:rPr>
        <w:t xml:space="preserve">ретпостављене жртве трговине људима током поступка идентификације, у Републици Србији остварују сва права, као и идентификоване жртве трговине људима. Центар је направио план заштите у који је укључио и установе социјалне заштите, релевантна удружења, здравствене установе, образовне установе, полицију. Према плану рада Центра, сваки корисник се информише о својим правима, установама и организацијама које могу да пруже различите врсте помоћи, корисницима се дају контакти, препоруке и савети. Одрасли корисници  сами доносе одлуку коју врсту подршке и од ког релевантног актера ће прихватити.   </w:t>
      </w:r>
    </w:p>
    <w:p w14:paraId="13402C28" w14:textId="77777777" w:rsidR="000F0ECE" w:rsidRDefault="000F0ECE" w:rsidP="000F0ECE">
      <w:pPr>
        <w:spacing w:after="0" w:line="240" w:lineRule="auto"/>
        <w:jc w:val="both"/>
        <w:rPr>
          <w:rFonts w:ascii="Book Antiqua" w:hAnsi="Book Antiqua"/>
          <w:lang w:val="sr-Cyrl-RS"/>
        </w:rPr>
      </w:pPr>
      <w:r w:rsidRPr="00F93F98">
        <w:rPr>
          <w:rFonts w:ascii="Book Antiqua" w:hAnsi="Book Antiqua"/>
          <w:lang w:val="sr-Cyrl-RS"/>
        </w:rPr>
        <w:t xml:space="preserve">Виша јавна тужилаштва </w:t>
      </w:r>
      <w:r w:rsidRPr="00F93F98">
        <w:rPr>
          <w:rFonts w:ascii="Book Antiqua" w:eastAsia="Times New Roman" w:hAnsi="Book Antiqua" w:cs="Times New Roman"/>
          <w:lang w:val="sr-Cyrl-RS" w:eastAsia="ar-SA"/>
        </w:rPr>
        <w:t xml:space="preserve">гоне учионице кривичног дела </w:t>
      </w:r>
      <w:r w:rsidRPr="00F93F98">
        <w:rPr>
          <w:rFonts w:ascii="Book Antiqua" w:hAnsi="Book Antiqua"/>
          <w:lang w:val="sr-Cyrl-RS"/>
        </w:rPr>
        <w:t>Трговина људима према члану 388. Кривичног законика и надлежна су за вођење истрага, подизање оптужница и заступање оптужбе пред вишим судовима. Тужилаштво за организовани криминал је специјализовано тужилаштво које се бави најсложенијим облицима организованог криминала, укључујући трговину људима.</w:t>
      </w:r>
      <w:r w:rsidRPr="00F93F98">
        <w:rPr>
          <w:lang w:val="sr-Cyrl-RS"/>
        </w:rPr>
        <w:t xml:space="preserve"> </w:t>
      </w:r>
      <w:r w:rsidRPr="00F93F98">
        <w:rPr>
          <w:rFonts w:ascii="Book Antiqua" w:hAnsi="Book Antiqua"/>
          <w:lang w:val="sr-Cyrl-RS"/>
        </w:rPr>
        <w:t>Општим обавезним упутством Републичког (сада Врховног) јавног тужиоца, од 23. јуна 2021. године, у свим апелационим и вишим јавним тужилаштвима одређени  су јавни тужиоци – контакт особе за кривична дела трговина људима и трговина малолетним лицима ради усвојења. Јавни тужилац – контакт особа је задужен за поступање у кривичним предметима због кривичног дела трговина</w:t>
      </w:r>
      <w:r w:rsidRPr="00E518F1">
        <w:rPr>
          <w:rFonts w:ascii="Book Antiqua" w:hAnsi="Book Antiqua"/>
        </w:rPr>
        <w:t xml:space="preserve"> </w:t>
      </w:r>
      <w:r w:rsidRPr="00F93F98">
        <w:rPr>
          <w:rFonts w:ascii="Book Antiqua" w:hAnsi="Book Antiqua"/>
          <w:lang w:val="sr-Cyrl-RS"/>
        </w:rPr>
        <w:t xml:space="preserve">људима и трговина малолетним лицима ради усвојења, праћење поступања других јавних тужилаштава ради уједначавања </w:t>
      </w:r>
      <w:r w:rsidRPr="00F93F98">
        <w:rPr>
          <w:rFonts w:ascii="Book Antiqua" w:hAnsi="Book Antiqua"/>
          <w:lang w:val="sr-Cyrl-RS"/>
        </w:rPr>
        <w:lastRenderedPageBreak/>
        <w:t>праксе, контакт са жртвом у складу са Стандардним оперативним процедурама, контакт са надлежним полицијским службеницима, Центром за заштиту жртава трговине људима, релевантним удружењима која пружају подршку жртвама трговине људима, похађање специјалистичких обука и друге активности у циљу унапређења ефикасности кривичног гоњења и заштите жртава овог кривичног дела, у складу са међународним стандардима.</w:t>
      </w:r>
    </w:p>
    <w:p w14:paraId="7FAF2E33" w14:textId="1BDBA9BC" w:rsidR="00685A76" w:rsidRDefault="00685A76" w:rsidP="000F0ECE">
      <w:pPr>
        <w:spacing w:after="0" w:line="240" w:lineRule="auto"/>
        <w:jc w:val="both"/>
        <w:rPr>
          <w:rFonts w:ascii="Book Antiqua" w:eastAsia="Times New Roman" w:hAnsi="Book Antiqua" w:cs="Times New Roman"/>
          <w:lang w:val="sr-Cyrl-RS" w:bidi="he-IL"/>
        </w:rPr>
      </w:pPr>
    </w:p>
    <w:p w14:paraId="550B5C73" w14:textId="106E8FA7" w:rsidR="000F0ECE" w:rsidRDefault="00447431" w:rsidP="00C51D42">
      <w:pPr>
        <w:spacing w:after="120" w:line="240" w:lineRule="auto"/>
        <w:jc w:val="both"/>
        <w:rPr>
          <w:rFonts w:ascii="Book Antiqua" w:eastAsia="Times New Roman" w:hAnsi="Book Antiqua" w:cs="Times New Roman"/>
          <w:b/>
          <w:lang w:val="sr-Cyrl-RS" w:bidi="he-IL"/>
        </w:rPr>
      </w:pPr>
      <w:r>
        <w:rPr>
          <w:rFonts w:ascii="Book Antiqua" w:eastAsia="Times New Roman" w:hAnsi="Book Antiqua" w:cs="Times New Roman"/>
          <w:b/>
          <w:lang w:val="sr-Cyrl-RS" w:bidi="he-IL"/>
        </w:rPr>
        <w:t xml:space="preserve">3.1. </w:t>
      </w:r>
      <w:r w:rsidR="000F0ECE" w:rsidRPr="00EF1410">
        <w:rPr>
          <w:rFonts w:ascii="Book Antiqua" w:eastAsia="Times New Roman" w:hAnsi="Book Antiqua" w:cs="Times New Roman"/>
          <w:b/>
          <w:lang w:val="sr-Cyrl-RS" w:bidi="he-IL"/>
        </w:rPr>
        <w:t xml:space="preserve">Активности </w:t>
      </w:r>
      <w:r w:rsidR="00EF1410">
        <w:rPr>
          <w:rFonts w:ascii="Book Antiqua" w:eastAsia="Times New Roman" w:hAnsi="Book Antiqua" w:cs="Times New Roman"/>
          <w:b/>
          <w:lang w:val="sr-Cyrl-RS" w:bidi="he-IL"/>
        </w:rPr>
        <w:t xml:space="preserve">Националног известиоца </w:t>
      </w:r>
      <w:r w:rsidR="002A0602">
        <w:rPr>
          <w:rFonts w:ascii="Book Antiqua" w:eastAsia="Times New Roman" w:hAnsi="Book Antiqua" w:cs="Times New Roman"/>
          <w:b/>
          <w:lang w:val="sr-Cyrl-RS" w:bidi="he-IL"/>
        </w:rPr>
        <w:t>у</w:t>
      </w:r>
      <w:r w:rsidR="00294A98">
        <w:rPr>
          <w:rFonts w:ascii="Book Antiqua" w:eastAsia="Times New Roman" w:hAnsi="Book Antiqua" w:cs="Times New Roman"/>
          <w:b/>
          <w:lang w:val="sr-Cyrl-RS" w:bidi="he-IL"/>
        </w:rPr>
        <w:t xml:space="preserve"> област</w:t>
      </w:r>
      <w:r w:rsidR="002A0602">
        <w:rPr>
          <w:rFonts w:ascii="Book Antiqua" w:eastAsia="Times New Roman" w:hAnsi="Book Antiqua" w:cs="Times New Roman"/>
          <w:b/>
          <w:lang w:val="sr-Cyrl-RS" w:bidi="he-IL"/>
        </w:rPr>
        <w:t>и</w:t>
      </w:r>
      <w:r w:rsidR="00294A98">
        <w:rPr>
          <w:rFonts w:ascii="Book Antiqua" w:eastAsia="Times New Roman" w:hAnsi="Book Antiqua" w:cs="Times New Roman"/>
          <w:b/>
          <w:lang w:val="sr-Cyrl-RS" w:bidi="he-IL"/>
        </w:rPr>
        <w:t xml:space="preserve"> трговине људима </w:t>
      </w:r>
      <w:r w:rsidR="00F63A1E">
        <w:rPr>
          <w:rFonts w:ascii="Book Antiqua" w:eastAsia="Times New Roman" w:hAnsi="Book Antiqua" w:cs="Times New Roman"/>
          <w:b/>
          <w:lang w:val="sr-Cyrl-RS" w:bidi="he-IL"/>
        </w:rPr>
        <w:t>у циљу јачања институционалног оквира</w:t>
      </w:r>
    </w:p>
    <w:p w14:paraId="3DCEE74E" w14:textId="77777777" w:rsidR="00C51D42" w:rsidRDefault="00C51D42" w:rsidP="00C51D42">
      <w:pPr>
        <w:spacing w:after="120" w:line="240" w:lineRule="auto"/>
        <w:jc w:val="both"/>
        <w:rPr>
          <w:rFonts w:ascii="Book Antiqua" w:hAnsi="Book Antiqua"/>
          <w:lang w:val="sr-Cyrl-RS"/>
        </w:rPr>
      </w:pPr>
      <w:r w:rsidRPr="00BA416F">
        <w:rPr>
          <w:rFonts w:ascii="Book Antiqua" w:hAnsi="Book Antiqua"/>
          <w:lang w:val="sr-Cyrl-RS"/>
        </w:rPr>
        <w:t xml:space="preserve">У периоду од 1. јуна 2023. године до 31. децембра 2023. године, </w:t>
      </w:r>
      <w:r>
        <w:rPr>
          <w:rFonts w:ascii="Book Antiqua" w:hAnsi="Book Antiqua"/>
          <w:lang w:val="sr-Cyrl-RS"/>
        </w:rPr>
        <w:t>Н</w:t>
      </w:r>
      <w:r w:rsidRPr="00BA416F">
        <w:rPr>
          <w:rFonts w:ascii="Book Antiqua" w:hAnsi="Book Antiqua"/>
          <w:lang w:val="sr-Cyrl-RS"/>
        </w:rPr>
        <w:t xml:space="preserve">ационални известилац </w:t>
      </w:r>
      <w:r>
        <w:rPr>
          <w:rFonts w:ascii="Book Antiqua" w:hAnsi="Book Antiqua"/>
          <w:lang w:val="sr-Cyrl-RS"/>
        </w:rPr>
        <w:t xml:space="preserve">је </w:t>
      </w:r>
      <w:r w:rsidRPr="00BA416F">
        <w:rPr>
          <w:rFonts w:ascii="Book Antiqua" w:hAnsi="Book Antiqua"/>
          <w:lang w:val="sr-Cyrl-RS"/>
        </w:rPr>
        <w:t>предузео низ активности у циљу јачања институционалног оквира Републике Србије у области трговине људима, упознавања релевантних државних о</w:t>
      </w:r>
      <w:r>
        <w:rPr>
          <w:rFonts w:ascii="Book Antiqua" w:hAnsi="Book Antiqua"/>
          <w:lang w:val="sr-Cyrl-RS"/>
        </w:rPr>
        <w:t>ргана и организација са улогом Н</w:t>
      </w:r>
      <w:r w:rsidRPr="00BA416F">
        <w:rPr>
          <w:rFonts w:ascii="Book Antiqua" w:hAnsi="Book Antiqua"/>
          <w:lang w:val="sr-Cyrl-RS"/>
        </w:rPr>
        <w:t>ационалног известиоца и успостављања још боље сарадње између релевантних актера у овој области.</w:t>
      </w:r>
    </w:p>
    <w:p w14:paraId="458C752D" w14:textId="4752B78C" w:rsidR="00C51D42" w:rsidRDefault="00C51D42" w:rsidP="00C51D42">
      <w:pPr>
        <w:spacing w:after="120" w:line="240" w:lineRule="auto"/>
        <w:jc w:val="both"/>
        <w:rPr>
          <w:rFonts w:ascii="Book Antiqua" w:eastAsia="Times New Roman" w:hAnsi="Book Antiqua" w:cs="Times New Roman"/>
          <w:lang w:val="sr-Cyrl-RS"/>
        </w:rPr>
      </w:pPr>
      <w:r w:rsidRPr="00BC7FEF">
        <w:rPr>
          <w:rFonts w:ascii="Book Antiqua" w:eastAsia="Times New Roman" w:hAnsi="Book Antiqua" w:cs="Times New Roman"/>
          <w:lang w:val="sr-Cyrl-RS"/>
        </w:rPr>
        <w:t>Група експерата за сузбијање трговине људима (GRETA), која је формирана у складу са чланом 36. Конвенције о борби против трговине људима Савета Европе и која је одговорна за праћење спровођења Конвенције од стране страна уговорница, као и за израду извештаја у којима оцењују мере које предузима свака страна уговорница,  објавила је Евалуациони извештај за Републику Србију у трећем кругу оцењивања у јуну 2023. године. GRETA је</w:t>
      </w:r>
      <w:r w:rsidRPr="00BA416F">
        <w:rPr>
          <w:rFonts w:ascii="Book Antiqua" w:eastAsia="Times New Roman" w:hAnsi="Book Antiqua" w:cs="Times New Roman"/>
          <w:lang w:val="sr-Cyrl-RS"/>
        </w:rPr>
        <w:t xml:space="preserve"> одлучила да трећи круг оцењивања буде усмерен на приступ правди и делотворну правну заштиту жртава трговине људима. Имајући у виду наведено, </w:t>
      </w:r>
      <w:r>
        <w:rPr>
          <w:rFonts w:ascii="Book Antiqua" w:eastAsia="Times New Roman" w:hAnsi="Book Antiqua" w:cs="Times New Roman"/>
          <w:lang w:val="sr-Cyrl-RS"/>
        </w:rPr>
        <w:t>Н</w:t>
      </w:r>
      <w:r w:rsidRPr="00BA416F">
        <w:rPr>
          <w:rFonts w:ascii="Book Antiqua" w:eastAsia="Times New Roman" w:hAnsi="Book Antiqua" w:cs="Times New Roman"/>
          <w:lang w:val="sr-Cyrl-RS"/>
        </w:rPr>
        <w:t xml:space="preserve">ационални известилац  искористио </w:t>
      </w:r>
      <w:r w:rsidRPr="00BC7FEF">
        <w:rPr>
          <w:rFonts w:ascii="Book Antiqua" w:eastAsia="Times New Roman" w:hAnsi="Book Antiqua" w:cs="Times New Roman"/>
          <w:lang w:val="sr-Cyrl-RS"/>
        </w:rPr>
        <w:t xml:space="preserve">је активности и састанке са релевантним </w:t>
      </w:r>
      <w:r w:rsidR="00140E05">
        <w:rPr>
          <w:rFonts w:ascii="Book Antiqua" w:eastAsia="Times New Roman" w:hAnsi="Book Antiqua" w:cs="Times New Roman"/>
          <w:lang w:val="sr-Cyrl-RS"/>
        </w:rPr>
        <w:t xml:space="preserve">актерима </w:t>
      </w:r>
      <w:r w:rsidRPr="00BC7FEF">
        <w:rPr>
          <w:rFonts w:ascii="Book Antiqua" w:eastAsia="Times New Roman" w:hAnsi="Book Antiqua" w:cs="Times New Roman"/>
          <w:lang w:val="sr-Cyrl-RS"/>
        </w:rPr>
        <w:t xml:space="preserve">у области трговине људима и за </w:t>
      </w:r>
      <w:r w:rsidR="00140E05">
        <w:rPr>
          <w:rFonts w:ascii="Book Antiqua" w:eastAsia="Times New Roman" w:hAnsi="Book Antiqua" w:cs="Times New Roman"/>
          <w:lang w:val="sr-Cyrl-RS"/>
        </w:rPr>
        <w:t xml:space="preserve">њихово </w:t>
      </w:r>
      <w:r w:rsidRPr="00BC7FEF">
        <w:rPr>
          <w:rFonts w:ascii="Book Antiqua" w:eastAsia="Times New Roman" w:hAnsi="Book Antiqua" w:cs="Times New Roman"/>
          <w:lang w:val="sr-Cyrl-RS"/>
        </w:rPr>
        <w:t>упознавање са наводима</w:t>
      </w:r>
      <w:r w:rsidR="00140E05">
        <w:rPr>
          <w:rFonts w:ascii="Book Antiqua" w:eastAsia="Times New Roman" w:hAnsi="Book Antiqua" w:cs="Times New Roman"/>
          <w:lang w:val="sr-Cyrl-RS"/>
        </w:rPr>
        <w:t xml:space="preserve"> из</w:t>
      </w:r>
      <w:r w:rsidRPr="00BC7FEF">
        <w:rPr>
          <w:rFonts w:ascii="Book Antiqua" w:eastAsia="Times New Roman" w:hAnsi="Book Antiqua" w:cs="Times New Roman"/>
          <w:lang w:val="sr-Cyrl-RS"/>
        </w:rPr>
        <w:t xml:space="preserve"> конкретног међународног извештаја и препорукама које су упућене Републици Србији.</w:t>
      </w:r>
    </w:p>
    <w:p w14:paraId="38781105" w14:textId="678557BD" w:rsidR="00C51D42" w:rsidRPr="00BA416F" w:rsidRDefault="00C51D42" w:rsidP="00C51D42">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 xml:space="preserve">На састанку у јулу месецу 2023. године, са представницима спољно-политичког тима тадашње председнице Владе Републике Србије, којем су присуствовали представници </w:t>
      </w:r>
      <w:r>
        <w:rPr>
          <w:rFonts w:ascii="Book Antiqua" w:eastAsia="Calibri" w:hAnsi="Book Antiqua" w:cs="Times New Roman"/>
          <w:lang w:val="sr-Cyrl-RS"/>
        </w:rPr>
        <w:t>Н</w:t>
      </w:r>
      <w:r w:rsidRPr="00BC7FEF">
        <w:rPr>
          <w:rFonts w:ascii="Book Antiqua" w:eastAsia="Calibri" w:hAnsi="Book Antiqua" w:cs="Times New Roman"/>
          <w:lang w:val="sr-Cyrl-RS"/>
        </w:rPr>
        <w:t>ационалног известиоца и Канцеларије</w:t>
      </w:r>
      <w:r w:rsidRPr="00BA416F">
        <w:rPr>
          <w:rFonts w:ascii="Book Antiqua" w:eastAsia="Calibri" w:hAnsi="Book Antiqua" w:cs="Times New Roman"/>
          <w:lang w:val="sr-Cyrl-RS"/>
        </w:rPr>
        <w:t xml:space="preserve"> за координацију активности у борби против трговине људима, указано је на планске и организационе недостатке у области трговине људима. Представници </w:t>
      </w:r>
      <w:r w:rsidR="00140E05">
        <w:rPr>
          <w:rFonts w:ascii="Book Antiqua" w:eastAsia="Calibri" w:hAnsi="Book Antiqua" w:cs="Times New Roman"/>
          <w:lang w:val="sr-Cyrl-RS"/>
        </w:rPr>
        <w:t xml:space="preserve">Националног известиоца </w:t>
      </w:r>
      <w:r w:rsidRPr="00BA416F">
        <w:rPr>
          <w:rFonts w:ascii="Book Antiqua" w:eastAsia="Calibri" w:hAnsi="Book Antiqua" w:cs="Times New Roman"/>
          <w:lang w:val="sr-Cyrl-RS"/>
        </w:rPr>
        <w:t>указали су на неопходност именовања Савета за борбу против трговине људима</w:t>
      </w:r>
      <w:r w:rsidR="00140E05">
        <w:rPr>
          <w:rFonts w:ascii="Book Antiqua" w:eastAsia="Calibri" w:hAnsi="Book Antiqua" w:cs="Times New Roman"/>
          <w:lang w:val="sr-Cyrl-RS"/>
        </w:rPr>
        <w:t xml:space="preserve">, </w:t>
      </w:r>
      <w:r w:rsidRPr="00BA416F">
        <w:rPr>
          <w:rFonts w:ascii="Book Antiqua" w:eastAsia="Calibri" w:hAnsi="Book Antiqua" w:cs="Times New Roman"/>
          <w:lang w:val="sr-Cyrl-RS"/>
        </w:rPr>
        <w:t>потребу предузимања активности у циљу доношења новог планског документа за област</w:t>
      </w:r>
      <w:r w:rsidRPr="00BA416F">
        <w:rPr>
          <w:rFonts w:ascii="Book Antiqua" w:eastAsia="Calibri" w:hAnsi="Book Antiqua" w:cs="Times New Roman"/>
          <w:lang w:val="sr-Latn-RS"/>
        </w:rPr>
        <w:t xml:space="preserve"> </w:t>
      </w:r>
      <w:r w:rsidRPr="00BA416F">
        <w:rPr>
          <w:rFonts w:ascii="Book Antiqua" w:eastAsia="Calibri" w:hAnsi="Book Antiqua" w:cs="Times New Roman"/>
          <w:lang w:val="sr-Cyrl-RS"/>
        </w:rPr>
        <w:t>борбе против трговине људима и пропратног акционог плана и именовање радне групе</w:t>
      </w:r>
      <w:r w:rsidR="00140E05">
        <w:rPr>
          <w:rFonts w:ascii="Book Antiqua" w:eastAsia="Calibri" w:hAnsi="Book Antiqua" w:cs="Times New Roman"/>
          <w:lang w:val="sr-Cyrl-RS"/>
        </w:rPr>
        <w:t xml:space="preserve">, као и потребу да се именује </w:t>
      </w:r>
      <w:r w:rsidRPr="00BA416F">
        <w:rPr>
          <w:rFonts w:ascii="Book Antiqua" w:eastAsia="Calibri" w:hAnsi="Book Antiqua" w:cs="Times New Roman"/>
          <w:lang w:val="sr-Cyrl-RS"/>
        </w:rPr>
        <w:t xml:space="preserve"> националн</w:t>
      </w:r>
      <w:r w:rsidR="00140E05">
        <w:rPr>
          <w:rFonts w:ascii="Book Antiqua" w:eastAsia="Calibri" w:hAnsi="Book Antiqua" w:cs="Times New Roman"/>
          <w:lang w:val="sr-Cyrl-RS"/>
        </w:rPr>
        <w:t>и</w:t>
      </w:r>
      <w:r w:rsidRPr="00BA416F">
        <w:rPr>
          <w:rFonts w:ascii="Book Antiqua" w:eastAsia="Calibri" w:hAnsi="Book Antiqua" w:cs="Times New Roman"/>
          <w:lang w:val="sr-Cyrl-RS"/>
        </w:rPr>
        <w:t xml:space="preserve"> координатор за борбу против трговине људима. </w:t>
      </w:r>
    </w:p>
    <w:p w14:paraId="7131C634" w14:textId="4A653D02" w:rsidR="00C51D42" w:rsidRPr="00BA416F" w:rsidRDefault="00C51D42" w:rsidP="00C51D42">
      <w:pPr>
        <w:shd w:val="clear" w:color="auto" w:fill="FFFFFF"/>
        <w:spacing w:after="120" w:line="240" w:lineRule="auto"/>
        <w:jc w:val="both"/>
        <w:rPr>
          <w:rFonts w:ascii="Book Antiqua" w:eastAsia="Calibri" w:hAnsi="Book Antiqua" w:cs="Times New Roman"/>
        </w:rPr>
      </w:pPr>
      <w:r w:rsidRPr="00BA416F">
        <w:rPr>
          <w:rFonts w:ascii="Book Antiqua" w:eastAsia="Calibri" w:hAnsi="Book Antiqua" w:cs="Times New Roman"/>
          <w:lang w:val="sr-Cyrl-RS"/>
        </w:rPr>
        <w:t xml:space="preserve">Након конкретног састанка, Влада Републике Србије донела је Одлуку о изменама Одлуке о образовању </w:t>
      </w:r>
      <w:bookmarkStart w:id="5" w:name="_Hlk172978178"/>
      <w:r w:rsidRPr="00BA416F">
        <w:rPr>
          <w:rFonts w:ascii="Book Antiqua" w:eastAsia="Calibri" w:hAnsi="Book Antiqua" w:cs="Times New Roman"/>
          <w:lang w:val="sr-Cyrl-RS"/>
        </w:rPr>
        <w:t>Савета за борбу против трговине људима</w:t>
      </w:r>
      <w:r>
        <w:rPr>
          <w:rStyle w:val="FootnoteReference"/>
          <w:rFonts w:ascii="Book Antiqua" w:eastAsia="Calibri" w:hAnsi="Book Antiqua" w:cs="Times New Roman"/>
          <w:lang w:val="sr-Cyrl-RS"/>
        </w:rPr>
        <w:footnoteReference w:id="7"/>
      </w:r>
      <w:r w:rsidRPr="00BA416F">
        <w:rPr>
          <w:rFonts w:ascii="Book Antiqua" w:eastAsia="Calibri" w:hAnsi="Book Antiqua" w:cs="Times New Roman"/>
          <w:lang w:val="sr-Cyrl-RS"/>
        </w:rPr>
        <w:t xml:space="preserve">. </w:t>
      </w:r>
      <w:bookmarkEnd w:id="5"/>
      <w:r w:rsidRPr="00BA416F">
        <w:rPr>
          <w:rFonts w:ascii="Book Antiqua" w:eastAsia="Calibri" w:hAnsi="Book Antiqua" w:cs="Times New Roman"/>
          <w:lang w:val="sr-Cyrl-RS"/>
        </w:rPr>
        <w:t>Дана 25. децембра 2023. године одржана је седница Савета за борбу против трговине људима, на којој је наглашено да Република Србија унапређује капацитете у циљу вођење проактивних истрага</w:t>
      </w:r>
      <w:r w:rsidR="00140E05">
        <w:rPr>
          <w:rFonts w:ascii="Book Antiqua" w:eastAsia="Calibri" w:hAnsi="Book Antiqua" w:cs="Times New Roman"/>
          <w:lang w:val="sr-Cyrl-RS"/>
        </w:rPr>
        <w:t xml:space="preserve"> у вези са</w:t>
      </w:r>
      <w:r w:rsidRPr="00BA416F">
        <w:rPr>
          <w:rFonts w:ascii="Book Antiqua" w:eastAsia="Calibri" w:hAnsi="Book Antiqua" w:cs="Times New Roman"/>
          <w:lang w:val="sr-Cyrl-RS"/>
        </w:rPr>
        <w:t xml:space="preserve"> трговин</w:t>
      </w:r>
      <w:r w:rsidR="00140E05">
        <w:rPr>
          <w:rFonts w:ascii="Book Antiqua" w:eastAsia="Calibri" w:hAnsi="Book Antiqua" w:cs="Times New Roman"/>
          <w:lang w:val="sr-Cyrl-RS"/>
        </w:rPr>
        <w:t>ом</w:t>
      </w:r>
      <w:r w:rsidRPr="00BA416F">
        <w:rPr>
          <w:rFonts w:ascii="Book Antiqua" w:eastAsia="Calibri" w:hAnsi="Book Antiqua" w:cs="Times New Roman"/>
          <w:lang w:val="sr-Cyrl-RS"/>
        </w:rPr>
        <w:t xml:space="preserve"> људима.</w:t>
      </w:r>
    </w:p>
    <w:p w14:paraId="1D8DAD7B" w14:textId="77777777" w:rsidR="00C51D42" w:rsidRPr="00BA416F" w:rsidRDefault="00C51D42" w:rsidP="00C51D42">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На седници Савета донети су закључци у циљу успостављања и јачања оперативних капацитета за системски одговор друштва на проблем трговине људима. Чланови Савета пружили су пуну подршку изради и усвајању новог планског документа у области борбе против трговине људима са пратећим акционим планом, као и изради посебног закона који би системски регулисао ову материју.</w:t>
      </w:r>
    </w:p>
    <w:p w14:paraId="5F45136F" w14:textId="70BD750C" w:rsidR="00C51D42" w:rsidRPr="00BA416F" w:rsidRDefault="00C51D42" w:rsidP="00C51D42">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lastRenderedPageBreak/>
        <w:t xml:space="preserve">Након одржаног састанка са представницима спољно-политичког тима </w:t>
      </w:r>
      <w:r w:rsidR="00140E05">
        <w:rPr>
          <w:rFonts w:ascii="Book Antiqua" w:eastAsia="Calibri" w:hAnsi="Book Antiqua" w:cs="Times New Roman"/>
          <w:lang w:val="sr-Cyrl-RS"/>
        </w:rPr>
        <w:t xml:space="preserve"> тадашње </w:t>
      </w:r>
      <w:r w:rsidRPr="00BA416F">
        <w:rPr>
          <w:rFonts w:ascii="Book Antiqua" w:eastAsia="Calibri" w:hAnsi="Book Antiqua" w:cs="Times New Roman"/>
          <w:lang w:val="sr-Cyrl-RS"/>
        </w:rPr>
        <w:t>председнице Владе Републике Србије, Решењем Владе Републике Србије</w:t>
      </w:r>
      <w:r w:rsidRPr="00BA416F">
        <w:rPr>
          <w:rFonts w:ascii="Book Antiqua" w:eastAsia="Calibri" w:hAnsi="Book Antiqua" w:cs="Times New Roman"/>
          <w:vertAlign w:val="superscript"/>
          <w:lang w:val="sr-Cyrl-RS"/>
        </w:rPr>
        <w:footnoteReference w:id="8"/>
      </w:r>
      <w:r w:rsidRPr="00BA416F">
        <w:rPr>
          <w:rFonts w:ascii="Book Antiqua" w:eastAsia="Calibri" w:hAnsi="Book Antiqua" w:cs="Times New Roman"/>
          <w:lang w:val="sr-Cyrl-RS"/>
        </w:rPr>
        <w:t xml:space="preserve">, дана 6. септембра 2023. године Ненад Симић, руководилац </w:t>
      </w:r>
      <w:bookmarkStart w:id="6" w:name="_Hlk147922998"/>
      <w:r w:rsidRPr="00BA416F">
        <w:rPr>
          <w:rFonts w:ascii="Book Antiqua" w:eastAsia="Calibri" w:hAnsi="Book Antiqua" w:cs="Times New Roman"/>
          <w:lang w:val="sr-Cyrl-RS"/>
        </w:rPr>
        <w:t>Канцеларије за координацију активности у борби против трговине људима при Дирекцији полиције Министарства унутрашњих послова Републике Србије</w:t>
      </w:r>
      <w:bookmarkEnd w:id="6"/>
      <w:r w:rsidRPr="00BA416F">
        <w:rPr>
          <w:rFonts w:ascii="Book Antiqua" w:eastAsia="Calibri" w:hAnsi="Book Antiqua" w:cs="Times New Roman"/>
          <w:lang w:val="sr-Cyrl-RS"/>
        </w:rPr>
        <w:t xml:space="preserve">, именован је за националног координатора за </w:t>
      </w:r>
      <w:r w:rsidRPr="00BA416F">
        <w:rPr>
          <w:rFonts w:ascii="Book Antiqua" w:eastAsia="Calibri" w:hAnsi="Book Antiqua" w:cs="Times New Roman"/>
        </w:rPr>
        <w:t xml:space="preserve">борбу против </w:t>
      </w:r>
      <w:r w:rsidRPr="00BA416F">
        <w:rPr>
          <w:rFonts w:ascii="Book Antiqua" w:eastAsia="Calibri" w:hAnsi="Book Antiqua" w:cs="Times New Roman"/>
          <w:lang w:val="sr-Cyrl-RS"/>
        </w:rPr>
        <w:t>трговине људима. Решењем Владе Републике Србије, осим самог именовања лица за националног координатора, не наводе се додатни подаци о надлежностима, начину функционисања, обавезама и другим аспектима рада Националног координатора. Ова питањима нису уређена нити су дон</w:t>
      </w:r>
      <w:r>
        <w:rPr>
          <w:rFonts w:ascii="Book Antiqua" w:eastAsia="Calibri" w:hAnsi="Book Antiqua" w:cs="Times New Roman"/>
          <w:lang w:val="sr-Cyrl-RS"/>
        </w:rPr>
        <w:t>ете</w:t>
      </w:r>
      <w:r w:rsidRPr="00BA416F">
        <w:rPr>
          <w:rFonts w:ascii="Book Antiqua" w:eastAsia="Calibri" w:hAnsi="Book Antiqua" w:cs="Times New Roman"/>
          <w:lang w:val="sr-Cyrl-RS"/>
        </w:rPr>
        <w:t xml:space="preserve"> накнадне одлуке и интерни акти у извештајном периоду. </w:t>
      </w:r>
      <w:bookmarkStart w:id="7" w:name="_Hlk172978951"/>
    </w:p>
    <w:bookmarkEnd w:id="7"/>
    <w:p w14:paraId="78077BA9" w14:textId="77777777" w:rsidR="00C51D42" w:rsidRPr="00BA416F" w:rsidRDefault="00C51D42" w:rsidP="00C51D42">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 xml:space="preserve">Такође, након конкретног састанка са представницима Владе Републике Србије, министар унутрашњих послова донео је 14. августа 2023. године Решење о образовању Радне групе за израду планског документа у области борбе против трговине људима. Задатак Радне групе био је да изради текст предлога планског документа у области борбе против трговине људима. Израду новог планског документа у области борбе против трговине људима подржала је </w:t>
      </w:r>
      <w:r w:rsidRPr="00BC7FEF">
        <w:rPr>
          <w:rFonts w:ascii="Book Antiqua" w:eastAsia="Calibri" w:hAnsi="Book Antiqua" w:cs="Times New Roman"/>
          <w:lang w:val="sr-Cyrl-RS"/>
        </w:rPr>
        <w:t>Међународна организација за миграције</w:t>
      </w:r>
      <w:r w:rsidRPr="00BA416F">
        <w:rPr>
          <w:rFonts w:ascii="Book Antiqua" w:eastAsia="Calibri" w:hAnsi="Book Antiqua" w:cs="Times New Roman"/>
          <w:vertAlign w:val="superscript"/>
          <w:lang w:val="sr-Cyrl-RS"/>
        </w:rPr>
        <w:footnoteReference w:id="9"/>
      </w:r>
      <w:r w:rsidRPr="00BA416F">
        <w:rPr>
          <w:rFonts w:ascii="Book Antiqua" w:eastAsia="Calibri" w:hAnsi="Book Antiqua" w:cs="Times New Roman"/>
          <w:lang w:val="sr-Cyrl-RS"/>
        </w:rPr>
        <w:t xml:space="preserve">. Председник Радне групе био је руководилац Канцеларије за координацију активности у борби против трговине људима, а представник Заштитника грађана именован је за члана Радне групе и одређен је заменик члана радне групе испред Заштитника грађана. </w:t>
      </w:r>
    </w:p>
    <w:p w14:paraId="522009A4" w14:textId="699D9237" w:rsidR="00C51D42" w:rsidRPr="00BA416F" w:rsidRDefault="00C51D42" w:rsidP="00C51D42">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У периоду од 11. септембра до 20. oктобра 2023. године одржане су четири тематске радионице у циљу израде планског документа са пропратним акционим планом, које су пратили и на којима су активно учествовали и представници Заштитника грађана. Теме одржаних радионица биле су „Истраге и кривично гоњење“, „Заштита и помоћ жртвама“. Трећа радионица имала је две теме, „Превенција“ и „ Радна експлоатација и радне миграције“, док је тема четврте радионице била „Партнерство и координација“.</w:t>
      </w:r>
    </w:p>
    <w:p w14:paraId="321EAD2C" w14:textId="6D5BFFE2" w:rsidR="00C51D42" w:rsidRPr="00BA416F" w:rsidRDefault="00C51D42" w:rsidP="00C51D42">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Дана 22. децембра 2023. године на седници Радне групе усвојени су Нацрт програма за борбу против трговине људима у Републици Србији за период 2024-2029 и Нацрт акционог плана. Нацрт програма за борбу против трговине људима за период 2024 - 2029. године и Нацрт акционог плана за период 2024 - 2026. године усвојени су од стране Радне групе</w:t>
      </w:r>
      <w:r>
        <w:rPr>
          <w:rFonts w:ascii="Book Antiqua" w:eastAsia="Calibri" w:hAnsi="Book Antiqua" w:cs="Times New Roman"/>
          <w:lang w:val="sr-Cyrl-RS"/>
        </w:rPr>
        <w:t>.</w:t>
      </w:r>
    </w:p>
    <w:p w14:paraId="777D617E" w14:textId="7A2B3C49" w:rsidR="00C51D42" w:rsidRPr="00BC7FEF" w:rsidRDefault="00C51D42" w:rsidP="00C51D42">
      <w:pPr>
        <w:shd w:val="clear" w:color="auto" w:fill="FFFFFF"/>
        <w:spacing w:after="120" w:line="240" w:lineRule="auto"/>
        <w:jc w:val="both"/>
        <w:rPr>
          <w:rFonts w:ascii="Book Antiqua" w:eastAsia="Calibri" w:hAnsi="Book Antiqua" w:cs="Times New Roman"/>
          <w:lang w:val="sr-Cyrl-RS"/>
        </w:rPr>
      </w:pPr>
      <w:r w:rsidRPr="00BC7FEF">
        <w:rPr>
          <w:rFonts w:ascii="Book Antiqua" w:eastAsia="Calibri" w:hAnsi="Book Antiqua" w:cs="Arial"/>
          <w:lang w:val="sr-Cyrl-RS"/>
        </w:rPr>
        <w:t>Током извештај</w:t>
      </w:r>
      <w:r w:rsidR="00EE6812">
        <w:rPr>
          <w:rFonts w:ascii="Book Antiqua" w:eastAsia="Calibri" w:hAnsi="Book Antiqua" w:cs="Arial"/>
          <w:lang w:val="sr-Cyrl-RS"/>
        </w:rPr>
        <w:t>ног периода Центар је запослио четири</w:t>
      </w:r>
      <w:r w:rsidRPr="00BC7FEF">
        <w:rPr>
          <w:rFonts w:ascii="Book Antiqua" w:eastAsia="Calibri" w:hAnsi="Book Antiqua" w:cs="Arial"/>
          <w:lang w:val="sr-Cyrl-RS"/>
        </w:rPr>
        <w:t xml:space="preserve"> нова радника, два стручна сарадника у Служби за координацију заштите жртава трговине људима и једног стручног радника и једног сарадника у Прихватилишту чиме су оснажени капацитети.</w:t>
      </w:r>
    </w:p>
    <w:p w14:paraId="2012213A" w14:textId="77777777" w:rsidR="00C51D42" w:rsidRDefault="00C51D42" w:rsidP="00C51D42">
      <w:pPr>
        <w:shd w:val="clear" w:color="auto" w:fill="FFFFFF"/>
        <w:spacing w:after="120" w:line="240" w:lineRule="auto"/>
        <w:jc w:val="both"/>
        <w:rPr>
          <w:rFonts w:ascii="Book Antiqua" w:eastAsia="Calibri" w:hAnsi="Book Antiqua" w:cs="Times New Roman"/>
          <w:lang w:val="sr-Cyrl-RS"/>
        </w:rPr>
      </w:pPr>
      <w:r w:rsidRPr="00BC7FEF">
        <w:rPr>
          <w:rFonts w:ascii="Book Antiqua" w:eastAsia="Times New Roman" w:hAnsi="Book Antiqua" w:cs="Times New Roman"/>
          <w:lang w:val="sr-Cyrl-RS"/>
        </w:rPr>
        <w:t xml:space="preserve">У току извештајног периода </w:t>
      </w:r>
      <w:r>
        <w:rPr>
          <w:rFonts w:ascii="Book Antiqua" w:eastAsia="Times New Roman" w:hAnsi="Book Antiqua" w:cs="Times New Roman"/>
          <w:lang w:val="sr-Cyrl-RS"/>
        </w:rPr>
        <w:t>Н</w:t>
      </w:r>
      <w:r w:rsidRPr="00BC7FEF">
        <w:rPr>
          <w:rFonts w:ascii="Book Antiqua" w:eastAsia="Calibri" w:hAnsi="Book Antiqua" w:cs="Times New Roman"/>
          <w:lang w:val="sr-Cyrl-RS"/>
        </w:rPr>
        <w:t xml:space="preserve">ационални известилац </w:t>
      </w:r>
      <w:r>
        <w:rPr>
          <w:rFonts w:ascii="Book Antiqua" w:eastAsia="Calibri" w:hAnsi="Book Antiqua" w:cs="Times New Roman"/>
          <w:lang w:val="sr-Cyrl-RS"/>
        </w:rPr>
        <w:t>је</w:t>
      </w:r>
      <w:r w:rsidRPr="00BC7FEF">
        <w:rPr>
          <w:rFonts w:ascii="Book Antiqua" w:eastAsia="Calibri" w:hAnsi="Book Antiqua" w:cs="Times New Roman"/>
          <w:lang w:val="sr-Cyrl-RS"/>
        </w:rPr>
        <w:t xml:space="preserve"> одржао састанке са предста</w:t>
      </w:r>
      <w:r w:rsidRPr="00BA416F">
        <w:rPr>
          <w:rFonts w:ascii="Book Antiqua" w:eastAsia="Calibri" w:hAnsi="Book Antiqua" w:cs="Times New Roman"/>
          <w:lang w:val="sr-Cyrl-RS"/>
        </w:rPr>
        <w:t xml:space="preserve">вницима Министарства правде. Предмет састанка било је разматрање препорука евалуационог </w:t>
      </w:r>
      <w:r w:rsidRPr="00BC7FEF">
        <w:rPr>
          <w:rFonts w:ascii="Book Antiqua" w:eastAsia="Calibri" w:hAnsi="Book Antiqua" w:cs="Times New Roman"/>
          <w:lang w:val="sr-Cyrl-RS"/>
        </w:rPr>
        <w:t xml:space="preserve">извештаја </w:t>
      </w:r>
      <w:r w:rsidRPr="00BC7FEF">
        <w:rPr>
          <w:rFonts w:ascii="Book Antiqua" w:eastAsia="Calibri" w:hAnsi="Book Antiqua" w:cs="Times New Roman"/>
        </w:rPr>
        <w:t xml:space="preserve">GRETE </w:t>
      </w:r>
      <w:r w:rsidRPr="00BC7FEF">
        <w:rPr>
          <w:rFonts w:ascii="Book Antiqua" w:eastAsia="Calibri" w:hAnsi="Book Antiqua" w:cs="Times New Roman"/>
          <w:lang w:val="sr-Cyrl-RS"/>
        </w:rPr>
        <w:t>из</w:t>
      </w:r>
      <w:r w:rsidRPr="00BA416F">
        <w:rPr>
          <w:rFonts w:ascii="Book Antiqua" w:eastAsia="Calibri" w:hAnsi="Book Antiqua" w:cs="Times New Roman"/>
          <w:lang w:val="sr-Cyrl-RS"/>
        </w:rPr>
        <w:t xml:space="preserve"> трећег круга оцењивања, а које се односе на информисање жртава трговине људима, бесплатну правну помоћ, међународну сарадњу и накнаду штете жртвама трговине људима.</w:t>
      </w:r>
    </w:p>
    <w:p w14:paraId="2FFBBC13" w14:textId="21A5DA7F" w:rsidR="00C51D42" w:rsidRDefault="00C51D42" w:rsidP="00C51D42">
      <w:pPr>
        <w:shd w:val="clear" w:color="auto" w:fill="FFFFFF"/>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Т</w:t>
      </w:r>
      <w:r w:rsidRPr="00BC7FEF">
        <w:rPr>
          <w:rFonts w:ascii="Book Antiqua" w:eastAsia="Calibri" w:hAnsi="Book Antiqua" w:cs="Times New Roman"/>
          <w:lang w:val="sr-Cyrl-RS"/>
        </w:rPr>
        <w:t>оком извештајног периода</w:t>
      </w:r>
      <w:r w:rsidR="0053647E">
        <w:rPr>
          <w:rFonts w:ascii="Book Antiqua" w:eastAsia="Calibri" w:hAnsi="Book Antiqua" w:cs="Times New Roman"/>
          <w:lang w:val="sr-Cyrl-RS"/>
        </w:rPr>
        <w:t>,</w:t>
      </w:r>
      <w:r w:rsidRPr="00BC7FEF">
        <w:rPr>
          <w:rFonts w:ascii="Book Antiqua" w:eastAsia="Calibri" w:hAnsi="Book Antiqua" w:cs="Times New Roman"/>
          <w:lang w:val="sr-Cyrl-RS"/>
        </w:rPr>
        <w:t xml:space="preserve"> </w:t>
      </w:r>
      <w:r>
        <w:rPr>
          <w:rFonts w:ascii="Book Antiqua" w:eastAsia="Calibri" w:hAnsi="Book Antiqua" w:cs="Times New Roman"/>
          <w:lang w:val="sr-Cyrl-RS"/>
        </w:rPr>
        <w:t xml:space="preserve">Национални известилац је одржао </w:t>
      </w:r>
      <w:r w:rsidRPr="00BC7FEF">
        <w:rPr>
          <w:rFonts w:ascii="Book Antiqua" w:eastAsia="Calibri" w:hAnsi="Book Antiqua" w:cs="Times New Roman"/>
          <w:lang w:val="sr-Cyrl-RS"/>
        </w:rPr>
        <w:t xml:space="preserve">састанак са Врховним јавним тужилаштвом на којем је закључено да Врховно јавно тужилаштво преко контакт </w:t>
      </w:r>
      <w:r w:rsidR="0053647E">
        <w:rPr>
          <w:rFonts w:ascii="Book Antiqua" w:eastAsia="Calibri" w:hAnsi="Book Antiqua" w:cs="Times New Roman"/>
          <w:lang w:val="sr-Cyrl-RS"/>
        </w:rPr>
        <w:t>особа</w:t>
      </w:r>
      <w:r w:rsidRPr="00BC7FEF">
        <w:rPr>
          <w:rFonts w:ascii="Book Antiqua" w:eastAsia="Calibri" w:hAnsi="Book Antiqua" w:cs="Times New Roman"/>
          <w:lang w:val="sr-Cyrl-RS"/>
        </w:rPr>
        <w:t xml:space="preserve"> за трговину људима и јавних тужилаца може предузети активности у циљу </w:t>
      </w:r>
      <w:r w:rsidRPr="00BC7FEF">
        <w:rPr>
          <w:rFonts w:ascii="Book Antiqua" w:eastAsia="Calibri" w:hAnsi="Book Antiqua" w:cs="Times New Roman"/>
          <w:lang w:val="sr-Cyrl-RS"/>
        </w:rPr>
        <w:lastRenderedPageBreak/>
        <w:t>активирања локалних тимова за борбу против трговине људима.</w:t>
      </w:r>
      <w:r w:rsidR="0053647E">
        <w:rPr>
          <w:rFonts w:ascii="Book Antiqua" w:eastAsia="Calibri" w:hAnsi="Book Antiqua" w:cs="Times New Roman"/>
          <w:lang w:val="sr-Cyrl-RS"/>
        </w:rPr>
        <w:t xml:space="preserve"> Национални известилац </w:t>
      </w:r>
      <w:r w:rsidRPr="00BC7FEF">
        <w:rPr>
          <w:rFonts w:ascii="Book Antiqua" w:eastAsia="Calibri" w:hAnsi="Book Antiqua" w:cs="Times New Roman"/>
          <w:lang w:val="sr-Cyrl-RS"/>
        </w:rPr>
        <w:t xml:space="preserve">упознат је током састанка да подаци наведени у међународним извештајима о области борбе против трговине људима у Републици Србији, у делу који се односи на број поднетих кривичних пријава, одступају од података којима располаже Врховно јавно тужилаштво. Закључено је да </w:t>
      </w:r>
      <w:r>
        <w:rPr>
          <w:rFonts w:ascii="Book Antiqua" w:eastAsia="Calibri" w:hAnsi="Book Antiqua" w:cs="Times New Roman"/>
          <w:lang w:val="sr-Cyrl-RS"/>
        </w:rPr>
        <w:t xml:space="preserve">Национални известилац </w:t>
      </w:r>
      <w:r w:rsidRPr="00BC7FEF">
        <w:rPr>
          <w:rFonts w:ascii="Book Antiqua" w:eastAsia="Calibri" w:hAnsi="Book Antiqua" w:cs="Times New Roman"/>
          <w:lang w:val="sr-Cyrl-RS"/>
        </w:rPr>
        <w:t>мора бити препознат</w:t>
      </w:r>
      <w:r w:rsidRPr="00BA416F">
        <w:rPr>
          <w:rFonts w:ascii="Book Antiqua" w:eastAsia="Calibri" w:hAnsi="Book Antiqua" w:cs="Times New Roman"/>
          <w:lang w:val="sr-Cyrl-RS"/>
        </w:rPr>
        <w:t xml:space="preserve"> од стране свих субјеката и актера у области трговине људима као једина надлежна институција која ће прикупљати и објављивати све релевантне податке у области трговине људима. </w:t>
      </w:r>
      <w:r w:rsidR="0053647E">
        <w:rPr>
          <w:rFonts w:ascii="Book Antiqua" w:eastAsia="Calibri" w:hAnsi="Book Antiqua" w:cs="Times New Roman"/>
          <w:lang w:val="sr-Cyrl-RS"/>
        </w:rPr>
        <w:t xml:space="preserve">Национални известилац </w:t>
      </w:r>
      <w:r w:rsidRPr="00BA416F">
        <w:rPr>
          <w:rFonts w:ascii="Book Antiqua" w:eastAsia="Calibri" w:hAnsi="Book Antiqua" w:cs="Times New Roman"/>
          <w:lang w:val="sr-Cyrl-RS"/>
        </w:rPr>
        <w:t xml:space="preserve">је предложио да се повећа број контакт </w:t>
      </w:r>
      <w:r w:rsidR="0053647E">
        <w:rPr>
          <w:rFonts w:ascii="Book Antiqua" w:eastAsia="Calibri" w:hAnsi="Book Antiqua" w:cs="Times New Roman"/>
          <w:lang w:val="sr-Cyrl-RS"/>
        </w:rPr>
        <w:t>особа</w:t>
      </w:r>
      <w:r w:rsidRPr="00BA416F">
        <w:rPr>
          <w:rFonts w:ascii="Book Antiqua" w:eastAsia="Calibri" w:hAnsi="Book Antiqua" w:cs="Times New Roman"/>
          <w:lang w:val="sr-Cyrl-RS"/>
        </w:rPr>
        <w:t xml:space="preserve"> у свим надлежним јавним тужилаштвима и да се повећа број едукација јавних тужилаца у области борбе против трговине људима. </w:t>
      </w:r>
    </w:p>
    <w:p w14:paraId="676AE903" w14:textId="77777777" w:rsidR="00C51D42" w:rsidRPr="00D14B5D" w:rsidRDefault="00C51D42" w:rsidP="00C51D42">
      <w:pPr>
        <w:shd w:val="clear" w:color="auto" w:fill="FFFFFF"/>
        <w:spacing w:after="120" w:line="240" w:lineRule="auto"/>
        <w:jc w:val="both"/>
        <w:rPr>
          <w:rFonts w:ascii="Book Antiqua" w:eastAsia="Calibri" w:hAnsi="Book Antiqua" w:cs="Times New Roman"/>
          <w:lang w:val="sr-Cyrl-RS"/>
        </w:rPr>
      </w:pPr>
      <w:r w:rsidRPr="00D14B5D">
        <w:rPr>
          <w:rFonts w:ascii="Book Antiqua" w:eastAsia="Calibri" w:hAnsi="Book Antiqua" w:cs="Times New Roman"/>
          <w:lang w:val="sr-Cyrl-RS"/>
        </w:rPr>
        <w:t xml:space="preserve">Током </w:t>
      </w:r>
      <w:r w:rsidRPr="00BC7FEF">
        <w:rPr>
          <w:rFonts w:ascii="Book Antiqua" w:eastAsia="Calibri" w:hAnsi="Book Antiqua" w:cs="Times New Roman"/>
          <w:lang w:val="sr-Cyrl-RS"/>
        </w:rPr>
        <w:t xml:space="preserve">извештајног периода представници </w:t>
      </w:r>
      <w:r>
        <w:rPr>
          <w:rFonts w:ascii="Book Antiqua" w:eastAsia="Calibri" w:hAnsi="Book Antiqua" w:cs="Times New Roman"/>
          <w:lang w:val="sr-Cyrl-RS"/>
        </w:rPr>
        <w:t>Н</w:t>
      </w:r>
      <w:r w:rsidRPr="00BC7FEF">
        <w:rPr>
          <w:rFonts w:ascii="Book Antiqua" w:eastAsia="Calibri" w:hAnsi="Book Antiqua" w:cs="Times New Roman"/>
          <w:lang w:val="sr-Cyrl-RS"/>
        </w:rPr>
        <w:t xml:space="preserve">ационалног известиоца одржали су састанак са Главним јавним тужиоцем Вишег јавног тужилаштва у Београду и представницима Вишег јавног тужилаштва у Београду на ком су представили улогу </w:t>
      </w:r>
      <w:r>
        <w:rPr>
          <w:rFonts w:ascii="Book Antiqua" w:eastAsia="Calibri" w:hAnsi="Book Antiqua" w:cs="Times New Roman"/>
          <w:lang w:val="sr-Cyrl-RS"/>
        </w:rPr>
        <w:t>Н</w:t>
      </w:r>
      <w:r w:rsidRPr="00BC7FEF">
        <w:rPr>
          <w:rFonts w:ascii="Book Antiqua" w:eastAsia="Calibri" w:hAnsi="Book Antiqua" w:cs="Times New Roman"/>
          <w:lang w:val="sr-Cyrl-RS"/>
        </w:rPr>
        <w:t>ационалног известиоца и упознали их са наводима и препорукама</w:t>
      </w:r>
      <w:r w:rsidRPr="00BC7FEF">
        <w:rPr>
          <w:rFonts w:ascii="Book Antiqua" w:eastAsia="Calibri" w:hAnsi="Book Antiqua" w:cs="Times New Roman"/>
        </w:rPr>
        <w:t xml:space="preserve"> </w:t>
      </w:r>
      <w:r w:rsidRPr="00BC7FEF">
        <w:rPr>
          <w:rFonts w:ascii="Book Antiqua" w:eastAsia="Calibri" w:hAnsi="Book Antiqua" w:cs="Times New Roman"/>
          <w:lang w:val="sr-Cyrl-RS"/>
        </w:rPr>
        <w:t>из извештаја</w:t>
      </w:r>
      <w:r>
        <w:rPr>
          <w:rFonts w:ascii="Book Antiqua" w:eastAsia="Calibri" w:hAnsi="Book Antiqua" w:cs="Times New Roman"/>
          <w:lang w:val="sr-Cyrl-RS"/>
        </w:rPr>
        <w:t xml:space="preserve"> међународних и регионалних тела </w:t>
      </w:r>
      <w:r w:rsidRPr="00D14B5D">
        <w:rPr>
          <w:rFonts w:ascii="Book Antiqua" w:eastAsia="Calibri" w:hAnsi="Book Antiqua" w:cs="Times New Roman"/>
          <w:lang w:val="sr-Cyrl-RS"/>
        </w:rPr>
        <w:t>о борби против трговине људима у Републици Србији</w:t>
      </w:r>
      <w:r>
        <w:rPr>
          <w:rFonts w:ascii="Book Antiqua" w:eastAsia="Calibri" w:hAnsi="Book Antiqua" w:cs="Times New Roman"/>
          <w:lang w:val="sr-Cyrl-RS"/>
        </w:rPr>
        <w:t>.</w:t>
      </w:r>
      <w:r w:rsidRPr="00D14B5D">
        <w:rPr>
          <w:rFonts w:ascii="Book Antiqua" w:eastAsia="Calibri" w:hAnsi="Book Antiqua" w:cs="Times New Roman"/>
          <w:lang w:val="sr-Cyrl-RS"/>
        </w:rPr>
        <w:t xml:space="preserve"> На састанку је закључено да ће Главни јавни тужилац Вишег јавног тужилаштва у Београду формирати ударну групу за борбу против трговине људима, којом ће лично руководити. Истовремено, договорено је да Више јавно тужилаштво у Београду организује обуке јавних тужилаца укључених у конкретну групу и предузеће активности са Правосудном академијом у циљу организовања конкретних обука. Дана 25. септембра 2023. године Главни јавни тужилац Вишег јавног тужилаштва у Београду именовао је два јавна тужиоца за контакт тачке за сузбијање трговине људима, у циљу убрзања процеса рада, откривања учинилаца кривичних дела из ове области, као и вођења проактивне истраге у сарадњи са полицијским службеницима. </w:t>
      </w:r>
    </w:p>
    <w:p w14:paraId="0B79F634" w14:textId="42AA0744" w:rsidR="00C51D42" w:rsidRPr="00BA416F" w:rsidRDefault="00C51D42" w:rsidP="00910EDD">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 xml:space="preserve">На позив Главног јавног тужиоца Вишег јавног тужилаштва у Београду, </w:t>
      </w:r>
      <w:r>
        <w:rPr>
          <w:rFonts w:ascii="Book Antiqua" w:eastAsia="Calibri" w:hAnsi="Book Antiqua" w:cs="Times New Roman"/>
          <w:lang w:val="sr-Cyrl-RS"/>
        </w:rPr>
        <w:t>Н</w:t>
      </w:r>
      <w:r w:rsidRPr="005C6BF1">
        <w:rPr>
          <w:rFonts w:ascii="Book Antiqua" w:eastAsia="Calibri" w:hAnsi="Book Antiqua" w:cs="Times New Roman"/>
          <w:lang w:val="sr-Cyrl-RS"/>
        </w:rPr>
        <w:t>ационални известилац посетио</w:t>
      </w:r>
      <w:r w:rsidRPr="00BA416F">
        <w:rPr>
          <w:rFonts w:ascii="Book Antiqua" w:eastAsia="Calibri" w:hAnsi="Book Antiqua" w:cs="Times New Roman"/>
          <w:lang w:val="sr-Cyrl-RS"/>
        </w:rPr>
        <w:t xml:space="preserve"> је Више јавно тужилаштво у Београду и обишао просторије намењене за посебно осетљиве сведоке и подршку жртвама. Приликом посете</w:t>
      </w:r>
      <w:r w:rsidR="0053647E">
        <w:rPr>
          <w:rFonts w:ascii="Book Antiqua" w:eastAsia="Calibri" w:hAnsi="Book Antiqua" w:cs="Times New Roman"/>
          <w:lang w:val="sr-Cyrl-RS"/>
        </w:rPr>
        <w:t>,</w:t>
      </w:r>
      <w:r w:rsidRPr="00BA416F">
        <w:rPr>
          <w:rFonts w:ascii="Book Antiqua" w:eastAsia="Calibri" w:hAnsi="Book Antiqua" w:cs="Times New Roman"/>
          <w:lang w:val="sr-Cyrl-RS"/>
        </w:rPr>
        <w:t xml:space="preserve"> Главни јавни тужилац Вишег јавног тужилаштва у Београду информисао је </w:t>
      </w:r>
      <w:r w:rsidR="0053647E">
        <w:rPr>
          <w:rFonts w:ascii="Book Antiqua" w:eastAsia="Calibri" w:hAnsi="Book Antiqua" w:cs="Times New Roman"/>
          <w:lang w:val="sr-Cyrl-RS"/>
        </w:rPr>
        <w:t xml:space="preserve">Националног известиоца </w:t>
      </w:r>
      <w:r w:rsidRPr="005C6BF1">
        <w:rPr>
          <w:rFonts w:ascii="Book Antiqua" w:eastAsia="Calibri" w:hAnsi="Book Antiqua" w:cs="Times New Roman"/>
          <w:lang w:val="sr-Cyrl-RS"/>
        </w:rPr>
        <w:t>о</w:t>
      </w:r>
      <w:r w:rsidRPr="00BA416F">
        <w:rPr>
          <w:rFonts w:ascii="Book Antiqua" w:eastAsia="Calibri" w:hAnsi="Book Antiqua" w:cs="Times New Roman"/>
          <w:lang w:val="sr-Cyrl-RS"/>
        </w:rPr>
        <w:t xml:space="preserve"> свим активностима и плановима које, ово тужилаштво предузима у циљу борбе против трговине људима.</w:t>
      </w:r>
      <w:bookmarkStart w:id="8" w:name="_Hlk147916453"/>
    </w:p>
    <w:p w14:paraId="146FCA83" w14:textId="72DB075E" w:rsidR="00C51D42" w:rsidRDefault="00C51D42" w:rsidP="00910EDD">
      <w:pPr>
        <w:shd w:val="clear" w:color="auto" w:fill="FFFFFF"/>
        <w:spacing w:after="120" w:line="240" w:lineRule="auto"/>
        <w:jc w:val="both"/>
        <w:rPr>
          <w:rFonts w:ascii="Book Antiqua" w:eastAsia="Calibri" w:hAnsi="Book Antiqua" w:cs="Times New Roman"/>
          <w:lang w:val="sr-Cyrl-RS"/>
        </w:rPr>
      </w:pPr>
      <w:r w:rsidRPr="00BA416F">
        <w:rPr>
          <w:rFonts w:ascii="Book Antiqua" w:eastAsia="Calibri" w:hAnsi="Book Antiqua" w:cs="Times New Roman"/>
          <w:lang w:val="sr-Cyrl-RS"/>
        </w:rPr>
        <w:t>Са представницима Вишег јавног тужилаштава у Београду и са представницима Прекршајног суда у Београду</w:t>
      </w:r>
      <w:r w:rsidR="0053647E">
        <w:rPr>
          <w:rFonts w:ascii="Book Antiqua" w:eastAsia="Calibri" w:hAnsi="Book Antiqua" w:cs="Times New Roman"/>
          <w:lang w:val="sr-Cyrl-RS"/>
        </w:rPr>
        <w:t>,</w:t>
      </w:r>
      <w:r w:rsidRPr="00BA416F">
        <w:rPr>
          <w:rFonts w:ascii="Book Antiqua" w:eastAsia="Calibri" w:hAnsi="Book Antiqua" w:cs="Times New Roman"/>
          <w:lang w:val="sr-Cyrl-RS"/>
        </w:rPr>
        <w:t xml:space="preserve"> током извештајног </w:t>
      </w:r>
      <w:r>
        <w:rPr>
          <w:rFonts w:ascii="Book Antiqua" w:eastAsia="Calibri" w:hAnsi="Book Antiqua" w:cs="Times New Roman"/>
          <w:lang w:val="sr-Cyrl-RS"/>
        </w:rPr>
        <w:t>периода</w:t>
      </w:r>
      <w:r w:rsidR="0053647E">
        <w:rPr>
          <w:rFonts w:ascii="Book Antiqua" w:eastAsia="Calibri" w:hAnsi="Book Antiqua" w:cs="Times New Roman"/>
          <w:lang w:val="sr-Cyrl-RS"/>
        </w:rPr>
        <w:t>,</w:t>
      </w:r>
      <w:r>
        <w:rPr>
          <w:rFonts w:ascii="Book Antiqua" w:eastAsia="Calibri" w:hAnsi="Book Antiqua" w:cs="Times New Roman"/>
          <w:lang w:val="sr-Cyrl-RS"/>
        </w:rPr>
        <w:t xml:space="preserve"> </w:t>
      </w:r>
      <w:r w:rsidRPr="00BA416F">
        <w:rPr>
          <w:rFonts w:ascii="Book Antiqua" w:eastAsia="Calibri" w:hAnsi="Book Antiqua" w:cs="Times New Roman"/>
          <w:lang w:val="sr-Cyrl-RS"/>
        </w:rPr>
        <w:t>разматран је механизам за поступање, када судије прекршајних судова применом индикатора посумњају на трговину људима, да у том тренутку застану са прекршајним поступком и контактирају надлежног јавног тужиоца, како не би долазило до погрешне квалификације дела.</w:t>
      </w:r>
      <w:bookmarkEnd w:id="8"/>
    </w:p>
    <w:p w14:paraId="0DC9880A" w14:textId="6B39F829" w:rsidR="00C51D42" w:rsidRPr="00BA416F" w:rsidRDefault="00C51D42" w:rsidP="00C51D42">
      <w:pPr>
        <w:spacing w:after="120" w:line="240" w:lineRule="auto"/>
        <w:jc w:val="both"/>
        <w:rPr>
          <w:rFonts w:ascii="Book Antiqua" w:eastAsia="Times New Roman" w:hAnsi="Book Antiqua" w:cs="Times New Roman"/>
          <w:lang w:val="sr-Cyrl-RS"/>
        </w:rPr>
      </w:pPr>
      <w:r w:rsidRPr="00BA416F">
        <w:rPr>
          <w:rFonts w:ascii="Book Antiqua" w:eastAsia="Times New Roman" w:hAnsi="Book Antiqua" w:cs="Times New Roman"/>
          <w:lang w:val="sr-Cyrl-RS"/>
        </w:rPr>
        <w:t xml:space="preserve">У току извештајног периода представници </w:t>
      </w:r>
      <w:r w:rsidR="0053647E">
        <w:rPr>
          <w:rFonts w:ascii="Book Antiqua" w:eastAsia="Times New Roman" w:hAnsi="Book Antiqua" w:cs="Times New Roman"/>
          <w:lang w:val="sr-Cyrl-RS"/>
        </w:rPr>
        <w:t xml:space="preserve">Националног известиоца </w:t>
      </w:r>
      <w:r>
        <w:rPr>
          <w:rFonts w:ascii="Book Antiqua" w:eastAsia="Times New Roman" w:hAnsi="Book Antiqua" w:cs="Times New Roman"/>
          <w:lang w:val="sr-Cyrl-RS"/>
        </w:rPr>
        <w:t>имали су излагање</w:t>
      </w:r>
      <w:r w:rsidRPr="00BA416F">
        <w:rPr>
          <w:rFonts w:ascii="Book Antiqua" w:eastAsia="Times New Roman" w:hAnsi="Book Antiqua" w:cs="Times New Roman"/>
          <w:lang w:val="sr-Cyrl-RS"/>
        </w:rPr>
        <w:t xml:space="preserve"> на годишњем састанку локалних тимова за борбу против трговине људима, којим је обележено 10 година од оснивања првих локалних тимова за борбу против трговине људима у Републици Србији. </w:t>
      </w:r>
    </w:p>
    <w:p w14:paraId="22646209" w14:textId="72BC0D28" w:rsidR="009A5E5F" w:rsidRDefault="00C51D42" w:rsidP="0053647E">
      <w:pPr>
        <w:spacing w:after="120" w:line="240" w:lineRule="auto"/>
        <w:jc w:val="both"/>
        <w:rPr>
          <w:rFonts w:ascii="Book Antiqua" w:eastAsia="Times New Roman" w:hAnsi="Book Antiqua" w:cs="Times New Roman"/>
          <w:lang w:val="sr-Cyrl-RS"/>
        </w:rPr>
      </w:pPr>
      <w:r w:rsidRPr="00BA416F">
        <w:rPr>
          <w:rFonts w:ascii="Book Antiqua" w:eastAsia="Times New Roman" w:hAnsi="Book Antiqua" w:cs="Times New Roman"/>
          <w:lang w:val="sr-Cyrl-RS"/>
        </w:rPr>
        <w:t xml:space="preserve">У поступку израде извештаја, </w:t>
      </w:r>
      <w:r w:rsidR="0053647E">
        <w:rPr>
          <w:rFonts w:ascii="Book Antiqua" w:eastAsia="Times New Roman" w:hAnsi="Book Antiqua" w:cs="Times New Roman"/>
          <w:lang w:val="sr-Cyrl-RS"/>
        </w:rPr>
        <w:t xml:space="preserve">Национални известилац </w:t>
      </w:r>
      <w:r w:rsidRPr="00BA416F">
        <w:rPr>
          <w:rFonts w:ascii="Book Antiqua" w:eastAsia="Times New Roman" w:hAnsi="Book Antiqua" w:cs="Times New Roman"/>
          <w:lang w:val="sr-Cyrl-RS"/>
        </w:rPr>
        <w:t xml:space="preserve">упутио је акт сарадње са упитником за прикупљање информација о активностима предузетим током 2023. године на адресе 16 локалних тимова за борбу против </w:t>
      </w:r>
      <w:r w:rsidRPr="00BC7FEF">
        <w:rPr>
          <w:rFonts w:ascii="Book Antiqua" w:eastAsia="Times New Roman" w:hAnsi="Book Antiqua" w:cs="Times New Roman"/>
          <w:lang w:val="sr-Cyrl-RS"/>
        </w:rPr>
        <w:t xml:space="preserve">трговине људима. Одговор </w:t>
      </w:r>
      <w:r>
        <w:rPr>
          <w:rFonts w:ascii="Book Antiqua" w:eastAsia="Times New Roman" w:hAnsi="Book Antiqua" w:cs="Times New Roman"/>
          <w:lang w:val="sr-Cyrl-RS"/>
        </w:rPr>
        <w:t xml:space="preserve">је </w:t>
      </w:r>
      <w:r w:rsidRPr="00BC7FEF">
        <w:rPr>
          <w:rFonts w:ascii="Book Antiqua" w:eastAsia="Times New Roman" w:hAnsi="Book Antiqua" w:cs="Times New Roman"/>
          <w:lang w:val="sr-Cyrl-RS"/>
        </w:rPr>
        <w:t xml:space="preserve">доставило </w:t>
      </w:r>
      <w:r w:rsidR="0014742A">
        <w:rPr>
          <w:rFonts w:ascii="Book Antiqua" w:eastAsia="Times New Roman" w:hAnsi="Book Antiqua" w:cs="Times New Roman"/>
          <w:lang w:val="sr-Cyrl-RS"/>
        </w:rPr>
        <w:t>осам</w:t>
      </w:r>
      <w:r w:rsidRPr="00BC7FEF">
        <w:rPr>
          <w:rFonts w:ascii="Book Antiqua" w:eastAsia="Times New Roman" w:hAnsi="Book Antiqua" w:cs="Times New Roman"/>
          <w:lang w:val="sr-Cyrl-RS"/>
        </w:rPr>
        <w:t xml:space="preserve"> лока</w:t>
      </w:r>
      <w:r>
        <w:rPr>
          <w:rFonts w:ascii="Book Antiqua" w:eastAsia="Times New Roman" w:hAnsi="Book Antiqua" w:cs="Times New Roman"/>
          <w:lang w:val="sr-Cyrl-RS"/>
        </w:rPr>
        <w:t xml:space="preserve">лних тимова, у оквиру којих је </w:t>
      </w:r>
      <w:r w:rsidR="00AA23C3">
        <w:rPr>
          <w:rFonts w:ascii="Book Antiqua" w:eastAsia="Times New Roman" w:hAnsi="Book Antiqua" w:cs="Times New Roman"/>
          <w:lang w:val="sr-Cyrl-RS"/>
        </w:rPr>
        <w:t>четири</w:t>
      </w:r>
      <w:r w:rsidRPr="00BC7FEF">
        <w:rPr>
          <w:rFonts w:ascii="Book Antiqua" w:eastAsia="Times New Roman" w:hAnsi="Book Antiqua" w:cs="Times New Roman"/>
          <w:lang w:val="sr-Cyrl-RS"/>
        </w:rPr>
        <w:t xml:space="preserve"> тима обавестило </w:t>
      </w:r>
      <w:r>
        <w:rPr>
          <w:rFonts w:ascii="Book Antiqua" w:eastAsia="Times New Roman" w:hAnsi="Book Antiqua" w:cs="Times New Roman"/>
          <w:lang w:val="sr-Cyrl-RS"/>
        </w:rPr>
        <w:t>Н</w:t>
      </w:r>
      <w:r w:rsidRPr="00BC7FEF">
        <w:rPr>
          <w:rFonts w:ascii="Book Antiqua" w:eastAsia="Times New Roman" w:hAnsi="Book Antiqua" w:cs="Times New Roman"/>
          <w:lang w:val="sr-Cyrl-RS"/>
        </w:rPr>
        <w:t>ационалног известиоца да нису имали никакве активности током извештајног периода.</w:t>
      </w:r>
    </w:p>
    <w:p w14:paraId="5CBE2A30" w14:textId="77777777" w:rsidR="0053647E" w:rsidRDefault="0053647E" w:rsidP="0053647E">
      <w:pPr>
        <w:spacing w:after="120" w:line="240" w:lineRule="auto"/>
        <w:jc w:val="both"/>
        <w:rPr>
          <w:rFonts w:ascii="Book Antiqua" w:eastAsia="Times New Roman" w:hAnsi="Book Antiqua" w:cs="Times New Roman"/>
          <w:lang w:val="sr-Cyrl-RS"/>
        </w:rPr>
      </w:pPr>
    </w:p>
    <w:p w14:paraId="37891F14" w14:textId="0A24F368" w:rsidR="007367E2" w:rsidRPr="007367E2" w:rsidRDefault="007367E2" w:rsidP="007367E2">
      <w:pPr>
        <w:pStyle w:val="ListParagraph"/>
        <w:numPr>
          <w:ilvl w:val="0"/>
          <w:numId w:val="27"/>
        </w:numPr>
        <w:spacing w:after="0" w:line="240" w:lineRule="auto"/>
        <w:ind w:left="360"/>
        <w:jc w:val="center"/>
        <w:rPr>
          <w:rFonts w:ascii="Book Antiqua" w:eastAsia="Times New Roman" w:hAnsi="Book Antiqua" w:cs="Times New Roman"/>
          <w:sz w:val="24"/>
          <w:szCs w:val="24"/>
          <w:lang w:val="sr-Cyrl-RS" w:bidi="he-IL"/>
        </w:rPr>
      </w:pPr>
      <w:r w:rsidRPr="007367E2">
        <w:rPr>
          <w:rFonts w:ascii="Book Antiqua" w:eastAsia="Times New Roman" w:hAnsi="Book Antiqua" w:cs="Times New Roman"/>
          <w:sz w:val="24"/>
          <w:szCs w:val="24"/>
          <w:lang w:val="sr-Cyrl-RS" w:bidi="he-IL"/>
        </w:rPr>
        <w:lastRenderedPageBreak/>
        <w:t>МЕТОДОЛОГИЈА</w:t>
      </w:r>
    </w:p>
    <w:p w14:paraId="469A9E1E" w14:textId="7923DF10" w:rsidR="007367E2" w:rsidRDefault="007367E2" w:rsidP="00B43DC7">
      <w:pPr>
        <w:pStyle w:val="ListParagraph"/>
        <w:spacing w:after="0" w:line="240" w:lineRule="auto"/>
        <w:ind w:left="283"/>
        <w:jc w:val="both"/>
        <w:rPr>
          <w:rFonts w:ascii="Book Antiqua" w:eastAsia="Times New Roman" w:hAnsi="Book Antiqua" w:cs="Times New Roman"/>
          <w:lang w:val="sr-Cyrl-RS" w:bidi="he-IL"/>
        </w:rPr>
      </w:pPr>
    </w:p>
    <w:p w14:paraId="55578C05" w14:textId="3261448C" w:rsidR="008D6C0F" w:rsidRPr="00EB0EBE" w:rsidRDefault="008D6C0F" w:rsidP="008D6C0F">
      <w:pPr>
        <w:spacing w:after="120" w:line="240" w:lineRule="auto"/>
        <w:jc w:val="both"/>
        <w:rPr>
          <w:rFonts w:ascii="Book Antiqua" w:hAnsi="Book Antiqua"/>
          <w:lang w:val="sr-Latn-RS"/>
        </w:rPr>
      </w:pPr>
      <w:r>
        <w:rPr>
          <w:rFonts w:ascii="Book Antiqua" w:hAnsi="Book Antiqua"/>
          <w:lang w:val="sr-Cyrl-RS"/>
        </w:rPr>
        <w:t>Израду извештаја и методологије извештаја Нацаионалног известиоца подржала је Међуна</w:t>
      </w:r>
      <w:r w:rsidR="003B5B0B">
        <w:rPr>
          <w:rFonts w:ascii="Book Antiqua" w:hAnsi="Book Antiqua"/>
          <w:lang w:val="sr-Cyrl-RS"/>
        </w:rPr>
        <w:t>родна организација за миграције</w:t>
      </w:r>
      <w:r>
        <w:rPr>
          <w:rFonts w:ascii="Book Antiqua" w:hAnsi="Book Antiqua"/>
          <w:lang w:val="sr-Latn-RS"/>
        </w:rPr>
        <w:t xml:space="preserve"> </w:t>
      </w:r>
      <w:r>
        <w:rPr>
          <w:rFonts w:ascii="Book Antiqua" w:hAnsi="Book Antiqua"/>
          <w:lang w:val="sr-Cyrl-RS"/>
        </w:rPr>
        <w:t>кроз пружање консултативне и техничке подршке. У процесу израде извештаја консултативне и саветодавне услуге пружила је</w:t>
      </w:r>
      <w:r w:rsidR="0053647E">
        <w:rPr>
          <w:rFonts w:ascii="Book Antiqua" w:hAnsi="Book Antiqua"/>
          <w:lang w:val="sr-Cyrl-RS"/>
        </w:rPr>
        <w:t xml:space="preserve"> Ефје де Волдер (</w:t>
      </w:r>
      <w:r>
        <w:rPr>
          <w:rFonts w:ascii="Book Antiqua" w:hAnsi="Book Antiqua"/>
          <w:lang w:val="sr-Latn-RS"/>
        </w:rPr>
        <w:t>Eefje de Volder</w:t>
      </w:r>
      <w:r w:rsidR="0053647E">
        <w:rPr>
          <w:rFonts w:ascii="Book Antiqua" w:hAnsi="Book Antiqua"/>
          <w:lang w:val="sr-Cyrl-RS"/>
        </w:rPr>
        <w:t>)</w:t>
      </w:r>
      <w:r>
        <w:rPr>
          <w:rFonts w:ascii="Book Antiqua" w:hAnsi="Book Antiqua"/>
          <w:lang w:val="sr-Latn-RS"/>
        </w:rPr>
        <w:t xml:space="preserve"> </w:t>
      </w:r>
      <w:r>
        <w:rPr>
          <w:rFonts w:ascii="Book Antiqua" w:hAnsi="Book Antiqua"/>
          <w:lang w:val="sr-Cyrl-RS"/>
        </w:rPr>
        <w:t xml:space="preserve">из Холандије, </w:t>
      </w:r>
      <w:r w:rsidR="0053647E">
        <w:rPr>
          <w:rFonts w:ascii="Book Antiqua" w:hAnsi="Book Antiqua"/>
          <w:lang w:val="sr-Cyrl-RS"/>
        </w:rPr>
        <w:t xml:space="preserve">један од оснивача </w:t>
      </w:r>
      <w:r>
        <w:rPr>
          <w:rFonts w:ascii="Book Antiqua" w:hAnsi="Book Antiqua"/>
          <w:lang w:val="sr-Cyrl-RS"/>
        </w:rPr>
        <w:t>и</w:t>
      </w:r>
      <w:r w:rsidRPr="00EB0EBE">
        <w:rPr>
          <w:rFonts w:ascii="Book Antiqua" w:hAnsi="Book Antiqua"/>
          <w:lang w:val="sr-Cyrl-RS"/>
        </w:rPr>
        <w:t xml:space="preserve"> </w:t>
      </w:r>
      <w:r>
        <w:rPr>
          <w:rFonts w:ascii="Book Antiqua" w:hAnsi="Book Antiqua"/>
          <w:lang w:val="sr-Cyrl-RS"/>
        </w:rPr>
        <w:t>члан</w:t>
      </w:r>
      <w:r w:rsidRPr="00EB0EBE">
        <w:rPr>
          <w:rFonts w:ascii="Book Antiqua" w:hAnsi="Book Antiqua"/>
          <w:lang w:val="sr-Cyrl-RS"/>
        </w:rPr>
        <w:t xml:space="preserve"> </w:t>
      </w:r>
      <w:r>
        <w:rPr>
          <w:rFonts w:ascii="Book Antiqua" w:hAnsi="Book Antiqua"/>
          <w:lang w:val="sr-Cyrl-RS"/>
        </w:rPr>
        <w:t>тима</w:t>
      </w:r>
      <w:r w:rsidRPr="00EB0EBE">
        <w:rPr>
          <w:rFonts w:ascii="Book Antiqua" w:hAnsi="Book Antiqua"/>
          <w:lang w:val="sr-Cyrl-RS"/>
        </w:rPr>
        <w:t xml:space="preserve"> </w:t>
      </w:r>
      <w:r>
        <w:rPr>
          <w:rFonts w:ascii="Book Antiqua" w:hAnsi="Book Antiqua"/>
          <w:lang w:val="sr-Cyrl-RS"/>
        </w:rPr>
        <w:t>у</w:t>
      </w:r>
      <w:r w:rsidRPr="00EB0EBE">
        <w:rPr>
          <w:rFonts w:ascii="Book Antiqua" w:hAnsi="Book Antiqua"/>
          <w:lang w:val="sr-Cyrl-RS"/>
        </w:rPr>
        <w:t xml:space="preserve"> </w:t>
      </w:r>
      <w:r>
        <w:rPr>
          <w:rFonts w:ascii="Book Antiqua" w:hAnsi="Book Antiqua"/>
          <w:lang w:val="sr-Cyrl-RS"/>
        </w:rPr>
        <w:t>IMPACT</w:t>
      </w:r>
      <w:r w:rsidRPr="00EB0EBE">
        <w:rPr>
          <w:rFonts w:ascii="Book Antiqua" w:hAnsi="Book Antiqua"/>
          <w:lang w:val="sr-Cyrl-RS"/>
        </w:rPr>
        <w:t>-</w:t>
      </w:r>
      <w:r>
        <w:rPr>
          <w:rFonts w:ascii="Book Antiqua" w:hAnsi="Book Antiqua"/>
          <w:lang w:val="sr-Cyrl-RS"/>
        </w:rPr>
        <w:t>у</w:t>
      </w:r>
      <w:r w:rsidRPr="00EB0EBE">
        <w:rPr>
          <w:rFonts w:ascii="Book Antiqua" w:hAnsi="Book Antiqua"/>
          <w:lang w:val="sr-Cyrl-RS"/>
        </w:rPr>
        <w:t xml:space="preserve">: </w:t>
      </w:r>
      <w:r>
        <w:rPr>
          <w:rFonts w:ascii="Book Antiqua" w:hAnsi="Book Antiqua"/>
          <w:lang w:val="sr-Cyrl-RS"/>
        </w:rPr>
        <w:t>Центра</w:t>
      </w:r>
      <w:r w:rsidRPr="00EB0EBE">
        <w:rPr>
          <w:rFonts w:ascii="Book Antiqua" w:hAnsi="Book Antiqua"/>
          <w:lang w:val="sr-Cyrl-RS"/>
        </w:rPr>
        <w:t xml:space="preserve"> </w:t>
      </w:r>
      <w:r>
        <w:rPr>
          <w:rFonts w:ascii="Book Antiqua" w:hAnsi="Book Antiqua"/>
          <w:lang w:val="sr-Cyrl-RS"/>
        </w:rPr>
        <w:t>против</w:t>
      </w:r>
      <w:r w:rsidRPr="00EB0EBE">
        <w:rPr>
          <w:rFonts w:ascii="Book Antiqua" w:hAnsi="Book Antiqua"/>
          <w:lang w:val="sr-Cyrl-RS"/>
        </w:rPr>
        <w:t xml:space="preserve"> </w:t>
      </w:r>
      <w:r>
        <w:rPr>
          <w:rFonts w:ascii="Book Antiqua" w:hAnsi="Book Antiqua"/>
          <w:lang w:val="sr-Cyrl-RS"/>
        </w:rPr>
        <w:t>трговине људима и</w:t>
      </w:r>
      <w:r w:rsidRPr="00EB0EBE">
        <w:rPr>
          <w:rFonts w:ascii="Book Antiqua" w:hAnsi="Book Antiqua"/>
          <w:lang w:val="sr-Cyrl-RS"/>
        </w:rPr>
        <w:t xml:space="preserve"> </w:t>
      </w:r>
      <w:r>
        <w:rPr>
          <w:rFonts w:ascii="Book Antiqua" w:hAnsi="Book Antiqua"/>
          <w:lang w:val="sr-Cyrl-RS"/>
        </w:rPr>
        <w:t>сексуалног</w:t>
      </w:r>
      <w:r w:rsidRPr="00EB0EBE">
        <w:rPr>
          <w:rFonts w:ascii="Book Antiqua" w:hAnsi="Book Antiqua"/>
          <w:lang w:val="sr-Cyrl-RS"/>
        </w:rPr>
        <w:t xml:space="preserve"> </w:t>
      </w:r>
      <w:r>
        <w:rPr>
          <w:rFonts w:ascii="Book Antiqua" w:hAnsi="Book Antiqua"/>
          <w:lang w:val="sr-Cyrl-RS"/>
        </w:rPr>
        <w:t>насиља</w:t>
      </w:r>
      <w:r w:rsidRPr="00EB0EBE">
        <w:rPr>
          <w:rFonts w:ascii="Book Antiqua" w:hAnsi="Book Antiqua"/>
          <w:lang w:val="sr-Cyrl-RS"/>
        </w:rPr>
        <w:t xml:space="preserve"> </w:t>
      </w:r>
      <w:r>
        <w:rPr>
          <w:rFonts w:ascii="Book Antiqua" w:hAnsi="Book Antiqua"/>
          <w:lang w:val="sr-Cyrl-RS"/>
        </w:rPr>
        <w:t>у</w:t>
      </w:r>
      <w:r w:rsidRPr="00EB0EBE">
        <w:rPr>
          <w:rFonts w:ascii="Book Antiqua" w:hAnsi="Book Antiqua"/>
          <w:lang w:val="sr-Cyrl-RS"/>
        </w:rPr>
        <w:t xml:space="preserve"> </w:t>
      </w:r>
      <w:r>
        <w:rPr>
          <w:rFonts w:ascii="Book Antiqua" w:hAnsi="Book Antiqua"/>
          <w:lang w:val="sr-Cyrl-RS"/>
        </w:rPr>
        <w:t>сукобима</w:t>
      </w:r>
      <w:r w:rsidRPr="00EB0EBE">
        <w:rPr>
          <w:rFonts w:ascii="Book Antiqua" w:hAnsi="Book Antiqua"/>
          <w:lang w:val="sr-Cyrl-RS"/>
        </w:rPr>
        <w:t xml:space="preserve">. </w:t>
      </w:r>
      <w:r>
        <w:rPr>
          <w:rFonts w:ascii="Book Antiqua" w:hAnsi="Book Antiqua"/>
          <w:lang w:val="sr-Cyrl-RS"/>
        </w:rPr>
        <w:t>Такође</w:t>
      </w:r>
      <w:r w:rsidR="0053647E">
        <w:rPr>
          <w:rFonts w:ascii="Book Antiqua" w:hAnsi="Book Antiqua"/>
          <w:lang w:val="sr-Cyrl-RS"/>
        </w:rPr>
        <w:t>,</w:t>
      </w:r>
      <w:r w:rsidRPr="00EB0EBE">
        <w:rPr>
          <w:rFonts w:ascii="Book Antiqua" w:hAnsi="Book Antiqua"/>
          <w:lang w:val="sr-Cyrl-RS"/>
        </w:rPr>
        <w:t xml:space="preserve"> </w:t>
      </w:r>
      <w:r>
        <w:rPr>
          <w:rFonts w:ascii="Book Antiqua" w:hAnsi="Book Antiqua"/>
          <w:lang w:val="sr-Cyrl-RS"/>
        </w:rPr>
        <w:t>ради</w:t>
      </w:r>
      <w:r w:rsidRPr="00EB0EBE">
        <w:rPr>
          <w:rFonts w:ascii="Book Antiqua" w:hAnsi="Book Antiqua"/>
          <w:lang w:val="sr-Cyrl-RS"/>
        </w:rPr>
        <w:t xml:space="preserve"> </w:t>
      </w:r>
      <w:r>
        <w:rPr>
          <w:rFonts w:ascii="Book Antiqua" w:hAnsi="Book Antiqua"/>
          <w:lang w:val="sr-Cyrl-RS"/>
        </w:rPr>
        <w:t>у</w:t>
      </w:r>
      <w:r w:rsidRPr="00EB0EBE">
        <w:rPr>
          <w:rFonts w:ascii="Book Antiqua" w:hAnsi="Book Antiqua"/>
          <w:lang w:val="sr-Cyrl-RS"/>
        </w:rPr>
        <w:t xml:space="preserve"> </w:t>
      </w:r>
      <w:r>
        <w:rPr>
          <w:rFonts w:ascii="Book Antiqua" w:hAnsi="Book Antiqua"/>
          <w:lang w:val="sr-Cyrl-RS"/>
        </w:rPr>
        <w:t>CoMenshi</w:t>
      </w:r>
      <w:r w:rsidRPr="00EB0EBE">
        <w:rPr>
          <w:rFonts w:ascii="Book Antiqua" w:hAnsi="Book Antiqua"/>
          <w:lang w:val="sr-Cyrl-RS"/>
        </w:rPr>
        <w:t xml:space="preserve">, </w:t>
      </w:r>
      <w:r>
        <w:rPr>
          <w:rFonts w:ascii="Book Antiqua" w:hAnsi="Book Antiqua"/>
          <w:lang w:val="sr-Cyrl-RS"/>
        </w:rPr>
        <w:t>организацији</w:t>
      </w:r>
      <w:r w:rsidRPr="00EB0EBE">
        <w:rPr>
          <w:rFonts w:ascii="Book Antiqua" w:hAnsi="Book Antiqua"/>
          <w:lang w:val="sr-Cyrl-RS"/>
        </w:rPr>
        <w:t xml:space="preserve"> </w:t>
      </w:r>
      <w:r>
        <w:rPr>
          <w:rFonts w:ascii="Book Antiqua" w:hAnsi="Book Antiqua"/>
          <w:lang w:val="sr-Cyrl-RS"/>
        </w:rPr>
        <w:t>која се бави идентификацијом жртава трговине људима у</w:t>
      </w:r>
      <w:r w:rsidRPr="00EB0EBE">
        <w:rPr>
          <w:rFonts w:ascii="Book Antiqua" w:hAnsi="Book Antiqua"/>
          <w:lang w:val="sr-Cyrl-RS"/>
        </w:rPr>
        <w:t xml:space="preserve"> </w:t>
      </w:r>
      <w:r>
        <w:rPr>
          <w:rFonts w:ascii="Book Antiqua" w:hAnsi="Book Antiqua"/>
          <w:lang w:val="sr-Cyrl-RS"/>
        </w:rPr>
        <w:t>Холандији</w:t>
      </w:r>
      <w:r w:rsidRPr="00EB0EBE">
        <w:rPr>
          <w:rFonts w:ascii="Book Antiqua" w:hAnsi="Book Antiqua"/>
          <w:lang w:val="sr-Cyrl-RS"/>
        </w:rPr>
        <w:t xml:space="preserve"> </w:t>
      </w:r>
      <w:r>
        <w:rPr>
          <w:rFonts w:ascii="Book Antiqua" w:hAnsi="Book Antiqua"/>
          <w:lang w:val="sr-Cyrl-RS"/>
        </w:rPr>
        <w:t>и</w:t>
      </w:r>
      <w:r w:rsidRPr="00EB0EBE">
        <w:rPr>
          <w:rFonts w:ascii="Book Antiqua" w:hAnsi="Book Antiqua"/>
          <w:lang w:val="sr-Cyrl-RS"/>
        </w:rPr>
        <w:t xml:space="preserve"> </w:t>
      </w:r>
      <w:r>
        <w:rPr>
          <w:rFonts w:ascii="Book Antiqua" w:hAnsi="Book Antiqua"/>
          <w:lang w:val="sr-Cyrl-RS"/>
        </w:rPr>
        <w:t>координира</w:t>
      </w:r>
      <w:r w:rsidRPr="00EB0EBE">
        <w:rPr>
          <w:rFonts w:ascii="Book Antiqua" w:hAnsi="Book Antiqua"/>
          <w:lang w:val="sr-Cyrl-RS"/>
        </w:rPr>
        <w:t xml:space="preserve"> </w:t>
      </w:r>
      <w:r>
        <w:rPr>
          <w:rFonts w:ascii="Book Antiqua" w:hAnsi="Book Antiqua"/>
          <w:lang w:val="sr-Cyrl-RS"/>
        </w:rPr>
        <w:t>помоћ</w:t>
      </w:r>
      <w:r w:rsidRPr="00EB0EBE">
        <w:rPr>
          <w:rFonts w:ascii="Book Antiqua" w:hAnsi="Book Antiqua"/>
          <w:lang w:val="sr-Cyrl-RS"/>
        </w:rPr>
        <w:t xml:space="preserve"> </w:t>
      </w:r>
      <w:r>
        <w:rPr>
          <w:rFonts w:ascii="Book Antiqua" w:hAnsi="Book Antiqua"/>
          <w:lang w:val="sr-Cyrl-RS"/>
        </w:rPr>
        <w:t>и</w:t>
      </w:r>
      <w:r w:rsidRPr="00EB0EBE">
        <w:rPr>
          <w:rFonts w:ascii="Book Antiqua" w:hAnsi="Book Antiqua"/>
          <w:lang w:val="sr-Cyrl-RS"/>
        </w:rPr>
        <w:t xml:space="preserve"> </w:t>
      </w:r>
      <w:r>
        <w:rPr>
          <w:rFonts w:ascii="Book Antiqua" w:hAnsi="Book Antiqua"/>
          <w:lang w:val="sr-Cyrl-RS"/>
        </w:rPr>
        <w:t>подршку.</w:t>
      </w:r>
    </w:p>
    <w:p w14:paraId="1AA37B5A" w14:textId="7BC7C97C" w:rsidR="008D6C0F" w:rsidRPr="0033275D" w:rsidRDefault="008D6C0F" w:rsidP="008D6C0F">
      <w:pPr>
        <w:spacing w:after="120" w:line="240" w:lineRule="auto"/>
        <w:jc w:val="both"/>
        <w:rPr>
          <w:rFonts w:ascii="Book Antiqua" w:hAnsi="Book Antiqua"/>
          <w:lang w:val="sr-Cyrl-RS"/>
        </w:rPr>
      </w:pPr>
      <w:r w:rsidRPr="0033275D">
        <w:rPr>
          <w:rFonts w:ascii="Book Antiqua" w:hAnsi="Book Antiqua"/>
          <w:lang w:val="sr-Cyrl-RS"/>
        </w:rPr>
        <w:t xml:space="preserve">У току извештајног периода </w:t>
      </w:r>
      <w:r>
        <w:rPr>
          <w:rFonts w:ascii="Book Antiqua" w:hAnsi="Book Antiqua"/>
          <w:lang w:val="sr-Cyrl-RS"/>
        </w:rPr>
        <w:t xml:space="preserve">Национални извесилац </w:t>
      </w:r>
      <w:r w:rsidRPr="0033275D">
        <w:rPr>
          <w:rFonts w:ascii="Book Antiqua" w:hAnsi="Book Antiqua"/>
          <w:lang w:val="sr-Cyrl-RS"/>
        </w:rPr>
        <w:t xml:space="preserve">је </w:t>
      </w:r>
      <w:r>
        <w:rPr>
          <w:rFonts w:ascii="Book Antiqua" w:hAnsi="Book Antiqua"/>
          <w:lang w:val="sr-Cyrl-RS"/>
        </w:rPr>
        <w:t xml:space="preserve">прво </w:t>
      </w:r>
      <w:r w:rsidRPr="0033275D">
        <w:rPr>
          <w:rFonts w:ascii="Book Antiqua" w:hAnsi="Book Antiqua"/>
          <w:lang w:val="sr-Cyrl-RS"/>
        </w:rPr>
        <w:t>са Канцеларијом за координацију активности у борби против трговине људима успоставио пробни механизам за прикупљање информација и података из области трго</w:t>
      </w:r>
      <w:r w:rsidR="002A0602">
        <w:rPr>
          <w:rFonts w:ascii="Book Antiqua" w:hAnsi="Book Antiqua"/>
          <w:lang w:val="sr-Cyrl-RS"/>
        </w:rPr>
        <w:t>вине људима, неопходних за рад Н</w:t>
      </w:r>
      <w:r w:rsidRPr="0033275D">
        <w:rPr>
          <w:rFonts w:ascii="Book Antiqua" w:hAnsi="Book Antiqua"/>
          <w:lang w:val="sr-Cyrl-RS"/>
        </w:rPr>
        <w:t xml:space="preserve">ационалног известиоца. Успостављен је механизам да </w:t>
      </w:r>
      <w:r>
        <w:rPr>
          <w:rFonts w:ascii="Book Antiqua" w:hAnsi="Book Antiqua"/>
          <w:lang w:val="sr-Cyrl-RS"/>
        </w:rPr>
        <w:t xml:space="preserve">Национални известилац </w:t>
      </w:r>
      <w:r w:rsidRPr="0033275D">
        <w:rPr>
          <w:rFonts w:ascii="Book Antiqua" w:hAnsi="Book Antiqua"/>
          <w:lang w:val="sr-Cyrl-RS"/>
        </w:rPr>
        <w:t xml:space="preserve">статистичке податке и информације о активностима у области трговине људима од државних органа и организација добија преко Канцеларије. С тим у вези, у складу са чланом 2 став 3 и чланом 24 став 1 Закона о Заштитнику грађана, од Канцеларије затражено је да достави </w:t>
      </w:r>
      <w:r>
        <w:rPr>
          <w:rFonts w:ascii="Book Antiqua" w:hAnsi="Book Antiqua"/>
          <w:lang w:val="sr-Cyrl-RS"/>
        </w:rPr>
        <w:t xml:space="preserve">Националном известиоцу </w:t>
      </w:r>
      <w:r w:rsidRPr="0033275D">
        <w:rPr>
          <w:rFonts w:ascii="Book Antiqua" w:hAnsi="Book Antiqua"/>
          <w:lang w:val="sr-Cyrl-RS"/>
        </w:rPr>
        <w:t xml:space="preserve">податке и информације о активностима које је Канцеларија предузимала у периоду од 1. јануара 2023. године до 30. јуна 2023. године, те статистичке податке везане за област трговине људима у конкретном периоду. У складу са наведеним, </w:t>
      </w:r>
      <w:r>
        <w:rPr>
          <w:rFonts w:ascii="Book Antiqua" w:hAnsi="Book Antiqua"/>
          <w:lang w:val="sr-Cyrl-RS"/>
        </w:rPr>
        <w:t xml:space="preserve">Националном известиоцу </w:t>
      </w:r>
      <w:r w:rsidRPr="0033275D">
        <w:rPr>
          <w:rFonts w:ascii="Book Antiqua" w:hAnsi="Book Antiqua"/>
          <w:lang w:val="sr-Cyrl-RS"/>
        </w:rPr>
        <w:t>достављени су тражени подаци државних органа и организација у области трговине људима.</w:t>
      </w:r>
    </w:p>
    <w:p w14:paraId="0CBFF5E1" w14:textId="3F301D47" w:rsidR="008D6C0F" w:rsidRPr="0053647E" w:rsidRDefault="008D6C0F" w:rsidP="008D6C0F">
      <w:pPr>
        <w:spacing w:after="120" w:line="240" w:lineRule="auto"/>
        <w:jc w:val="both"/>
        <w:rPr>
          <w:rFonts w:ascii="Book Antiqua" w:hAnsi="Book Antiqua"/>
          <w:lang w:val="sr-Cyrl-RS"/>
        </w:rPr>
      </w:pPr>
      <w:r w:rsidRPr="0053647E">
        <w:rPr>
          <w:rFonts w:ascii="Book Antiqua" w:hAnsi="Book Antiqua"/>
          <w:lang w:val="sr-Cyrl-RS"/>
        </w:rPr>
        <w:t>Дана 6. децембра 2023</w:t>
      </w:r>
      <w:r w:rsidR="00551D63" w:rsidRPr="0053647E">
        <w:rPr>
          <w:rFonts w:ascii="Book Antiqua" w:hAnsi="Book Antiqua"/>
          <w:lang w:val="sr-Cyrl-RS"/>
        </w:rPr>
        <w:t>. године одржана је радионица: „</w:t>
      </w:r>
      <w:r w:rsidRPr="0053647E">
        <w:rPr>
          <w:rFonts w:ascii="Book Antiqua" w:hAnsi="Book Antiqua"/>
          <w:lang w:val="sr-Cyrl-RS"/>
        </w:rPr>
        <w:t xml:space="preserve">Оснаживање одговора на борбу против трговине људима: мандат, улога и функционисање Националног известиоца </w:t>
      </w:r>
      <w:r w:rsidR="002A0602">
        <w:rPr>
          <w:rFonts w:ascii="Book Antiqua" w:hAnsi="Book Antiqua"/>
          <w:lang w:val="sr-Cyrl-RS"/>
        </w:rPr>
        <w:t>у</w:t>
      </w:r>
      <w:r w:rsidR="00551D63" w:rsidRPr="0053647E">
        <w:rPr>
          <w:rFonts w:ascii="Book Antiqua" w:hAnsi="Book Antiqua"/>
          <w:lang w:val="sr-Cyrl-RS"/>
        </w:rPr>
        <w:t xml:space="preserve"> </w:t>
      </w:r>
      <w:r w:rsidR="002A0602">
        <w:rPr>
          <w:rFonts w:ascii="Book Antiqua" w:hAnsi="Book Antiqua"/>
          <w:lang w:val="sr-Cyrl-RS"/>
        </w:rPr>
        <w:t>области</w:t>
      </w:r>
      <w:r w:rsidR="00551D63" w:rsidRPr="0053647E">
        <w:rPr>
          <w:rFonts w:ascii="Book Antiqua" w:hAnsi="Book Antiqua"/>
          <w:lang w:val="sr-Cyrl-RS"/>
        </w:rPr>
        <w:t xml:space="preserve"> трговине људима“</w:t>
      </w:r>
      <w:r w:rsidRPr="0053647E">
        <w:rPr>
          <w:rFonts w:ascii="Book Antiqua" w:hAnsi="Book Antiqua"/>
          <w:vertAlign w:val="superscript"/>
          <w:lang w:val="sr-Cyrl-RS"/>
        </w:rPr>
        <w:footnoteReference w:id="10"/>
      </w:r>
      <w:r w:rsidRPr="0053647E">
        <w:rPr>
          <w:rFonts w:ascii="Book Antiqua" w:hAnsi="Book Antiqua"/>
          <w:lang w:val="sr-Cyrl-RS"/>
        </w:rPr>
        <w:t xml:space="preserve">, на којој су учествовали представници Националног известиоца, представница Националног известиоца </w:t>
      </w:r>
      <w:r w:rsidR="002A0602">
        <w:rPr>
          <w:rFonts w:ascii="Book Antiqua" w:hAnsi="Book Antiqua"/>
          <w:lang w:val="sr-Cyrl-RS"/>
        </w:rPr>
        <w:t>за трговину</w:t>
      </w:r>
      <w:r w:rsidRPr="0053647E">
        <w:rPr>
          <w:rFonts w:ascii="Book Antiqua" w:hAnsi="Book Antiqua"/>
          <w:lang w:val="sr-Cyrl-RS"/>
        </w:rPr>
        <w:t xml:space="preserve"> људима и сексуал</w:t>
      </w:r>
      <w:r w:rsidR="002A0602">
        <w:rPr>
          <w:rFonts w:ascii="Book Antiqua" w:hAnsi="Book Antiqua"/>
          <w:lang w:val="sr-Cyrl-RS"/>
        </w:rPr>
        <w:t>но насиље над децом Холандије, н</w:t>
      </w:r>
      <w:r w:rsidRPr="0053647E">
        <w:rPr>
          <w:rFonts w:ascii="Book Antiqua" w:hAnsi="Book Antiqua"/>
          <w:lang w:val="sr-Cyrl-RS"/>
        </w:rPr>
        <w:t xml:space="preserve">ационални координатор за борбу против трговине људима Републике Србије и </w:t>
      </w:r>
      <w:r w:rsidR="0053647E" w:rsidRPr="0053647E">
        <w:rPr>
          <w:rFonts w:ascii="Book Antiqua" w:hAnsi="Book Antiqua"/>
          <w:lang w:val="sr-Cyrl-RS"/>
        </w:rPr>
        <w:t xml:space="preserve">представници </w:t>
      </w:r>
      <w:r w:rsidRPr="0053647E">
        <w:rPr>
          <w:rFonts w:ascii="Book Antiqua" w:hAnsi="Book Antiqua"/>
          <w:lang w:val="sr-Cyrl-RS"/>
        </w:rPr>
        <w:t>Канцеларије за координацију активности у борби против трговине људима М</w:t>
      </w:r>
      <w:r w:rsidR="0053647E">
        <w:rPr>
          <w:rFonts w:ascii="Book Antiqua" w:hAnsi="Book Antiqua"/>
          <w:lang w:val="sr-Cyrl-RS"/>
        </w:rPr>
        <w:t>инистарства унутрашњих послова</w:t>
      </w:r>
      <w:r w:rsidRPr="0053647E">
        <w:rPr>
          <w:rFonts w:ascii="Book Antiqua" w:hAnsi="Book Antiqua"/>
          <w:lang w:val="sr-Cyrl-RS"/>
        </w:rPr>
        <w:t>.</w:t>
      </w:r>
    </w:p>
    <w:p w14:paraId="3B486579" w14:textId="77777777" w:rsidR="008D6C0F" w:rsidRDefault="008D6C0F" w:rsidP="008D6C0F">
      <w:pPr>
        <w:spacing w:after="120" w:line="240" w:lineRule="auto"/>
        <w:jc w:val="both"/>
        <w:rPr>
          <w:rFonts w:ascii="Book Antiqua" w:hAnsi="Book Antiqua"/>
          <w:lang w:val="sr-Cyrl-RS"/>
        </w:rPr>
      </w:pPr>
      <w:r w:rsidRPr="0033275D">
        <w:rPr>
          <w:rFonts w:ascii="Book Antiqua" w:hAnsi="Book Antiqua"/>
          <w:lang w:val="sr-Cyrl-RS"/>
        </w:rPr>
        <w:t xml:space="preserve">Након заједничке радионице и пренетих искустава представнице Националног известиоца за трговину људима и сексуално насиље над децом  Холандије, одлучено је да </w:t>
      </w:r>
      <w:r>
        <w:rPr>
          <w:rFonts w:ascii="Book Antiqua" w:hAnsi="Book Antiqua"/>
          <w:lang w:val="sr-Cyrl-RS"/>
        </w:rPr>
        <w:t xml:space="preserve">Национални известилац </w:t>
      </w:r>
      <w:r w:rsidRPr="0033275D">
        <w:rPr>
          <w:rFonts w:ascii="Book Antiqua" w:hAnsi="Book Antiqua"/>
          <w:lang w:val="sr-Cyrl-RS"/>
        </w:rPr>
        <w:t>информације и податке за израду извештаја о</w:t>
      </w:r>
      <w:r>
        <w:rPr>
          <w:rFonts w:ascii="Book Antiqua" w:hAnsi="Book Antiqua"/>
          <w:lang w:val="sr-Cyrl-RS"/>
        </w:rPr>
        <w:t xml:space="preserve"> о</w:t>
      </w:r>
      <w:r w:rsidRPr="0033275D">
        <w:rPr>
          <w:rFonts w:ascii="Book Antiqua" w:hAnsi="Book Antiqua"/>
          <w:lang w:val="sr-Cyrl-RS"/>
        </w:rPr>
        <w:t>бласти трговине људима у Републици Србији прикупља директно од актера у области трговине људима.</w:t>
      </w:r>
    </w:p>
    <w:p w14:paraId="6369974A" w14:textId="77777777" w:rsidR="008D6C0F" w:rsidRDefault="008D6C0F" w:rsidP="008D6C0F">
      <w:pPr>
        <w:spacing w:after="120" w:line="240" w:lineRule="auto"/>
        <w:jc w:val="both"/>
        <w:rPr>
          <w:rFonts w:ascii="Book Antiqua" w:hAnsi="Book Antiqua"/>
          <w:lang w:val="sr-Cyrl-RS"/>
        </w:rPr>
      </w:pPr>
      <w:r>
        <w:rPr>
          <w:rFonts w:ascii="Book Antiqua" w:hAnsi="Book Antiqua"/>
          <w:lang w:val="sr-Cyrl-RS"/>
        </w:rPr>
        <w:t>С тим у вези сачињен је упитник са питањима за прикупљање информација о активностима које су релевантни актери у области трговине људима предузели током 2023. године. Питања су подељена у четири области и то превенција (11 питања); индентификација и заштита жртава (15 питања); истрага, кривично гоњење и процесуирање (11 питања); партнерство, сарадња, координација (12 питања)</w:t>
      </w:r>
      <w:r>
        <w:rPr>
          <w:rStyle w:val="FootnoteReference"/>
          <w:rFonts w:ascii="Book Antiqua" w:hAnsi="Book Antiqua"/>
          <w:lang w:val="sr-Cyrl-RS"/>
        </w:rPr>
        <w:footnoteReference w:id="11"/>
      </w:r>
      <w:r>
        <w:rPr>
          <w:rFonts w:ascii="Book Antiqua" w:hAnsi="Book Antiqua"/>
          <w:lang w:val="sr-Cyrl-RS"/>
        </w:rPr>
        <w:t>.</w:t>
      </w:r>
    </w:p>
    <w:p w14:paraId="64DDE4E5" w14:textId="0D92A847" w:rsidR="008D6C0F" w:rsidRDefault="008D6C0F" w:rsidP="008D6C0F">
      <w:pPr>
        <w:spacing w:after="120" w:line="240" w:lineRule="auto"/>
        <w:jc w:val="both"/>
        <w:rPr>
          <w:rFonts w:ascii="Book Antiqua" w:hAnsi="Book Antiqua"/>
          <w:lang w:val="sr-Cyrl-RS"/>
        </w:rPr>
      </w:pPr>
      <w:r>
        <w:rPr>
          <w:rFonts w:ascii="Book Antiqua" w:hAnsi="Book Antiqua"/>
          <w:lang w:val="sr-Cyrl-RS"/>
        </w:rPr>
        <w:t xml:space="preserve">У циљу израде и објављивања извештаја Националног известиоца з у 2023. години, како би свеобухватно сагледали све релевантне чињенице и околности у вези са овом облашћу, дана 9. јануара 2024. године упућен је акт на адресе свих актера (101). Актом су затражене информације о свим активностима које су предузели у периоду од 1. јануара 2023. године </w:t>
      </w:r>
      <w:r>
        <w:rPr>
          <w:rFonts w:ascii="Book Antiqua" w:hAnsi="Book Antiqua"/>
          <w:lang w:val="sr-Cyrl-RS"/>
        </w:rPr>
        <w:lastRenderedPageBreak/>
        <w:t>до 31. децембра 2023. године у области трговине људима и статистички подаци. Истовремено, у акту су наведена и конкретна питања из упитника који је Национални известилац сачинио ради прикупљања информација.</w:t>
      </w:r>
    </w:p>
    <w:p w14:paraId="2FA31E6D" w14:textId="683B21A2" w:rsidR="008D6C0F" w:rsidRDefault="008D6C0F" w:rsidP="008D6C0F">
      <w:pPr>
        <w:spacing w:after="120" w:line="240" w:lineRule="auto"/>
        <w:jc w:val="both"/>
        <w:rPr>
          <w:rFonts w:ascii="Book Antiqua" w:hAnsi="Book Antiqua"/>
          <w:lang w:val="sr-Cyrl-RS"/>
        </w:rPr>
      </w:pPr>
      <w:r>
        <w:rPr>
          <w:rFonts w:ascii="Book Antiqua" w:hAnsi="Book Antiqua"/>
          <w:lang w:val="sr-Cyrl-RS"/>
        </w:rPr>
        <w:t>Акти које је Национални известилац упутио органима (35) кој</w:t>
      </w:r>
      <w:r w:rsidR="002D7045">
        <w:rPr>
          <w:rFonts w:ascii="Book Antiqua" w:hAnsi="Book Antiqua"/>
          <w:lang w:val="sr-Cyrl-RS"/>
        </w:rPr>
        <w:t>е</w:t>
      </w:r>
      <w:r>
        <w:rPr>
          <w:rFonts w:ascii="Book Antiqua" w:hAnsi="Book Antiqua"/>
          <w:lang w:val="sr-Cyrl-RS"/>
        </w:rPr>
        <w:t xml:space="preserve"> </w:t>
      </w:r>
      <w:r w:rsidR="002D7045">
        <w:rPr>
          <w:rFonts w:ascii="Book Antiqua" w:hAnsi="Book Antiqua"/>
          <w:lang w:val="sr-Cyrl-RS"/>
        </w:rPr>
        <w:t>је Заштитник грађана надлежан да контролише у складу са Законом о</w:t>
      </w:r>
      <w:r>
        <w:rPr>
          <w:rFonts w:ascii="Book Antiqua" w:hAnsi="Book Antiqua"/>
          <w:lang w:val="sr-Cyrl-RS"/>
        </w:rPr>
        <w:t xml:space="preserve"> Заштитник</w:t>
      </w:r>
      <w:r w:rsidR="002D7045">
        <w:rPr>
          <w:rFonts w:ascii="Book Antiqua" w:hAnsi="Book Antiqua"/>
          <w:lang w:val="sr-Cyrl-RS"/>
        </w:rPr>
        <w:t>у</w:t>
      </w:r>
      <w:r>
        <w:rPr>
          <w:rFonts w:ascii="Book Antiqua" w:hAnsi="Book Antiqua"/>
          <w:lang w:val="sr-Cyrl-RS"/>
        </w:rPr>
        <w:t xml:space="preserve"> грађана, упућени су у складу са чланом 2. став 3. и чланом 24. став 1. Закона о Заштитнику грађана. Истовремено, акти које је Национални известилац упутио актерима (66),  које није надлежан </w:t>
      </w:r>
      <w:r w:rsidR="002D7045">
        <w:rPr>
          <w:rFonts w:ascii="Book Antiqua" w:hAnsi="Book Antiqua"/>
          <w:lang w:val="sr-Cyrl-RS"/>
        </w:rPr>
        <w:t xml:space="preserve">да </w:t>
      </w:r>
      <w:r>
        <w:rPr>
          <w:rFonts w:ascii="Book Antiqua" w:hAnsi="Book Antiqua"/>
          <w:lang w:val="sr-Cyrl-RS"/>
        </w:rPr>
        <w:t>контроли</w:t>
      </w:r>
      <w:r w:rsidR="002D7045">
        <w:rPr>
          <w:rFonts w:ascii="Book Antiqua" w:hAnsi="Book Antiqua"/>
          <w:lang w:val="sr-Cyrl-RS"/>
        </w:rPr>
        <w:t>ше</w:t>
      </w:r>
      <w:r>
        <w:rPr>
          <w:rFonts w:ascii="Book Antiqua" w:hAnsi="Book Antiqua"/>
          <w:lang w:val="sr-Cyrl-RS"/>
        </w:rPr>
        <w:t xml:space="preserve"> у складу са Законом о Заштитнику грађана, упућени су у складу са чланом 2. став 3. Закона, како би Национални известилац свеобухватно сагледао све релевантне чињенице и околности у вези са облашћу трговине људима у Републици Србији.</w:t>
      </w:r>
    </w:p>
    <w:p w14:paraId="1FD31165" w14:textId="77777777" w:rsidR="008D6C0F" w:rsidRDefault="008D6C0F" w:rsidP="008D6C0F">
      <w:pPr>
        <w:spacing w:after="120" w:line="240" w:lineRule="auto"/>
        <w:jc w:val="both"/>
        <w:rPr>
          <w:rFonts w:ascii="Book Antiqua" w:hAnsi="Book Antiqua"/>
          <w:lang w:val="sr-Cyrl-RS"/>
        </w:rPr>
      </w:pPr>
      <w:r>
        <w:rPr>
          <w:rFonts w:ascii="Book Antiqua" w:hAnsi="Book Antiqua"/>
          <w:lang w:val="sr-Cyrl-RS"/>
        </w:rPr>
        <w:t xml:space="preserve">На конкретни акт и упитник Националном известиоцу одговорило је 80 актера, а одговор је изостао од 21 актера. Од органа које је Заштитник грађана надлежан да контролише, одговор није доставило Министарство здравља. </w:t>
      </w:r>
    </w:p>
    <w:p w14:paraId="7F4F0257" w14:textId="77777777" w:rsidR="008D6C0F" w:rsidRDefault="008D6C0F" w:rsidP="008D6C0F">
      <w:pPr>
        <w:spacing w:after="120" w:line="240" w:lineRule="auto"/>
        <w:jc w:val="both"/>
        <w:rPr>
          <w:rFonts w:ascii="Book Antiqua" w:hAnsi="Book Antiqua"/>
        </w:rPr>
      </w:pPr>
      <w:r>
        <w:rPr>
          <w:rFonts w:ascii="Book Antiqua" w:hAnsi="Book Antiqua"/>
          <w:lang w:val="sr-Cyrl-RS"/>
        </w:rPr>
        <w:t xml:space="preserve">Одговоре Националном известиоцу доставиле су све међународне организације којима је достављен упитник, осим </w:t>
      </w:r>
      <w:r>
        <w:rPr>
          <w:rFonts w:ascii="Book Antiqua" w:hAnsi="Book Antiqua"/>
          <w:lang w:val="sr-Latn-RS"/>
        </w:rPr>
        <w:t xml:space="preserve">UNODC </w:t>
      </w:r>
      <w:r>
        <w:rPr>
          <w:rFonts w:ascii="Book Antiqua" w:hAnsi="Book Antiqua"/>
          <w:lang w:val="sr-Cyrl-RS"/>
        </w:rPr>
        <w:t xml:space="preserve">и </w:t>
      </w:r>
      <w:r>
        <w:rPr>
          <w:rFonts w:ascii="Book Antiqua" w:hAnsi="Book Antiqua"/>
        </w:rPr>
        <w:t xml:space="preserve">UNHCR. </w:t>
      </w:r>
    </w:p>
    <w:p w14:paraId="1519BBB8" w14:textId="77777777" w:rsidR="008D6C0F" w:rsidRDefault="008D6C0F" w:rsidP="008D6C0F">
      <w:pPr>
        <w:spacing w:after="120" w:line="240" w:lineRule="auto"/>
        <w:jc w:val="both"/>
        <w:rPr>
          <w:rFonts w:ascii="Book Antiqua" w:hAnsi="Book Antiqua"/>
          <w:lang w:val="sr-Cyrl-RS"/>
        </w:rPr>
      </w:pPr>
      <w:r>
        <w:rPr>
          <w:rFonts w:ascii="Book Antiqua" w:hAnsi="Book Antiqua"/>
          <w:lang w:val="sr-Cyrl-RS"/>
        </w:rPr>
        <w:t>Што се тиче релевантних удружења, одговор Националном известиоцу доставила су удружења АСТРА и Група 484.</w:t>
      </w:r>
    </w:p>
    <w:p w14:paraId="17433BEA" w14:textId="21F88F87" w:rsidR="008D6C0F" w:rsidRDefault="008D6C0F" w:rsidP="008D6C0F">
      <w:pPr>
        <w:spacing w:after="120" w:line="240" w:lineRule="auto"/>
        <w:jc w:val="both"/>
        <w:rPr>
          <w:rFonts w:ascii="Book Antiqua" w:hAnsi="Book Antiqua"/>
          <w:lang w:val="sr-Cyrl-RS"/>
        </w:rPr>
      </w:pPr>
      <w:r>
        <w:rPr>
          <w:rFonts w:ascii="Book Antiqua" w:hAnsi="Book Antiqua"/>
          <w:lang w:val="sr-Cyrl-RS"/>
        </w:rPr>
        <w:t xml:space="preserve">Национални известилац </w:t>
      </w:r>
      <w:r w:rsidR="002A0602">
        <w:rPr>
          <w:rFonts w:ascii="Book Antiqua" w:hAnsi="Book Antiqua"/>
          <w:lang w:val="sr-Cyrl-RS"/>
        </w:rPr>
        <w:t xml:space="preserve">је доставио </w:t>
      </w:r>
      <w:r>
        <w:rPr>
          <w:rFonts w:ascii="Book Antiqua" w:hAnsi="Book Antiqua"/>
          <w:lang w:val="sr-Cyrl-RS"/>
        </w:rPr>
        <w:t xml:space="preserve">упитник Врховном суду, </w:t>
      </w:r>
      <w:r w:rsidR="007637B7">
        <w:rPr>
          <w:rFonts w:ascii="Book Antiqua" w:hAnsi="Book Antiqua"/>
          <w:lang w:val="sr-Cyrl-RS"/>
        </w:rPr>
        <w:t xml:space="preserve">Врховном јавном тужилаштву, </w:t>
      </w:r>
      <w:r>
        <w:rPr>
          <w:rFonts w:ascii="Book Antiqua" w:hAnsi="Book Antiqua"/>
          <w:lang w:val="sr-Cyrl-RS"/>
        </w:rPr>
        <w:t>свим вишим јавним тужилаштвима у Републици Србији, Прекршајном апелационом суду и Прекршајном суду у Београду. Упитник је достављен и Влади Републике Србије.</w:t>
      </w:r>
    </w:p>
    <w:p w14:paraId="095E5115" w14:textId="43D55564" w:rsidR="008D6C0F" w:rsidRDefault="008D6C0F" w:rsidP="008D6C0F">
      <w:pPr>
        <w:spacing w:after="120" w:line="240" w:lineRule="auto"/>
        <w:jc w:val="both"/>
        <w:rPr>
          <w:rFonts w:ascii="Book Antiqua" w:hAnsi="Book Antiqua"/>
          <w:lang w:val="sr-Cyrl-RS"/>
        </w:rPr>
      </w:pPr>
      <w:r>
        <w:rPr>
          <w:rFonts w:ascii="Book Antiqua" w:hAnsi="Book Antiqua"/>
          <w:lang w:val="sr-Cyrl-RS"/>
        </w:rPr>
        <w:t xml:space="preserve">Упитник је достављен </w:t>
      </w:r>
      <w:r w:rsidRPr="008355EB">
        <w:rPr>
          <w:rFonts w:ascii="Book Antiqua" w:hAnsi="Book Antiqua"/>
          <w:lang w:val="sr-Cyrl-RS"/>
        </w:rPr>
        <w:t>на адресе 16 локалних тимова за борбу против трговине људима. Одговор</w:t>
      </w:r>
      <w:r w:rsidR="00313343">
        <w:rPr>
          <w:rFonts w:ascii="Book Antiqua" w:hAnsi="Book Antiqua"/>
          <w:lang w:val="sr-Cyrl-RS"/>
        </w:rPr>
        <w:t>е је</w:t>
      </w:r>
      <w:r w:rsidRPr="008355EB">
        <w:rPr>
          <w:rFonts w:ascii="Book Antiqua" w:hAnsi="Book Antiqua"/>
          <w:lang w:val="sr-Cyrl-RS"/>
        </w:rPr>
        <w:t xml:space="preserve"> </w:t>
      </w:r>
      <w:r>
        <w:rPr>
          <w:rFonts w:ascii="Book Antiqua" w:hAnsi="Book Antiqua"/>
          <w:lang w:val="sr-Cyrl-RS"/>
        </w:rPr>
        <w:t xml:space="preserve">Националном известиоцу </w:t>
      </w:r>
      <w:r w:rsidR="00313343">
        <w:rPr>
          <w:rFonts w:ascii="Book Antiqua" w:hAnsi="Book Antiqua"/>
          <w:lang w:val="sr-Cyrl-RS"/>
        </w:rPr>
        <w:t xml:space="preserve">доставило </w:t>
      </w:r>
      <w:r w:rsidR="00AA23C3">
        <w:rPr>
          <w:rFonts w:ascii="Book Antiqua" w:hAnsi="Book Antiqua"/>
          <w:lang w:val="sr-Cyrl-RS"/>
        </w:rPr>
        <w:t>осам</w:t>
      </w:r>
      <w:r w:rsidRPr="008355EB">
        <w:rPr>
          <w:rFonts w:ascii="Book Antiqua" w:hAnsi="Book Antiqua"/>
          <w:lang w:val="sr-Cyrl-RS"/>
        </w:rPr>
        <w:t xml:space="preserve"> локалних тимова, у оквиру којих је </w:t>
      </w:r>
      <w:r w:rsidR="00AA23C3">
        <w:rPr>
          <w:rFonts w:ascii="Book Antiqua" w:hAnsi="Book Antiqua"/>
          <w:lang w:val="sr-Cyrl-RS"/>
        </w:rPr>
        <w:t>четири</w:t>
      </w:r>
      <w:r w:rsidR="00313343">
        <w:rPr>
          <w:rFonts w:ascii="Book Antiqua" w:hAnsi="Book Antiqua"/>
          <w:lang w:val="sr-Cyrl-RS"/>
        </w:rPr>
        <w:t xml:space="preserve"> </w:t>
      </w:r>
      <w:r w:rsidRPr="008355EB">
        <w:rPr>
          <w:rFonts w:ascii="Book Antiqua" w:hAnsi="Book Antiqua"/>
          <w:lang w:val="sr-Cyrl-RS"/>
        </w:rPr>
        <w:t>тима о</w:t>
      </w:r>
      <w:r>
        <w:rPr>
          <w:rFonts w:ascii="Book Antiqua" w:hAnsi="Book Antiqua"/>
          <w:lang w:val="sr-Cyrl-RS"/>
        </w:rPr>
        <w:t xml:space="preserve">дговорило </w:t>
      </w:r>
      <w:r w:rsidRPr="008355EB">
        <w:rPr>
          <w:rFonts w:ascii="Book Antiqua" w:hAnsi="Book Antiqua"/>
          <w:lang w:val="sr-Cyrl-RS"/>
        </w:rPr>
        <w:t>да нису имали активности током извештајног периода.</w:t>
      </w:r>
      <w:r w:rsidR="003D7D33">
        <w:rPr>
          <w:rStyle w:val="FootnoteReference"/>
          <w:rFonts w:ascii="Book Antiqua" w:hAnsi="Book Antiqua"/>
          <w:lang w:val="sr-Cyrl-RS"/>
        </w:rPr>
        <w:footnoteReference w:id="12"/>
      </w:r>
    </w:p>
    <w:p w14:paraId="02595AA4" w14:textId="77777777" w:rsidR="008D6C0F" w:rsidRDefault="008D6C0F" w:rsidP="008D6C0F">
      <w:pPr>
        <w:spacing w:after="120" w:line="240" w:lineRule="auto"/>
        <w:jc w:val="both"/>
        <w:rPr>
          <w:rFonts w:ascii="Book Antiqua" w:hAnsi="Book Antiqua"/>
          <w:lang w:val="sr-Cyrl-RS"/>
        </w:rPr>
      </w:pPr>
      <w:r>
        <w:rPr>
          <w:rFonts w:ascii="Book Antiqua" w:hAnsi="Book Antiqua"/>
          <w:lang w:val="sr-Cyrl-RS"/>
        </w:rPr>
        <w:t>Подаци су прикупљани и непосредно кроз састанке са релевантним актерима у области трговине људима.</w:t>
      </w:r>
    </w:p>
    <w:p w14:paraId="38F6E80C" w14:textId="77777777" w:rsidR="008D6C0F" w:rsidRPr="0033275D" w:rsidRDefault="008D6C0F" w:rsidP="008D6C0F">
      <w:pPr>
        <w:spacing w:after="120" w:line="240" w:lineRule="auto"/>
        <w:jc w:val="both"/>
        <w:rPr>
          <w:rFonts w:ascii="Book Antiqua" w:hAnsi="Book Antiqua"/>
          <w:lang w:val="sr-Cyrl-RS"/>
        </w:rPr>
      </w:pPr>
    </w:p>
    <w:p w14:paraId="527D67A1" w14:textId="6F166F94" w:rsidR="007367E2" w:rsidRDefault="007367E2" w:rsidP="007367E2">
      <w:pPr>
        <w:pStyle w:val="ListParagraph"/>
        <w:spacing w:after="0" w:line="240" w:lineRule="auto"/>
        <w:jc w:val="both"/>
        <w:rPr>
          <w:rFonts w:ascii="Book Antiqua" w:eastAsia="Times New Roman" w:hAnsi="Book Antiqua" w:cs="Times New Roman"/>
          <w:lang w:val="sr-Cyrl-RS" w:bidi="he-IL"/>
        </w:rPr>
      </w:pPr>
    </w:p>
    <w:p w14:paraId="4AC371C2" w14:textId="4648BC11" w:rsidR="00283524" w:rsidRDefault="00283524" w:rsidP="007367E2">
      <w:pPr>
        <w:pStyle w:val="ListParagraph"/>
        <w:spacing w:after="0" w:line="240" w:lineRule="auto"/>
        <w:jc w:val="both"/>
        <w:rPr>
          <w:rFonts w:ascii="Book Antiqua" w:eastAsia="Times New Roman" w:hAnsi="Book Antiqua" w:cs="Times New Roman"/>
          <w:lang w:val="sr-Cyrl-RS" w:bidi="he-IL"/>
        </w:rPr>
      </w:pPr>
    </w:p>
    <w:p w14:paraId="6F63B383" w14:textId="33F5F3FC" w:rsidR="00283524" w:rsidRDefault="00283524" w:rsidP="007367E2">
      <w:pPr>
        <w:pStyle w:val="ListParagraph"/>
        <w:spacing w:after="0" w:line="240" w:lineRule="auto"/>
        <w:jc w:val="both"/>
        <w:rPr>
          <w:rFonts w:ascii="Book Antiqua" w:eastAsia="Times New Roman" w:hAnsi="Book Antiqua" w:cs="Times New Roman"/>
          <w:lang w:val="sr-Cyrl-RS" w:bidi="he-IL"/>
        </w:rPr>
      </w:pPr>
    </w:p>
    <w:p w14:paraId="7D9DDA31" w14:textId="72B319F2" w:rsidR="00283524" w:rsidRDefault="00283524" w:rsidP="007367E2">
      <w:pPr>
        <w:pStyle w:val="ListParagraph"/>
        <w:spacing w:after="0" w:line="240" w:lineRule="auto"/>
        <w:jc w:val="both"/>
        <w:rPr>
          <w:rFonts w:ascii="Book Antiqua" w:eastAsia="Times New Roman" w:hAnsi="Book Antiqua" w:cs="Times New Roman"/>
          <w:lang w:val="sr-Cyrl-RS" w:bidi="he-IL"/>
        </w:rPr>
      </w:pPr>
    </w:p>
    <w:p w14:paraId="5BF746FB" w14:textId="3B739047" w:rsidR="00283524" w:rsidRDefault="00283524" w:rsidP="007367E2">
      <w:pPr>
        <w:pStyle w:val="ListParagraph"/>
        <w:spacing w:after="0" w:line="240" w:lineRule="auto"/>
        <w:jc w:val="both"/>
        <w:rPr>
          <w:rFonts w:ascii="Book Antiqua" w:eastAsia="Times New Roman" w:hAnsi="Book Antiqua" w:cs="Times New Roman"/>
          <w:lang w:val="sr-Cyrl-RS" w:bidi="he-IL"/>
        </w:rPr>
      </w:pPr>
    </w:p>
    <w:p w14:paraId="5B72BA39" w14:textId="77777777" w:rsidR="00283524" w:rsidRDefault="00283524" w:rsidP="007367E2">
      <w:pPr>
        <w:pStyle w:val="ListParagraph"/>
        <w:spacing w:after="0" w:line="240" w:lineRule="auto"/>
        <w:jc w:val="both"/>
        <w:rPr>
          <w:rFonts w:ascii="Book Antiqua" w:eastAsia="Times New Roman" w:hAnsi="Book Antiqua" w:cs="Times New Roman"/>
          <w:lang w:val="sr-Cyrl-RS" w:bidi="he-IL"/>
        </w:rPr>
      </w:pPr>
    </w:p>
    <w:p w14:paraId="5F9C3D7E" w14:textId="179CA106" w:rsidR="007367E2" w:rsidRDefault="007367E2" w:rsidP="007367E2">
      <w:pPr>
        <w:pStyle w:val="ListParagraph"/>
        <w:spacing w:after="0" w:line="240" w:lineRule="auto"/>
        <w:jc w:val="both"/>
        <w:rPr>
          <w:rFonts w:ascii="Book Antiqua" w:eastAsia="Times New Roman" w:hAnsi="Book Antiqua" w:cs="Times New Roman"/>
          <w:lang w:val="sr-Cyrl-RS" w:bidi="he-IL"/>
        </w:rPr>
      </w:pPr>
    </w:p>
    <w:p w14:paraId="6EDA18C0" w14:textId="415550D9" w:rsidR="007367E2" w:rsidRDefault="007367E2" w:rsidP="007367E2">
      <w:pPr>
        <w:pStyle w:val="ListParagraph"/>
        <w:spacing w:after="0" w:line="240" w:lineRule="auto"/>
        <w:jc w:val="both"/>
        <w:rPr>
          <w:rFonts w:ascii="Book Antiqua" w:eastAsia="Times New Roman" w:hAnsi="Book Antiqua" w:cs="Times New Roman"/>
          <w:lang w:val="sr-Cyrl-RS" w:bidi="he-IL"/>
        </w:rPr>
      </w:pPr>
    </w:p>
    <w:p w14:paraId="1FB26FDF" w14:textId="02D9164B" w:rsidR="007367E2" w:rsidRPr="00283524" w:rsidRDefault="007367E2" w:rsidP="00283524">
      <w:pPr>
        <w:spacing w:after="0" w:line="240" w:lineRule="auto"/>
        <w:jc w:val="both"/>
        <w:rPr>
          <w:rFonts w:ascii="Book Antiqua" w:eastAsia="Times New Roman" w:hAnsi="Book Antiqua" w:cs="Times New Roman"/>
          <w:lang w:val="sr-Cyrl-RS" w:bidi="he-IL"/>
        </w:rPr>
      </w:pPr>
    </w:p>
    <w:p w14:paraId="6B57B848" w14:textId="2CB95B24" w:rsidR="007367E2" w:rsidRDefault="007367E2" w:rsidP="007367E2">
      <w:pPr>
        <w:pStyle w:val="ListParagraph"/>
        <w:spacing w:after="0" w:line="240" w:lineRule="auto"/>
        <w:jc w:val="both"/>
        <w:rPr>
          <w:rFonts w:ascii="Book Antiqua" w:eastAsia="Times New Roman" w:hAnsi="Book Antiqua" w:cs="Times New Roman"/>
          <w:lang w:val="sr-Cyrl-RS" w:bidi="he-IL"/>
        </w:rPr>
      </w:pPr>
    </w:p>
    <w:p w14:paraId="5DEA35B7" w14:textId="77777777" w:rsidR="00750668" w:rsidRDefault="00750668" w:rsidP="007367E2">
      <w:pPr>
        <w:pStyle w:val="ListParagraph"/>
        <w:spacing w:after="0" w:line="240" w:lineRule="auto"/>
        <w:jc w:val="both"/>
        <w:rPr>
          <w:rFonts w:ascii="Book Antiqua" w:eastAsia="Times New Roman" w:hAnsi="Book Antiqua" w:cs="Times New Roman"/>
          <w:lang w:val="sr-Cyrl-RS" w:bidi="he-IL"/>
        </w:rPr>
      </w:pPr>
    </w:p>
    <w:p w14:paraId="713F9879" w14:textId="1716F718" w:rsidR="007367E2" w:rsidRDefault="007367E2" w:rsidP="007367E2">
      <w:pPr>
        <w:pStyle w:val="ListParagraph"/>
        <w:spacing w:after="0" w:line="240" w:lineRule="auto"/>
        <w:jc w:val="both"/>
        <w:rPr>
          <w:rFonts w:ascii="Book Antiqua" w:eastAsia="Times New Roman" w:hAnsi="Book Antiqua" w:cs="Times New Roman"/>
          <w:lang w:val="sr-Cyrl-RS" w:bidi="he-IL"/>
        </w:rPr>
      </w:pPr>
    </w:p>
    <w:p w14:paraId="4B0AF631" w14:textId="7A71DA8D" w:rsidR="00283524" w:rsidRDefault="004A52BF" w:rsidP="00750668">
      <w:pPr>
        <w:pStyle w:val="ListParagraph"/>
        <w:numPr>
          <w:ilvl w:val="0"/>
          <w:numId w:val="27"/>
        </w:numPr>
        <w:spacing w:after="0" w:line="240" w:lineRule="auto"/>
        <w:jc w:val="center"/>
        <w:rPr>
          <w:rFonts w:ascii="Book Antiqua" w:hAnsi="Book Antiqua"/>
          <w:sz w:val="24"/>
          <w:szCs w:val="24"/>
          <w:lang w:val="sr-Cyrl-RS"/>
        </w:rPr>
      </w:pPr>
      <w:bookmarkStart w:id="9" w:name="_Hlk171417600"/>
      <w:bookmarkEnd w:id="9"/>
      <w:r w:rsidRPr="00067AD6">
        <w:rPr>
          <w:rFonts w:ascii="Book Antiqua" w:hAnsi="Book Antiqua"/>
          <w:sz w:val="24"/>
          <w:szCs w:val="24"/>
          <w:lang w:val="sr-Cyrl-RS"/>
        </w:rPr>
        <w:lastRenderedPageBreak/>
        <w:t>ИСТРАГА, КРИВИЧНО ГОЊЕЊЕ И ПРОЦЕСУИРАЊЕ</w:t>
      </w:r>
    </w:p>
    <w:p w14:paraId="7CDA59F1" w14:textId="77777777" w:rsidR="00750668" w:rsidRPr="00283524" w:rsidRDefault="00750668" w:rsidP="00750668">
      <w:pPr>
        <w:pStyle w:val="ListParagraph"/>
        <w:spacing w:after="0" w:line="240" w:lineRule="auto"/>
        <w:rPr>
          <w:rFonts w:ascii="Book Antiqua" w:hAnsi="Book Antiqua"/>
          <w:sz w:val="24"/>
          <w:szCs w:val="24"/>
          <w:lang w:val="sr-Cyrl-RS"/>
        </w:rPr>
      </w:pPr>
    </w:p>
    <w:p w14:paraId="51AC30B5" w14:textId="620F543A" w:rsidR="004A52BF" w:rsidRPr="004A52BF" w:rsidRDefault="004A52BF" w:rsidP="005B32AE">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 xml:space="preserve">Део </w:t>
      </w:r>
      <w:r w:rsidRPr="004A52BF">
        <w:rPr>
          <w:rFonts w:ascii="Book Antiqua" w:eastAsia="Times New Roman" w:hAnsi="Book Antiqua" w:cs="Times New Roman"/>
        </w:rPr>
        <w:t>Годишњ</w:t>
      </w:r>
      <w:r w:rsidRPr="004A52BF">
        <w:rPr>
          <w:rFonts w:ascii="Book Antiqua" w:eastAsia="Times New Roman" w:hAnsi="Book Antiqua" w:cs="Times New Roman"/>
          <w:lang w:val="sr-Cyrl-RS"/>
        </w:rPr>
        <w:t>ег</w:t>
      </w:r>
      <w:r w:rsidRPr="004A52BF">
        <w:rPr>
          <w:rFonts w:ascii="Book Antiqua" w:eastAsia="Times New Roman" w:hAnsi="Book Antiqua" w:cs="Times New Roman"/>
        </w:rPr>
        <w:t xml:space="preserve"> извештај</w:t>
      </w:r>
      <w:r w:rsidRPr="004A52BF">
        <w:rPr>
          <w:rFonts w:ascii="Book Antiqua" w:eastAsia="Times New Roman" w:hAnsi="Book Antiqua" w:cs="Times New Roman"/>
          <w:lang w:val="sr-Cyrl-RS"/>
        </w:rPr>
        <w:t>а</w:t>
      </w:r>
      <w:r w:rsidRPr="004A52BF">
        <w:rPr>
          <w:rFonts w:ascii="Book Antiqua" w:eastAsia="Times New Roman" w:hAnsi="Book Antiqua" w:cs="Times New Roman"/>
        </w:rPr>
        <w:t xml:space="preserve"> </w:t>
      </w:r>
      <w:r w:rsidR="00B809F1">
        <w:rPr>
          <w:rFonts w:ascii="Book Antiqua" w:eastAsia="Times New Roman" w:hAnsi="Book Antiqua" w:cs="Times New Roman"/>
          <w:lang w:val="sr-Cyrl-RS"/>
        </w:rPr>
        <w:t>Н</w:t>
      </w:r>
      <w:r w:rsidRPr="004A52BF">
        <w:rPr>
          <w:rFonts w:ascii="Book Antiqua" w:eastAsia="Times New Roman" w:hAnsi="Book Antiqua" w:cs="Times New Roman"/>
        </w:rPr>
        <w:t xml:space="preserve">ационалног известиоца </w:t>
      </w:r>
      <w:r w:rsidR="002A0602">
        <w:rPr>
          <w:rFonts w:ascii="Book Antiqua" w:eastAsia="Times New Roman" w:hAnsi="Book Antiqua" w:cs="Times New Roman"/>
          <w:lang w:val="sr-Cyrl-RS"/>
        </w:rPr>
        <w:t>у</w:t>
      </w:r>
      <w:r w:rsidRPr="004A52BF">
        <w:rPr>
          <w:rFonts w:ascii="Book Antiqua" w:eastAsia="Times New Roman" w:hAnsi="Book Antiqua" w:cs="Times New Roman"/>
        </w:rPr>
        <w:t xml:space="preserve"> област</w:t>
      </w:r>
      <w:r w:rsidR="002A0602">
        <w:rPr>
          <w:rFonts w:ascii="Book Antiqua" w:eastAsia="Times New Roman" w:hAnsi="Book Antiqua" w:cs="Times New Roman"/>
          <w:lang w:val="sr-Cyrl-RS"/>
        </w:rPr>
        <w:t>и</w:t>
      </w:r>
      <w:r w:rsidRPr="004A52BF">
        <w:rPr>
          <w:rFonts w:ascii="Book Antiqua" w:eastAsia="Times New Roman" w:hAnsi="Book Antiqua" w:cs="Times New Roman"/>
        </w:rPr>
        <w:t xml:space="preserve"> трговине људима за </w:t>
      </w:r>
      <w:r w:rsidRPr="004A52BF">
        <w:rPr>
          <w:rFonts w:ascii="Book Antiqua" w:eastAsia="Times New Roman" w:hAnsi="Book Antiqua" w:cs="Times New Roman"/>
          <w:lang w:val="sr-Cyrl-RS"/>
        </w:rPr>
        <w:t xml:space="preserve">2023. годину, који се односи на истрагу, кривично гоњење и процесуирање кривичног дела </w:t>
      </w:r>
      <w:r w:rsidR="00072E49">
        <w:rPr>
          <w:rFonts w:ascii="Book Antiqua" w:eastAsia="Times New Roman" w:hAnsi="Book Antiqua" w:cs="Times New Roman"/>
          <w:lang w:val="sr-Cyrl-RS"/>
        </w:rPr>
        <w:t>трговине</w:t>
      </w:r>
      <w:r w:rsidRPr="004A52BF">
        <w:rPr>
          <w:rFonts w:ascii="Book Antiqua" w:eastAsia="Times New Roman" w:hAnsi="Book Antiqua" w:cs="Times New Roman"/>
          <w:lang w:val="sr-Cyrl-RS"/>
        </w:rPr>
        <w:t xml:space="preserve"> људима, </w:t>
      </w:r>
      <w:r w:rsidRPr="004A52BF">
        <w:rPr>
          <w:rFonts w:ascii="Book Antiqua" w:eastAsia="Times New Roman" w:hAnsi="Book Antiqua" w:cs="Times New Roman"/>
        </w:rPr>
        <w:t xml:space="preserve">пружа свеобухватан преглед активности и резултата постигнутих од стране релевантних </w:t>
      </w:r>
      <w:r w:rsidRPr="004A52BF">
        <w:rPr>
          <w:rFonts w:ascii="Book Antiqua" w:eastAsia="Times New Roman" w:hAnsi="Book Antiqua" w:cs="Times New Roman"/>
          <w:lang w:val="sr-Cyrl-RS"/>
        </w:rPr>
        <w:t xml:space="preserve">државних органа у </w:t>
      </w:r>
      <w:r w:rsidRPr="004A52BF">
        <w:rPr>
          <w:rFonts w:ascii="Book Antiqua" w:eastAsia="Times New Roman" w:hAnsi="Book Antiqua" w:cs="Times New Roman"/>
        </w:rPr>
        <w:t xml:space="preserve"> </w:t>
      </w:r>
      <w:r w:rsidRPr="004A52BF">
        <w:rPr>
          <w:rFonts w:ascii="Book Antiqua" w:eastAsia="Times New Roman" w:hAnsi="Book Antiqua" w:cs="Times New Roman"/>
          <w:lang w:val="sr-Cyrl-RS"/>
        </w:rPr>
        <w:t xml:space="preserve">овој </w:t>
      </w:r>
      <w:r w:rsidRPr="004A52BF">
        <w:rPr>
          <w:rFonts w:ascii="Book Antiqua" w:eastAsia="Times New Roman" w:hAnsi="Book Antiqua" w:cs="Times New Roman"/>
        </w:rPr>
        <w:t>области</w:t>
      </w:r>
      <w:r w:rsidRPr="004A52BF">
        <w:rPr>
          <w:rFonts w:ascii="Book Antiqua" w:eastAsia="Times New Roman" w:hAnsi="Book Antiqua" w:cs="Times New Roman"/>
          <w:lang w:val="sr-Cyrl-RS"/>
        </w:rPr>
        <w:t>.</w:t>
      </w:r>
      <w:r w:rsidRPr="004A52BF">
        <w:rPr>
          <w:rFonts w:ascii="Book Antiqua" w:eastAsia="Times New Roman" w:hAnsi="Book Antiqua" w:cs="Times New Roman"/>
        </w:rPr>
        <w:t xml:space="preserve"> Овај део извештаја фокусира </w:t>
      </w:r>
      <w:r w:rsidR="005B32AE" w:rsidRPr="004A52BF">
        <w:rPr>
          <w:rFonts w:ascii="Book Antiqua" w:eastAsia="Times New Roman" w:hAnsi="Book Antiqua" w:cs="Times New Roman"/>
        </w:rPr>
        <w:t xml:space="preserve">се </w:t>
      </w:r>
      <w:r w:rsidRPr="004A52BF">
        <w:rPr>
          <w:rFonts w:ascii="Book Antiqua" w:eastAsia="Times New Roman" w:hAnsi="Book Antiqua" w:cs="Times New Roman"/>
        </w:rPr>
        <w:t xml:space="preserve">на </w:t>
      </w:r>
      <w:r w:rsidRPr="004A52BF">
        <w:rPr>
          <w:rFonts w:ascii="Book Antiqua" w:eastAsia="Times New Roman" w:hAnsi="Book Antiqua" w:cs="Times New Roman"/>
          <w:lang w:val="sr-Cyrl-RS"/>
        </w:rPr>
        <w:t xml:space="preserve">преглед активности и </w:t>
      </w:r>
      <w:r w:rsidRPr="004A52BF">
        <w:rPr>
          <w:rFonts w:ascii="Book Antiqua" w:eastAsia="Times New Roman" w:hAnsi="Book Antiqua" w:cs="Times New Roman"/>
        </w:rPr>
        <w:t>анализу података који илуструју напоре и успехе у сузбијању</w:t>
      </w:r>
      <w:r w:rsidRPr="004A52BF">
        <w:rPr>
          <w:rFonts w:ascii="Book Antiqua" w:eastAsia="Times New Roman" w:hAnsi="Book Antiqua" w:cs="Times New Roman"/>
          <w:lang w:val="sr-Cyrl-RS"/>
        </w:rPr>
        <w:t xml:space="preserve"> трговине људима</w:t>
      </w:r>
      <w:r w:rsidRPr="004A52BF">
        <w:rPr>
          <w:rFonts w:ascii="Book Antiqua" w:eastAsia="Times New Roman" w:hAnsi="Book Antiqua" w:cs="Times New Roman"/>
        </w:rPr>
        <w:t>.</w:t>
      </w:r>
    </w:p>
    <w:p w14:paraId="55D5756E" w14:textId="77777777" w:rsidR="004A52BF" w:rsidRPr="004A52BF" w:rsidRDefault="004A52BF" w:rsidP="005B32AE">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Истрага, кривично гоњење и процесуирање у случајевима трговине људима у Републици Србији представљају кључне компоненте у борби против овог кривичног дела. Ефикасна истрага подразумева темељно прикупљање доказа, идентификацију осумњичених и утврђивање свих чињеница које могу довести до подизања оптужнице. Кривично гоњење је од суштинске важности за осигурање да починиоци буду адекватно кажњени, чиме се остварује правда за жртве и шаље снажна порука о недопустивости оваквих дела.</w:t>
      </w:r>
    </w:p>
    <w:p w14:paraId="6B8ED6CB" w14:textId="755C25B9" w:rsidR="005B32AE" w:rsidRPr="00B26ABE" w:rsidRDefault="004A52BF" w:rsidP="005B32AE">
      <w:pPr>
        <w:spacing w:after="0" w:line="240" w:lineRule="auto"/>
        <w:jc w:val="both"/>
        <w:rPr>
          <w:rFonts w:ascii="Book Antiqua" w:eastAsia="Times New Roman" w:hAnsi="Book Antiqua" w:cs="Times New Roman"/>
          <w:lang w:val="sr-Cyrl-RS"/>
        </w:rPr>
      </w:pPr>
      <w:r w:rsidRPr="004A52BF">
        <w:rPr>
          <w:rFonts w:ascii="Book Antiqua" w:eastAsia="Times New Roman" w:hAnsi="Book Antiqua" w:cs="Times New Roman"/>
        </w:rPr>
        <w:t xml:space="preserve">Процесуирање </w:t>
      </w:r>
      <w:r w:rsidR="00882660">
        <w:rPr>
          <w:rFonts w:ascii="Book Antiqua" w:eastAsia="Times New Roman" w:hAnsi="Book Antiqua" w:cs="Times New Roman"/>
          <w:lang w:val="sr-Cyrl-RS"/>
        </w:rPr>
        <w:t xml:space="preserve">осумњичених лица за кривично дело </w:t>
      </w:r>
      <w:r w:rsidR="00072E49">
        <w:rPr>
          <w:rFonts w:ascii="Book Antiqua" w:eastAsia="Times New Roman" w:hAnsi="Book Antiqua" w:cs="Times New Roman"/>
          <w:lang w:val="sr-Cyrl-RS"/>
        </w:rPr>
        <w:t>трговине</w:t>
      </w:r>
      <w:r w:rsidR="00882660">
        <w:rPr>
          <w:rFonts w:ascii="Book Antiqua" w:eastAsia="Times New Roman" w:hAnsi="Book Antiqua" w:cs="Times New Roman"/>
          <w:lang w:val="sr-Cyrl-RS"/>
        </w:rPr>
        <w:t xml:space="preserve"> људима</w:t>
      </w:r>
      <w:r w:rsidRPr="004A52BF">
        <w:rPr>
          <w:rFonts w:ascii="Book Antiqua" w:eastAsia="Times New Roman" w:hAnsi="Book Antiqua" w:cs="Times New Roman"/>
        </w:rPr>
        <w:t xml:space="preserve"> укључује вођење судског поступка, </w:t>
      </w:r>
      <w:r w:rsidRPr="004A52BF">
        <w:rPr>
          <w:rFonts w:ascii="Book Antiqua" w:eastAsia="Times New Roman" w:hAnsi="Book Antiqua" w:cs="Times New Roman"/>
          <w:lang w:val="sr-Cyrl-RS"/>
        </w:rPr>
        <w:t>који</w:t>
      </w:r>
      <w:r w:rsidR="002D7045">
        <w:rPr>
          <w:rFonts w:ascii="Book Antiqua" w:eastAsia="Times New Roman" w:hAnsi="Book Antiqua" w:cs="Times New Roman"/>
          <w:lang w:val="sr-Cyrl-RS"/>
        </w:rPr>
        <w:t xml:space="preserve"> </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не само да доприноси правди за жртве, већ и јача поверење јавности у правосудни систем. Поред тога</w:t>
      </w:r>
      <w:r w:rsidRPr="00882660">
        <w:rPr>
          <w:rFonts w:ascii="Book Antiqua" w:eastAsia="Times New Roman" w:hAnsi="Book Antiqua" w:cs="Times New Roman"/>
        </w:rPr>
        <w:t xml:space="preserve">, </w:t>
      </w:r>
      <w:r w:rsidR="00882660" w:rsidRPr="00882660">
        <w:rPr>
          <w:rFonts w:ascii="Book Antiqua" w:eastAsia="Times New Roman" w:hAnsi="Book Antiqua" w:cs="Times New Roman"/>
        </w:rPr>
        <w:t>окончани</w:t>
      </w:r>
      <w:r w:rsidRPr="00882660">
        <w:rPr>
          <w:rFonts w:ascii="Book Antiqua" w:eastAsia="Times New Roman" w:hAnsi="Book Antiqua" w:cs="Times New Roman"/>
        </w:rPr>
        <w:t xml:space="preserve"> кривични поступци</w:t>
      </w:r>
      <w:r w:rsidRPr="004A52BF">
        <w:rPr>
          <w:rFonts w:ascii="Book Antiqua" w:eastAsia="Times New Roman" w:hAnsi="Book Antiqua" w:cs="Times New Roman"/>
        </w:rPr>
        <w:t xml:space="preserve"> и осуђујуће пресуде имају превентивни ефекат, одвраћајући потенцијалне починиоце од укључивања у трговину људима. </w:t>
      </w:r>
    </w:p>
    <w:p w14:paraId="3B39EB88" w14:textId="44CD29DC" w:rsidR="00502E62" w:rsidRDefault="00502E62" w:rsidP="00502E62">
      <w:pPr>
        <w:spacing w:after="0"/>
        <w:rPr>
          <w:rFonts w:ascii="Book Antiqua" w:hAnsi="Book Antiqua"/>
          <w:lang w:val="sr-Cyrl-RS"/>
        </w:rPr>
      </w:pPr>
    </w:p>
    <w:p w14:paraId="35BA2CBE" w14:textId="0C0502EA" w:rsidR="00E3463F" w:rsidRDefault="00283524" w:rsidP="00283524">
      <w:pPr>
        <w:spacing w:after="120" w:line="240" w:lineRule="auto"/>
        <w:rPr>
          <w:rFonts w:ascii="Book Antiqua" w:hAnsi="Book Antiqua"/>
          <w:b/>
          <w:lang w:val="sr-Cyrl-RS"/>
        </w:rPr>
      </w:pPr>
      <w:r w:rsidRPr="00283524">
        <w:rPr>
          <w:rFonts w:ascii="Book Antiqua" w:hAnsi="Book Antiqua"/>
          <w:b/>
          <w:lang w:val="sr-Cyrl-RS"/>
        </w:rPr>
        <w:t>5.1</w:t>
      </w:r>
      <w:r>
        <w:rPr>
          <w:rFonts w:ascii="Book Antiqua" w:hAnsi="Book Antiqua"/>
          <w:b/>
          <w:lang w:val="sr-Cyrl-RS"/>
        </w:rPr>
        <w:t>.</w:t>
      </w:r>
      <w:r w:rsidRPr="00283524">
        <w:rPr>
          <w:rFonts w:ascii="Book Antiqua" w:hAnsi="Book Antiqua"/>
          <w:b/>
          <w:lang w:val="sr-Cyrl-RS"/>
        </w:rPr>
        <w:t xml:space="preserve"> Препоруке за унапређење стања у области</w:t>
      </w:r>
    </w:p>
    <w:p w14:paraId="4FAFFF4E" w14:textId="21DAF0ED" w:rsidR="00E3463F" w:rsidRPr="00E3463F" w:rsidRDefault="00E3463F" w:rsidP="00E3463F">
      <w:pPr>
        <w:spacing w:after="120" w:line="240" w:lineRule="auto"/>
        <w:jc w:val="both"/>
        <w:rPr>
          <w:rFonts w:ascii="Book Antiqua" w:hAnsi="Book Antiqua"/>
          <w:lang w:val="sr-Cyrl-RS"/>
        </w:rPr>
      </w:pPr>
      <w:r w:rsidRPr="00E3463F">
        <w:rPr>
          <w:rFonts w:ascii="Book Antiqua" w:hAnsi="Book Antiqua"/>
          <w:lang w:val="sr-Cyrl-RS"/>
        </w:rPr>
        <w:t>Ради унапређења стања у области</w:t>
      </w:r>
      <w:r w:rsidR="002D7045">
        <w:rPr>
          <w:rFonts w:ascii="Book Antiqua" w:hAnsi="Book Antiqua"/>
          <w:lang w:val="sr-Cyrl-RS"/>
        </w:rPr>
        <w:t>,</w:t>
      </w:r>
      <w:r>
        <w:rPr>
          <w:rFonts w:ascii="Book Antiqua" w:hAnsi="Book Antiqua"/>
          <w:lang w:val="sr-Cyrl-RS"/>
        </w:rPr>
        <w:t xml:space="preserve"> </w:t>
      </w:r>
      <w:r w:rsidRPr="00E3463F">
        <w:rPr>
          <w:rFonts w:ascii="Book Antiqua" w:hAnsi="Book Antiqua"/>
          <w:lang w:val="sr-Cyrl-RS"/>
        </w:rPr>
        <w:t>Национални известилац упућује</w:t>
      </w:r>
      <w:r w:rsidR="00A249C8">
        <w:rPr>
          <w:rFonts w:ascii="Book Antiqua" w:hAnsi="Book Antiqua"/>
          <w:lang w:val="sr-Cyrl-RS"/>
        </w:rPr>
        <w:t xml:space="preserve"> надлежним органима</w:t>
      </w:r>
      <w:r w:rsidRPr="00E3463F">
        <w:rPr>
          <w:rFonts w:ascii="Book Antiqua" w:hAnsi="Book Antiqua"/>
          <w:lang w:val="sr-Cyrl-RS"/>
        </w:rPr>
        <w:t xml:space="preserve"> </w:t>
      </w:r>
      <w:r>
        <w:rPr>
          <w:rFonts w:ascii="Book Antiqua" w:hAnsi="Book Antiqua"/>
          <w:lang w:val="sr-Cyrl-RS"/>
        </w:rPr>
        <w:t>следеће препоруке</w:t>
      </w:r>
      <w:r>
        <w:rPr>
          <w:rStyle w:val="FootnoteReference"/>
          <w:rFonts w:ascii="Book Antiqua" w:hAnsi="Book Antiqua"/>
          <w:lang w:val="sr-Cyrl-RS"/>
        </w:rPr>
        <w:footnoteReference w:id="13"/>
      </w:r>
      <w:r>
        <w:rPr>
          <w:rFonts w:ascii="Book Antiqua" w:hAnsi="Book Antiqua"/>
          <w:lang w:val="sr-Cyrl-RS"/>
        </w:rPr>
        <w:t>:</w:t>
      </w:r>
    </w:p>
    <w:p w14:paraId="3EBD91F7" w14:textId="77777777" w:rsidR="00283524" w:rsidRPr="002D7045" w:rsidRDefault="00283524" w:rsidP="00283524">
      <w:pPr>
        <w:pStyle w:val="ListParagraph"/>
        <w:numPr>
          <w:ilvl w:val="0"/>
          <w:numId w:val="31"/>
        </w:numPr>
        <w:spacing w:after="120" w:line="240" w:lineRule="auto"/>
        <w:ind w:left="357" w:hanging="357"/>
        <w:contextualSpacing w:val="0"/>
        <w:jc w:val="both"/>
        <w:rPr>
          <w:rFonts w:ascii="Book Antiqua" w:eastAsia="Calibri" w:hAnsi="Book Antiqua" w:cs="Times New Roman"/>
          <w:b/>
          <w:bCs/>
        </w:rPr>
      </w:pPr>
      <w:r w:rsidRPr="002D7045">
        <w:rPr>
          <w:rFonts w:ascii="Book Antiqua" w:hAnsi="Book Antiqua"/>
          <w:b/>
          <w:bCs/>
          <w:lang w:val="sr-Cyrl-RS"/>
        </w:rPr>
        <w:t xml:space="preserve">Неопходно је обезбедити </w:t>
      </w:r>
      <w:r w:rsidRPr="002D7045">
        <w:rPr>
          <w:rFonts w:ascii="Book Antiqua" w:hAnsi="Book Antiqua"/>
          <w:b/>
          <w:bCs/>
        </w:rPr>
        <w:t>континуиран</w:t>
      </w:r>
      <w:r w:rsidRPr="002D7045">
        <w:rPr>
          <w:rFonts w:ascii="Book Antiqua" w:hAnsi="Book Antiqua"/>
          <w:b/>
          <w:bCs/>
          <w:lang w:val="sr-Cyrl-RS"/>
        </w:rPr>
        <w:t>е</w:t>
      </w:r>
      <w:r w:rsidRPr="002D7045">
        <w:rPr>
          <w:rFonts w:ascii="Book Antiqua" w:hAnsi="Book Antiqua"/>
          <w:b/>
          <w:bCs/>
        </w:rPr>
        <w:t xml:space="preserve"> едукациј</w:t>
      </w:r>
      <w:r w:rsidRPr="002D7045">
        <w:rPr>
          <w:rFonts w:ascii="Book Antiqua" w:hAnsi="Book Antiqua"/>
          <w:b/>
          <w:bCs/>
          <w:lang w:val="sr-Cyrl-RS"/>
        </w:rPr>
        <w:t>е</w:t>
      </w:r>
      <w:r w:rsidRPr="002D7045">
        <w:rPr>
          <w:rFonts w:ascii="Book Antiqua" w:hAnsi="Book Antiqua"/>
          <w:b/>
          <w:bCs/>
        </w:rPr>
        <w:t xml:space="preserve"> и специјализациј</w:t>
      </w:r>
      <w:r w:rsidRPr="002D7045">
        <w:rPr>
          <w:rFonts w:ascii="Book Antiqua" w:hAnsi="Book Antiqua"/>
          <w:b/>
          <w:bCs/>
          <w:lang w:val="sr-Cyrl-RS"/>
        </w:rPr>
        <w:t>е</w:t>
      </w:r>
      <w:r w:rsidRPr="002D7045">
        <w:rPr>
          <w:rFonts w:ascii="Book Antiqua" w:hAnsi="Book Antiqua"/>
          <w:b/>
          <w:bCs/>
        </w:rPr>
        <w:t xml:space="preserve"> полицијских службеника за рад са претпостављеним жртвама трговине људима, укључујући редовне </w:t>
      </w:r>
      <w:r w:rsidRPr="002D7045">
        <w:rPr>
          <w:rFonts w:ascii="Book Antiqua" w:hAnsi="Book Antiqua"/>
          <w:b/>
          <w:bCs/>
          <w:lang w:val="sr-Cyrl-RS"/>
        </w:rPr>
        <w:t>обуке</w:t>
      </w:r>
      <w:r w:rsidRPr="002D7045">
        <w:rPr>
          <w:rFonts w:ascii="Book Antiqua" w:hAnsi="Book Antiqua"/>
          <w:b/>
          <w:bCs/>
        </w:rPr>
        <w:t xml:space="preserve"> из области права детета и кривичноправне заштите малолетних лица, како би </w:t>
      </w:r>
      <w:r w:rsidRPr="002D7045">
        <w:rPr>
          <w:rFonts w:ascii="Book Antiqua" w:hAnsi="Book Antiqua"/>
          <w:b/>
          <w:bCs/>
          <w:lang w:val="sr-Cyrl-RS"/>
        </w:rPr>
        <w:t>били</w:t>
      </w:r>
      <w:r w:rsidRPr="002D7045">
        <w:rPr>
          <w:rFonts w:ascii="Book Antiqua" w:hAnsi="Book Antiqua"/>
          <w:b/>
          <w:bCs/>
        </w:rPr>
        <w:t xml:space="preserve"> </w:t>
      </w:r>
      <w:r w:rsidRPr="002D7045">
        <w:rPr>
          <w:rFonts w:ascii="Book Antiqua" w:hAnsi="Book Antiqua"/>
          <w:b/>
          <w:bCs/>
          <w:lang w:val="sr-Cyrl-RS"/>
        </w:rPr>
        <w:t>обезбеђени</w:t>
      </w:r>
      <w:r w:rsidRPr="002D7045">
        <w:rPr>
          <w:rFonts w:ascii="Book Antiqua" w:hAnsi="Book Antiqua"/>
          <w:b/>
          <w:bCs/>
        </w:rPr>
        <w:t xml:space="preserve"> ефикаснија идентификација жртава и прикупљање доказа за успешно вођење кривичног поступка;</w:t>
      </w:r>
    </w:p>
    <w:p w14:paraId="09958434" w14:textId="77777777" w:rsidR="00283524" w:rsidRPr="002D7045" w:rsidRDefault="00283524" w:rsidP="00283524">
      <w:pPr>
        <w:pStyle w:val="ListParagraph"/>
        <w:numPr>
          <w:ilvl w:val="0"/>
          <w:numId w:val="31"/>
        </w:numPr>
        <w:spacing w:after="120" w:line="240" w:lineRule="auto"/>
        <w:ind w:left="357" w:hanging="357"/>
        <w:contextualSpacing w:val="0"/>
        <w:jc w:val="both"/>
        <w:rPr>
          <w:rFonts w:ascii="Book Antiqua" w:eastAsia="Calibri" w:hAnsi="Book Antiqua" w:cs="Times New Roman"/>
          <w:b/>
          <w:bCs/>
          <w:lang w:val="sr-Cyrl-RS"/>
        </w:rPr>
      </w:pPr>
      <w:r w:rsidRPr="002D7045">
        <w:rPr>
          <w:rFonts w:ascii="Book Antiqua" w:hAnsi="Book Antiqua"/>
          <w:b/>
          <w:bCs/>
          <w:lang w:val="sr-Cyrl-RS"/>
        </w:rPr>
        <w:t>Неопходно је наставити са спровођењем специјализованих обука за судије, тужиоце и полицијске службенике ради унапређеног разумевања елемената кривичног дела трговине људима и његовог правилног разликовања од других кривичних дела са сличним обележјима;</w:t>
      </w:r>
    </w:p>
    <w:p w14:paraId="5BB62A5E" w14:textId="1C821600" w:rsidR="002D7045" w:rsidRDefault="00283524" w:rsidP="002D7045">
      <w:pPr>
        <w:pStyle w:val="ListParagraph"/>
        <w:numPr>
          <w:ilvl w:val="0"/>
          <w:numId w:val="31"/>
        </w:numPr>
        <w:spacing w:after="120" w:line="240" w:lineRule="auto"/>
        <w:ind w:left="357" w:hanging="357"/>
        <w:contextualSpacing w:val="0"/>
        <w:jc w:val="both"/>
        <w:rPr>
          <w:rFonts w:ascii="Book Antiqua" w:hAnsi="Book Antiqua"/>
          <w:b/>
          <w:bCs/>
          <w:lang w:val="sr-Cyrl-RS"/>
        </w:rPr>
      </w:pPr>
      <w:r w:rsidRPr="002D7045">
        <w:rPr>
          <w:rFonts w:ascii="Book Antiqua" w:hAnsi="Book Antiqua"/>
          <w:b/>
          <w:bCs/>
          <w:lang w:val="sr-Cyrl-RS"/>
        </w:rPr>
        <w:t>Неопходно је увести обавезне програме континуиране едукације који ће укљу</w:t>
      </w:r>
      <w:r w:rsidR="002D7045">
        <w:rPr>
          <w:rFonts w:ascii="Book Antiqua" w:hAnsi="Book Antiqua"/>
          <w:b/>
          <w:bCs/>
          <w:lang w:val="sr-Cyrl-RS"/>
        </w:rPr>
        <w:t>чити</w:t>
      </w:r>
      <w:r w:rsidRPr="002D7045">
        <w:rPr>
          <w:rFonts w:ascii="Book Antiqua" w:hAnsi="Book Antiqua"/>
          <w:b/>
          <w:bCs/>
          <w:lang w:val="sr-Cyrl-RS"/>
        </w:rPr>
        <w:t xml:space="preserve"> нове методе и технике за препознавање и истрагу случајева трговине људима;</w:t>
      </w:r>
    </w:p>
    <w:p w14:paraId="6318FACC" w14:textId="7D807AC6" w:rsidR="00283524" w:rsidRPr="002D7045" w:rsidRDefault="00283524" w:rsidP="002D7045">
      <w:pPr>
        <w:pStyle w:val="ListParagraph"/>
        <w:numPr>
          <w:ilvl w:val="0"/>
          <w:numId w:val="31"/>
        </w:numPr>
        <w:spacing w:after="120" w:line="240" w:lineRule="auto"/>
        <w:ind w:left="357" w:hanging="357"/>
        <w:contextualSpacing w:val="0"/>
        <w:jc w:val="both"/>
        <w:rPr>
          <w:rFonts w:ascii="Book Antiqua" w:hAnsi="Book Antiqua"/>
          <w:b/>
          <w:bCs/>
          <w:lang w:val="sr-Cyrl-RS"/>
        </w:rPr>
      </w:pPr>
      <w:r w:rsidRPr="002D7045">
        <w:rPr>
          <w:rFonts w:ascii="Book Antiqua" w:hAnsi="Book Antiqua"/>
          <w:b/>
          <w:bCs/>
          <w:lang w:val="sr-Cyrl-RS"/>
        </w:rPr>
        <w:t>Неопходно је повећати број јавних тужилаца који се баве истрагом</w:t>
      </w:r>
      <w:r w:rsidR="002D7045">
        <w:rPr>
          <w:rFonts w:ascii="Book Antiqua" w:hAnsi="Book Antiqua"/>
          <w:b/>
          <w:bCs/>
          <w:lang w:val="sr-Cyrl-RS"/>
        </w:rPr>
        <w:t xml:space="preserve"> и</w:t>
      </w:r>
      <w:r w:rsidRPr="002D7045">
        <w:rPr>
          <w:rFonts w:ascii="Book Antiqua" w:hAnsi="Book Antiqua"/>
          <w:b/>
          <w:bCs/>
          <w:lang w:val="sr-Cyrl-RS"/>
        </w:rPr>
        <w:t xml:space="preserve"> кривичним гоњењем кривичн</w:t>
      </w:r>
      <w:r w:rsidR="002D7045">
        <w:rPr>
          <w:rFonts w:ascii="Book Antiqua" w:hAnsi="Book Antiqua"/>
          <w:b/>
          <w:bCs/>
          <w:lang w:val="sr-Cyrl-RS"/>
        </w:rPr>
        <w:t>ог</w:t>
      </w:r>
      <w:r w:rsidRPr="002D7045">
        <w:rPr>
          <w:rFonts w:ascii="Book Antiqua" w:hAnsi="Book Antiqua"/>
          <w:b/>
          <w:bCs/>
          <w:lang w:val="sr-Cyrl-RS"/>
        </w:rPr>
        <w:t xml:space="preserve"> дела трговине људима;</w:t>
      </w:r>
    </w:p>
    <w:p w14:paraId="505A5F37" w14:textId="3953E5F1" w:rsidR="00283524" w:rsidRPr="00045108" w:rsidRDefault="00283524" w:rsidP="00283524">
      <w:pPr>
        <w:pStyle w:val="ListParagraph"/>
        <w:numPr>
          <w:ilvl w:val="0"/>
          <w:numId w:val="31"/>
        </w:numPr>
        <w:spacing w:after="120" w:line="240" w:lineRule="auto"/>
        <w:ind w:left="357" w:hanging="357"/>
        <w:contextualSpacing w:val="0"/>
        <w:jc w:val="both"/>
        <w:rPr>
          <w:b/>
          <w:bCs/>
          <w:lang w:val="sr-Cyrl-RS"/>
        </w:rPr>
      </w:pPr>
      <w:r w:rsidRPr="00045108">
        <w:rPr>
          <w:rFonts w:ascii="Book Antiqua" w:hAnsi="Book Antiqua"/>
          <w:b/>
          <w:bCs/>
          <w:lang w:val="sr-Cyrl-RS"/>
        </w:rPr>
        <w:lastRenderedPageBreak/>
        <w:t>Неопходно је обезбедити да сва виша јавна тужилаштва буду опремљена технологијом која омогућава сведочење жртава трговине људима из посебних просторија путем видео линка</w:t>
      </w:r>
      <w:r w:rsidR="00561072">
        <w:rPr>
          <w:rFonts w:ascii="Book Antiqua" w:hAnsi="Book Antiqua"/>
          <w:b/>
          <w:bCs/>
          <w:lang w:val="sr-Cyrl-RS"/>
        </w:rPr>
        <w:t xml:space="preserve"> и да их користе у те сврхе</w:t>
      </w:r>
      <w:r w:rsidRPr="00045108">
        <w:rPr>
          <w:rFonts w:ascii="Book Antiqua" w:hAnsi="Book Antiqua"/>
          <w:b/>
          <w:bCs/>
          <w:lang w:val="sr-Cyrl-RS"/>
        </w:rPr>
        <w:t>;</w:t>
      </w:r>
    </w:p>
    <w:p w14:paraId="3603AB88" w14:textId="48A9CB4C" w:rsidR="00283524" w:rsidRPr="00045108" w:rsidRDefault="00283524" w:rsidP="00283524">
      <w:pPr>
        <w:pStyle w:val="ListParagraph"/>
        <w:numPr>
          <w:ilvl w:val="0"/>
          <w:numId w:val="31"/>
        </w:numPr>
        <w:spacing w:after="120" w:line="240" w:lineRule="auto"/>
        <w:ind w:left="357" w:hanging="357"/>
        <w:contextualSpacing w:val="0"/>
        <w:jc w:val="both"/>
        <w:rPr>
          <w:b/>
          <w:bCs/>
          <w:lang w:val="sr-Cyrl-RS"/>
        </w:rPr>
      </w:pPr>
      <w:r w:rsidRPr="00045108">
        <w:rPr>
          <w:rFonts w:ascii="Book Antiqua" w:hAnsi="Book Antiqua"/>
          <w:b/>
          <w:bCs/>
          <w:lang w:val="sr-Cyrl-RS"/>
        </w:rPr>
        <w:t>Неопходно је успоставити систем</w:t>
      </w:r>
      <w:r w:rsidR="00045108" w:rsidRPr="00045108">
        <w:rPr>
          <w:rFonts w:ascii="Book Antiqua" w:hAnsi="Book Antiqua"/>
          <w:b/>
          <w:bCs/>
          <w:lang w:val="sr-Cyrl-RS"/>
        </w:rPr>
        <w:t>ску</w:t>
      </w:r>
      <w:r w:rsidRPr="00045108">
        <w:rPr>
          <w:rFonts w:ascii="Book Antiqua" w:hAnsi="Book Antiqua"/>
          <w:b/>
          <w:bCs/>
          <w:lang w:val="sr-Cyrl-RS"/>
        </w:rPr>
        <w:t xml:space="preserve"> и редовну размену информација судова и надлежних јавних тужилаштава са Центром за заштиту жртава трговине људима, како би Центар увек био обавештен о исходима поступака</w:t>
      </w:r>
      <w:r w:rsidR="00045108" w:rsidRPr="00045108">
        <w:rPr>
          <w:rFonts w:ascii="Book Antiqua" w:hAnsi="Book Antiqua"/>
          <w:b/>
          <w:bCs/>
          <w:lang w:val="sr-Cyrl-RS"/>
        </w:rPr>
        <w:t>,</w:t>
      </w:r>
      <w:r w:rsidRPr="00045108">
        <w:rPr>
          <w:rFonts w:ascii="Book Antiqua" w:hAnsi="Book Antiqua"/>
          <w:b/>
          <w:bCs/>
          <w:lang w:val="sr-Cyrl-RS"/>
        </w:rPr>
        <w:t xml:space="preserve"> у које су укључене жртве трговине људима;</w:t>
      </w:r>
    </w:p>
    <w:p w14:paraId="57C46015" w14:textId="0D532F00" w:rsidR="00283524" w:rsidRPr="00045108" w:rsidRDefault="00BC7B69" w:rsidP="00502E62">
      <w:pPr>
        <w:pStyle w:val="ListParagraph"/>
        <w:numPr>
          <w:ilvl w:val="0"/>
          <w:numId w:val="31"/>
        </w:numPr>
        <w:spacing w:after="0" w:line="240" w:lineRule="auto"/>
        <w:ind w:left="360"/>
        <w:jc w:val="both"/>
        <w:rPr>
          <w:rFonts w:ascii="Book Antiqua" w:hAnsi="Book Antiqua"/>
          <w:b/>
          <w:bCs/>
          <w:lang w:val="sr-Cyrl-RS"/>
        </w:rPr>
      </w:pPr>
      <w:r>
        <w:rPr>
          <w:rFonts w:ascii="Book Antiqua" w:hAnsi="Book Antiqua"/>
          <w:b/>
          <w:bCs/>
          <w:lang w:val="sr-Cyrl-RS"/>
        </w:rPr>
        <w:t>Неопходно</w:t>
      </w:r>
      <w:r w:rsidR="00283524" w:rsidRPr="00045108">
        <w:rPr>
          <w:rFonts w:ascii="Book Antiqua" w:hAnsi="Book Antiqua"/>
          <w:b/>
          <w:bCs/>
          <w:lang w:val="sr-Cyrl-RS"/>
        </w:rPr>
        <w:t xml:space="preserve"> је развијати и спроводити ефикасне програме заштите жртава трговине људима у циљу осигурања њихове веће безбедности и подстицања њиховог учешћа у кривичним поступцима.</w:t>
      </w:r>
    </w:p>
    <w:p w14:paraId="79903AC2" w14:textId="77777777" w:rsidR="00283524" w:rsidRPr="00502E62" w:rsidRDefault="00283524" w:rsidP="00502E62">
      <w:pPr>
        <w:spacing w:after="0"/>
        <w:rPr>
          <w:rFonts w:ascii="Book Antiqua" w:hAnsi="Book Antiqua"/>
          <w:lang w:val="sr-Cyrl-RS"/>
        </w:rPr>
      </w:pPr>
    </w:p>
    <w:p w14:paraId="193707F2" w14:textId="17F461C0" w:rsidR="004A52BF" w:rsidRPr="00502E62" w:rsidRDefault="00283524" w:rsidP="00B43DC7">
      <w:pPr>
        <w:spacing w:after="120"/>
        <w:rPr>
          <w:rFonts w:ascii="Book Antiqua" w:hAnsi="Book Antiqua"/>
          <w:b/>
          <w:lang w:val="sr-Cyrl-RS"/>
        </w:rPr>
      </w:pPr>
      <w:r>
        <w:rPr>
          <w:rFonts w:ascii="Book Antiqua" w:hAnsi="Book Antiqua"/>
          <w:b/>
          <w:lang w:val="sr-Cyrl-RS"/>
        </w:rPr>
        <w:t>5.2</w:t>
      </w:r>
      <w:r w:rsidR="00B43DC7">
        <w:rPr>
          <w:rFonts w:ascii="Book Antiqua" w:hAnsi="Book Antiqua"/>
          <w:b/>
          <w:lang w:val="sr-Cyrl-RS"/>
        </w:rPr>
        <w:t xml:space="preserve">. </w:t>
      </w:r>
      <w:r w:rsidR="004A52BF" w:rsidRPr="00502E62">
        <w:rPr>
          <w:rFonts w:ascii="Book Antiqua" w:hAnsi="Book Antiqua"/>
          <w:b/>
          <w:lang w:val="sr-Cyrl-RS"/>
        </w:rPr>
        <w:t>Истрага и кривично гоњење</w:t>
      </w:r>
    </w:p>
    <w:p w14:paraId="6F388BAE" w14:textId="426DDCE5" w:rsidR="004A52BF" w:rsidRPr="00045108" w:rsidRDefault="004A52BF" w:rsidP="005B32AE">
      <w:pPr>
        <w:spacing w:after="120" w:line="240" w:lineRule="auto"/>
        <w:jc w:val="both"/>
        <w:rPr>
          <w:rFonts w:ascii="Book Antiqua" w:eastAsia="Times New Roman" w:hAnsi="Book Antiqua" w:cs="Times New Roman"/>
          <w:lang w:val="sr-Cyrl-RS"/>
        </w:rPr>
      </w:pPr>
      <w:r w:rsidRPr="00A95D1D">
        <w:rPr>
          <w:rFonts w:ascii="Book Antiqua" w:hAnsi="Book Antiqua"/>
        </w:rPr>
        <w:t>У овом делу извештаја, фокус је на истрази и кривичном гоњењу</w:t>
      </w:r>
      <w:r w:rsidR="00045108">
        <w:rPr>
          <w:rFonts w:ascii="Book Antiqua" w:hAnsi="Book Antiqua"/>
          <w:lang w:val="sr-Cyrl-RS"/>
        </w:rPr>
        <w:t xml:space="preserve"> и п</w:t>
      </w:r>
      <w:r w:rsidRPr="00A95D1D">
        <w:rPr>
          <w:rFonts w:ascii="Book Antiqua" w:hAnsi="Book Antiqua"/>
        </w:rPr>
        <w:t xml:space="preserve">риказани су </w:t>
      </w:r>
      <w:r w:rsidR="00EB0682">
        <w:rPr>
          <w:rFonts w:ascii="Book Antiqua" w:hAnsi="Book Antiqua"/>
          <w:lang w:val="sr-Cyrl-RS"/>
        </w:rPr>
        <w:t xml:space="preserve">добијени </w:t>
      </w:r>
      <w:r w:rsidRPr="00A95D1D">
        <w:rPr>
          <w:rFonts w:ascii="Book Antiqua" w:hAnsi="Book Antiqua"/>
        </w:rPr>
        <w:t>статистички подаци</w:t>
      </w:r>
      <w:r w:rsidR="00EB0682">
        <w:rPr>
          <w:rFonts w:ascii="Book Antiqua" w:hAnsi="Book Antiqua"/>
          <w:lang w:val="sr-Cyrl-RS"/>
        </w:rPr>
        <w:t xml:space="preserve"> од</w:t>
      </w:r>
      <w:r w:rsidR="00A95D1D">
        <w:rPr>
          <w:rFonts w:ascii="Book Antiqua" w:hAnsi="Book Antiqua"/>
          <w:lang w:val="sr-Cyrl-RS"/>
        </w:rPr>
        <w:t xml:space="preserve"> релевантних актера</w:t>
      </w:r>
      <w:r w:rsidR="00D5501C">
        <w:rPr>
          <w:rFonts w:ascii="Book Antiqua" w:hAnsi="Book Antiqua"/>
          <w:lang w:val="sr-Cyrl-RS"/>
        </w:rPr>
        <w:t>,</w:t>
      </w:r>
      <w:r w:rsidRPr="00A95D1D">
        <w:rPr>
          <w:rFonts w:ascii="Book Antiqua" w:hAnsi="Book Antiqua"/>
        </w:rPr>
        <w:t xml:space="preserve"> који су од кључног значаја за разумевање стања у овој области</w:t>
      </w:r>
      <w:r w:rsidR="00045108">
        <w:rPr>
          <w:rFonts w:ascii="Book Antiqua" w:hAnsi="Book Antiqua"/>
          <w:lang w:val="sr-Cyrl-RS"/>
        </w:rPr>
        <w:t xml:space="preserve">, односно </w:t>
      </w:r>
      <w:r w:rsidRPr="00A95D1D">
        <w:rPr>
          <w:rFonts w:ascii="Book Antiqua" w:eastAsia="Times New Roman" w:hAnsi="Book Antiqua" w:cs="Times New Roman"/>
        </w:rPr>
        <w:t>омогућавају праћење трендова, идентификацију проблема</w:t>
      </w:r>
      <w:r w:rsidR="00045108">
        <w:rPr>
          <w:rFonts w:ascii="Book Antiqua" w:eastAsia="Times New Roman" w:hAnsi="Book Antiqua" w:cs="Times New Roman"/>
          <w:lang w:val="sr-Cyrl-RS"/>
        </w:rPr>
        <w:t>.</w:t>
      </w:r>
    </w:p>
    <w:p w14:paraId="1AE223E1" w14:textId="0BC01550" w:rsidR="004A52BF" w:rsidRPr="00A95D1D" w:rsidRDefault="004A52BF" w:rsidP="00C16FE1">
      <w:pPr>
        <w:spacing w:after="120" w:line="240" w:lineRule="auto"/>
        <w:jc w:val="both"/>
        <w:rPr>
          <w:rFonts w:ascii="Book Antiqua" w:eastAsia="Calibri" w:hAnsi="Book Antiqua" w:cs="Times New Roman"/>
          <w:lang w:val="sr-Cyrl-RS"/>
        </w:rPr>
      </w:pPr>
      <w:r w:rsidRPr="00A95D1D">
        <w:rPr>
          <w:rFonts w:ascii="Book Antiqua" w:eastAsia="Calibri" w:hAnsi="Book Antiqua" w:cs="Times New Roman"/>
        </w:rPr>
        <w:t xml:space="preserve">Током </w:t>
      </w:r>
      <w:r w:rsidRPr="00A95D1D">
        <w:rPr>
          <w:rFonts w:ascii="Book Antiqua" w:eastAsia="Calibri" w:hAnsi="Book Antiqua" w:cs="Times New Roman"/>
          <w:lang w:val="sr-Cyrl-RS"/>
        </w:rPr>
        <w:t>извештајног периода</w:t>
      </w:r>
      <w:r w:rsidR="00045108">
        <w:rPr>
          <w:rFonts w:ascii="Book Antiqua" w:eastAsia="Calibri" w:hAnsi="Book Antiqua" w:cs="Times New Roman"/>
          <w:lang w:val="sr-Cyrl-RS"/>
        </w:rPr>
        <w:t>,</w:t>
      </w:r>
      <w:r w:rsidRPr="00A95D1D">
        <w:rPr>
          <w:rFonts w:ascii="Book Antiqua" w:eastAsia="Calibri" w:hAnsi="Book Antiqua" w:cs="Times New Roman"/>
          <w:lang w:val="sr-Cyrl-RS"/>
        </w:rPr>
        <w:t xml:space="preserve"> </w:t>
      </w:r>
      <w:r w:rsidRPr="00A95D1D">
        <w:rPr>
          <w:rFonts w:ascii="Book Antiqua" w:eastAsia="Calibri" w:hAnsi="Book Antiqua" w:cs="Times New Roman"/>
        </w:rPr>
        <w:t>полицијски службеници</w:t>
      </w:r>
      <w:r w:rsidRPr="00A95D1D">
        <w:rPr>
          <w:rFonts w:ascii="Book Antiqua" w:eastAsia="Calibri" w:hAnsi="Book Antiqua" w:cs="Times New Roman"/>
          <w:lang w:val="sr-Cyrl-RS"/>
        </w:rPr>
        <w:t xml:space="preserve"> </w:t>
      </w:r>
      <w:r w:rsidRPr="00A95D1D">
        <w:rPr>
          <w:rFonts w:ascii="Book Antiqua" w:eastAsia="Calibri" w:hAnsi="Book Antiqua" w:cs="Times New Roman"/>
        </w:rPr>
        <w:t>поднели су укупно 20 кривичних пријава за кривично дело Трговина људима</w:t>
      </w:r>
      <w:r w:rsidR="00045108">
        <w:rPr>
          <w:rFonts w:ascii="Book Antiqua" w:eastAsia="Calibri" w:hAnsi="Book Antiqua" w:cs="Times New Roman"/>
          <w:lang w:val="sr-Cyrl-RS"/>
        </w:rPr>
        <w:t xml:space="preserve"> из члана 388. Кривичног законика</w:t>
      </w:r>
      <w:r w:rsidRPr="00A95D1D">
        <w:rPr>
          <w:rFonts w:ascii="Book Antiqua" w:eastAsia="Calibri" w:hAnsi="Book Antiqua" w:cs="Times New Roman"/>
        </w:rPr>
        <w:t xml:space="preserve">, </w:t>
      </w:r>
      <w:r w:rsidR="00C16FE1" w:rsidRPr="00A95D1D">
        <w:rPr>
          <w:rFonts w:ascii="Book Antiqua" w:eastAsia="Calibri" w:hAnsi="Book Antiqua" w:cs="Times New Roman"/>
          <w:lang w:val="sr-Cyrl-RS"/>
        </w:rPr>
        <w:t xml:space="preserve">од чега је </w:t>
      </w:r>
      <w:r w:rsidRPr="00A95D1D">
        <w:rPr>
          <w:rFonts w:ascii="Book Antiqua" w:eastAsia="Calibri" w:hAnsi="Book Antiqua" w:cs="Times New Roman"/>
        </w:rPr>
        <w:t>19 кривичних пријава поднет</w:t>
      </w:r>
      <w:r w:rsidR="00C16FE1" w:rsidRPr="00A95D1D">
        <w:rPr>
          <w:rFonts w:ascii="Book Antiqua" w:eastAsia="Calibri" w:hAnsi="Book Antiqua" w:cs="Times New Roman"/>
          <w:lang w:val="sr-Cyrl-RS"/>
        </w:rPr>
        <w:t>о</w:t>
      </w:r>
      <w:r w:rsidRPr="00A95D1D">
        <w:rPr>
          <w:rFonts w:ascii="Book Antiqua" w:eastAsia="Calibri" w:hAnsi="Book Antiqua" w:cs="Times New Roman"/>
        </w:rPr>
        <w:t xml:space="preserve"> </w:t>
      </w:r>
      <w:r w:rsidRPr="00A95D1D">
        <w:rPr>
          <w:rFonts w:ascii="Book Antiqua" w:eastAsia="Calibri" w:hAnsi="Book Antiqua" w:cs="Times New Roman"/>
          <w:lang w:val="sr-Cyrl-RS"/>
        </w:rPr>
        <w:t>в</w:t>
      </w:r>
      <w:r w:rsidR="00882660" w:rsidRPr="00A95D1D">
        <w:rPr>
          <w:rFonts w:ascii="Book Antiqua" w:eastAsia="Calibri" w:hAnsi="Book Antiqua" w:cs="Times New Roman"/>
        </w:rPr>
        <w:t xml:space="preserve">ишим јавним тужилаштвима и </w:t>
      </w:r>
      <w:r w:rsidR="00C16FE1" w:rsidRPr="00A95D1D">
        <w:rPr>
          <w:rFonts w:ascii="Book Antiqua" w:eastAsia="Calibri" w:hAnsi="Book Antiqua" w:cs="Times New Roman"/>
          <w:lang w:val="sr-Cyrl-RS"/>
        </w:rPr>
        <w:t>једна</w:t>
      </w:r>
      <w:r w:rsidRPr="00A95D1D">
        <w:rPr>
          <w:rFonts w:ascii="Book Antiqua" w:eastAsia="Calibri" w:hAnsi="Book Antiqua" w:cs="Times New Roman"/>
        </w:rPr>
        <w:t xml:space="preserve"> кривична пријава Јавном тужилаштву за организовани криминал. To </w:t>
      </w:r>
      <w:r w:rsidRPr="00A95D1D">
        <w:rPr>
          <w:rFonts w:ascii="Book Antiqua" w:eastAsia="Calibri" w:hAnsi="Book Antiqua" w:cs="Times New Roman"/>
          <w:lang w:val="sr-Latn-RS"/>
        </w:rPr>
        <w:t>je</w:t>
      </w:r>
      <w:r w:rsidR="00882660" w:rsidRPr="00A95D1D">
        <w:rPr>
          <w:rFonts w:ascii="Book Antiqua" w:eastAsia="Calibri" w:hAnsi="Book Antiqua" w:cs="Times New Roman"/>
          <w:lang w:val="sr-Cyrl-RS"/>
        </w:rPr>
        <w:t xml:space="preserve"> благо повећање</w:t>
      </w:r>
      <w:r w:rsidRPr="00A95D1D">
        <w:rPr>
          <w:rFonts w:ascii="Book Antiqua" w:eastAsia="Calibri" w:hAnsi="Book Antiqua" w:cs="Times New Roman"/>
          <w:lang w:val="sr-Cyrl-RS"/>
        </w:rPr>
        <w:t xml:space="preserve"> у односу на</w:t>
      </w:r>
      <w:r w:rsidR="007F23B6" w:rsidRPr="00A95D1D">
        <w:rPr>
          <w:rFonts w:ascii="Book Antiqua" w:eastAsia="Calibri" w:hAnsi="Book Antiqua" w:cs="Times New Roman"/>
          <w:lang w:val="sr-Latn-RS"/>
        </w:rPr>
        <w:t xml:space="preserve"> 18 поднетих кривичних пријава поднетих</w:t>
      </w:r>
      <w:r w:rsidRPr="00A95D1D">
        <w:rPr>
          <w:rFonts w:ascii="Book Antiqua" w:eastAsia="Calibri" w:hAnsi="Book Antiqua" w:cs="Times New Roman"/>
          <w:lang w:val="sr-Cyrl-RS"/>
        </w:rPr>
        <w:t xml:space="preserve"> 2022. године.</w:t>
      </w:r>
      <w:r w:rsidRPr="00A95D1D">
        <w:rPr>
          <w:rFonts w:ascii="Book Antiqua" w:eastAsia="Calibri" w:hAnsi="Book Antiqua" w:cs="Times New Roman"/>
          <w:vertAlign w:val="superscript"/>
          <w:lang w:val="sr-Cyrl-RS"/>
        </w:rPr>
        <w:footnoteReference w:id="14"/>
      </w:r>
    </w:p>
    <w:p w14:paraId="0B8BC5E8" w14:textId="5898DB91" w:rsidR="004A52BF" w:rsidRPr="00A95D1D" w:rsidRDefault="004A52BF" w:rsidP="00CE20F1">
      <w:pPr>
        <w:spacing w:after="120" w:line="240" w:lineRule="auto"/>
        <w:jc w:val="both"/>
        <w:rPr>
          <w:rFonts w:ascii="Book Antiqua" w:eastAsia="Calibri" w:hAnsi="Book Antiqua" w:cs="Times New Roman"/>
          <w:lang w:val="sr-Cyrl-RS"/>
        </w:rPr>
      </w:pPr>
      <w:r w:rsidRPr="00A95D1D">
        <w:rPr>
          <w:rFonts w:ascii="Book Antiqua" w:eastAsia="Calibri" w:hAnsi="Book Antiqua" w:cs="Times New Roman"/>
          <w:lang w:val="sr-Cyrl-RS"/>
        </w:rPr>
        <w:t>У 2023. годин</w:t>
      </w:r>
      <w:r w:rsidR="00045108">
        <w:rPr>
          <w:rFonts w:ascii="Book Antiqua" w:eastAsia="Calibri" w:hAnsi="Book Antiqua" w:cs="Times New Roman"/>
          <w:lang w:val="sr-Cyrl-RS"/>
        </w:rPr>
        <w:t>и укупно је</w:t>
      </w:r>
      <w:r w:rsidRPr="00A95D1D">
        <w:rPr>
          <w:rFonts w:ascii="Book Antiqua" w:eastAsia="Calibri" w:hAnsi="Book Antiqua" w:cs="Times New Roman"/>
          <w:lang w:val="sr-Cyrl-RS"/>
        </w:rPr>
        <w:t xml:space="preserve"> откривено 21 кривично дело Тргови</w:t>
      </w:r>
      <w:r w:rsidR="00072E49">
        <w:rPr>
          <w:rFonts w:ascii="Book Antiqua" w:eastAsia="Calibri" w:hAnsi="Book Antiqua" w:cs="Times New Roman"/>
          <w:lang w:val="sr-Cyrl-RS"/>
        </w:rPr>
        <w:t>на</w:t>
      </w:r>
      <w:r w:rsidR="0062289D">
        <w:rPr>
          <w:rFonts w:ascii="Book Antiqua" w:eastAsia="Calibri" w:hAnsi="Book Antiqua" w:cs="Times New Roman"/>
          <w:lang w:val="sr-Cyrl-RS"/>
        </w:rPr>
        <w:t xml:space="preserve"> људима из члана 388. Кривичног законика </w:t>
      </w:r>
      <w:r w:rsidRPr="00A95D1D">
        <w:rPr>
          <w:rFonts w:ascii="Book Antiqua" w:eastAsia="Calibri" w:hAnsi="Book Antiqua" w:cs="Times New Roman"/>
          <w:lang w:val="sr-Cyrl-RS"/>
        </w:rPr>
        <w:t>и 37 учинилаца кривичног дела. Као и у случају поднетих кривичних пријава, током</w:t>
      </w:r>
      <w:r w:rsidR="00882660" w:rsidRPr="00A95D1D">
        <w:rPr>
          <w:rFonts w:ascii="Book Antiqua" w:eastAsia="Calibri" w:hAnsi="Book Antiqua" w:cs="Times New Roman"/>
          <w:lang w:val="sr-Cyrl-RS"/>
        </w:rPr>
        <w:t xml:space="preserve"> извештајног периода</w:t>
      </w:r>
      <w:r w:rsidR="00045108">
        <w:rPr>
          <w:rFonts w:ascii="Book Antiqua" w:eastAsia="Calibri" w:hAnsi="Book Antiqua" w:cs="Times New Roman"/>
          <w:lang w:val="sr-Cyrl-RS"/>
        </w:rPr>
        <w:t>,</w:t>
      </w:r>
      <w:r w:rsidR="00882660" w:rsidRPr="00A95D1D">
        <w:rPr>
          <w:rFonts w:ascii="Book Antiqua" w:eastAsia="Calibri" w:hAnsi="Book Antiqua" w:cs="Times New Roman"/>
          <w:lang w:val="sr-Cyrl-RS"/>
        </w:rPr>
        <w:t xml:space="preserve"> </w:t>
      </w:r>
      <w:r w:rsidR="00045108">
        <w:rPr>
          <w:rFonts w:ascii="Book Antiqua" w:eastAsia="Calibri" w:hAnsi="Book Antiqua" w:cs="Times New Roman"/>
          <w:lang w:val="sr-Cyrl-RS"/>
        </w:rPr>
        <w:t>приметно је</w:t>
      </w:r>
      <w:r w:rsidR="00882660" w:rsidRPr="00A95D1D">
        <w:rPr>
          <w:rFonts w:ascii="Book Antiqua" w:eastAsia="Calibri" w:hAnsi="Book Antiqua" w:cs="Times New Roman"/>
          <w:lang w:val="sr-Cyrl-RS"/>
        </w:rPr>
        <w:t xml:space="preserve"> благо повећање</w:t>
      </w:r>
      <w:r w:rsidRPr="00A95D1D">
        <w:rPr>
          <w:rFonts w:ascii="Book Antiqua" w:eastAsia="Calibri" w:hAnsi="Book Antiqua" w:cs="Times New Roman"/>
          <w:lang w:val="sr-Cyrl-RS"/>
        </w:rPr>
        <w:t xml:space="preserve"> у броју откривених кривичних дела и учиниоца у односу на </w:t>
      </w:r>
      <w:r w:rsidR="00522E6E" w:rsidRPr="00A95D1D">
        <w:rPr>
          <w:rFonts w:ascii="Book Antiqua" w:eastAsia="Calibri" w:hAnsi="Book Antiqua" w:cs="Times New Roman"/>
          <w:lang w:val="sr-Cyrl-RS"/>
        </w:rPr>
        <w:t xml:space="preserve">18 откривених кривичних дела </w:t>
      </w:r>
      <w:r w:rsidRPr="00A95D1D">
        <w:rPr>
          <w:rFonts w:ascii="Book Antiqua" w:eastAsia="Calibri" w:hAnsi="Book Antiqua" w:cs="Times New Roman"/>
          <w:lang w:val="sr-Cyrl-RS"/>
        </w:rPr>
        <w:t>из 2022. године</w:t>
      </w:r>
      <w:r w:rsidRPr="00A95D1D">
        <w:rPr>
          <w:rFonts w:ascii="Book Antiqua" w:eastAsia="Calibri" w:hAnsi="Book Antiqua" w:cs="Times New Roman"/>
          <w:vertAlign w:val="superscript"/>
          <w:lang w:val="sr-Cyrl-RS"/>
        </w:rPr>
        <w:footnoteReference w:id="15"/>
      </w:r>
      <w:r w:rsidRPr="00A95D1D">
        <w:rPr>
          <w:rFonts w:ascii="Book Antiqua" w:eastAsia="Calibri" w:hAnsi="Book Antiqua" w:cs="Times New Roman"/>
          <w:lang w:val="sr-Cyrl-RS"/>
        </w:rPr>
        <w:t xml:space="preserve">. </w:t>
      </w:r>
    </w:p>
    <w:p w14:paraId="4288D46D" w14:textId="1F9B7F9F" w:rsidR="004A52BF" w:rsidRPr="00A95D1D" w:rsidRDefault="004A52BF" w:rsidP="00D938EA">
      <w:pPr>
        <w:spacing w:after="0" w:line="240" w:lineRule="auto"/>
        <w:jc w:val="both"/>
        <w:rPr>
          <w:rFonts w:ascii="Book Antiqua" w:eastAsia="Calibri" w:hAnsi="Book Antiqua" w:cs="Times New Roman"/>
          <w:lang w:val="sr-Cyrl-RS"/>
        </w:rPr>
      </w:pPr>
      <w:r w:rsidRPr="00A95D1D">
        <w:rPr>
          <w:rFonts w:ascii="Book Antiqua" w:eastAsia="Calibri" w:hAnsi="Book Antiqua" w:cs="Times New Roman"/>
          <w:lang w:val="sr-Cyrl-RS"/>
        </w:rPr>
        <w:t>Број оштећених лица</w:t>
      </w:r>
      <w:r w:rsidR="00072E49">
        <w:rPr>
          <w:rFonts w:ascii="Book Antiqua" w:eastAsia="Calibri" w:hAnsi="Book Antiqua" w:cs="Times New Roman"/>
          <w:lang w:val="sr-Cyrl-RS"/>
        </w:rPr>
        <w:t xml:space="preserve"> кривичним делом Трговина</w:t>
      </w:r>
      <w:r w:rsidR="009842D3" w:rsidRPr="00A95D1D">
        <w:rPr>
          <w:rFonts w:ascii="Book Antiqua" w:eastAsia="Calibri" w:hAnsi="Book Antiqua" w:cs="Times New Roman"/>
          <w:lang w:val="sr-Cyrl-RS"/>
        </w:rPr>
        <w:t xml:space="preserve"> људима</w:t>
      </w:r>
      <w:r w:rsidR="00067DCB">
        <w:rPr>
          <w:rFonts w:ascii="Book Antiqua" w:eastAsia="Calibri" w:hAnsi="Book Antiqua" w:cs="Times New Roman"/>
          <w:lang w:val="sr-Cyrl-RS"/>
        </w:rPr>
        <w:t xml:space="preserve"> из члана 388.</w:t>
      </w:r>
      <w:r w:rsidR="00B40D8F">
        <w:rPr>
          <w:rFonts w:ascii="Book Antiqua" w:eastAsia="Calibri" w:hAnsi="Book Antiqua" w:cs="Times New Roman"/>
          <w:lang w:val="sr-Cyrl-RS"/>
        </w:rPr>
        <w:t xml:space="preserve"> </w:t>
      </w:r>
      <w:r w:rsidR="00067DCB">
        <w:rPr>
          <w:rFonts w:ascii="Book Antiqua" w:eastAsia="Calibri" w:hAnsi="Book Antiqua" w:cs="Times New Roman"/>
          <w:lang w:val="sr-Cyrl-RS"/>
        </w:rPr>
        <w:t>Кривичног законика</w:t>
      </w:r>
      <w:r w:rsidR="00DF0286" w:rsidRPr="00A95D1D">
        <w:rPr>
          <w:rFonts w:ascii="Book Antiqua" w:eastAsia="Calibri" w:hAnsi="Book Antiqua" w:cs="Times New Roman"/>
          <w:lang w:val="sr-Cyrl-RS"/>
        </w:rPr>
        <w:t xml:space="preserve"> (у даљем тексту: оштећена лица)</w:t>
      </w:r>
      <w:r w:rsidRPr="00A95D1D">
        <w:rPr>
          <w:rFonts w:ascii="Book Antiqua" w:eastAsia="Calibri" w:hAnsi="Book Antiqua" w:cs="Times New Roman"/>
          <w:lang w:val="sr-Cyrl-RS"/>
        </w:rPr>
        <w:t xml:space="preserve">, према евиденцији </w:t>
      </w:r>
      <w:r w:rsidR="008B3578">
        <w:rPr>
          <w:rFonts w:ascii="Book Antiqua" w:eastAsia="Calibri" w:hAnsi="Book Antiqua" w:cs="Times New Roman"/>
          <w:lang w:val="sr-Cyrl-RS"/>
        </w:rPr>
        <w:t>Министарства унутрашњих послова</w:t>
      </w:r>
      <w:r w:rsidRPr="00A95D1D">
        <w:rPr>
          <w:rFonts w:ascii="Book Antiqua" w:eastAsia="Calibri" w:hAnsi="Book Antiqua" w:cs="Times New Roman"/>
          <w:lang w:val="sr-Cyrl-RS"/>
        </w:rPr>
        <w:t xml:space="preserve"> у 2023. години био је 39</w:t>
      </w:r>
      <w:r w:rsidRPr="00A95D1D">
        <w:rPr>
          <w:rFonts w:ascii="Book Antiqua" w:eastAsia="Calibri" w:hAnsi="Book Antiqua" w:cs="Times New Roman"/>
          <w:vertAlign w:val="superscript"/>
          <w:lang w:val="sr-Cyrl-RS"/>
        </w:rPr>
        <w:footnoteReference w:id="16"/>
      </w:r>
      <w:r w:rsidRPr="00A95D1D">
        <w:rPr>
          <w:rFonts w:ascii="Book Antiqua" w:eastAsia="Calibri" w:hAnsi="Book Antiqua" w:cs="Times New Roman"/>
          <w:lang w:val="sr-Cyrl-RS"/>
        </w:rPr>
        <w:t>, што је више у односу на 24 оштећена лица у 2022. години.</w:t>
      </w:r>
      <w:r w:rsidR="009842D3" w:rsidRPr="00A95D1D">
        <w:rPr>
          <w:rStyle w:val="FootnoteReference"/>
          <w:rFonts w:ascii="Book Antiqua" w:eastAsia="Calibri" w:hAnsi="Book Antiqua" w:cs="Times New Roman"/>
          <w:lang w:val="sr-Cyrl-RS"/>
        </w:rPr>
        <w:footnoteReference w:id="17"/>
      </w:r>
      <w:r w:rsidRPr="00A95D1D">
        <w:rPr>
          <w:rFonts w:ascii="Book Antiqua" w:eastAsia="Calibri" w:hAnsi="Book Antiqua" w:cs="Times New Roman"/>
          <w:lang w:val="sr-Cyrl-RS"/>
        </w:rPr>
        <w:t xml:space="preserve"> </w:t>
      </w:r>
    </w:p>
    <w:p w14:paraId="164A2E32" w14:textId="77777777" w:rsidR="004A52BF" w:rsidRPr="004A52BF" w:rsidRDefault="004A52BF" w:rsidP="00D938EA">
      <w:pPr>
        <w:spacing w:after="0" w:line="240" w:lineRule="auto"/>
        <w:jc w:val="both"/>
        <w:rPr>
          <w:rFonts w:ascii="Book Antiqua" w:eastAsia="Calibri" w:hAnsi="Book Antiqua" w:cs="Times New Roman"/>
          <w:lang w:val="sr-Cyrl-RS"/>
        </w:rPr>
      </w:pPr>
    </w:p>
    <w:tbl>
      <w:tblPr>
        <w:tblW w:w="9214" w:type="dxa"/>
        <w:jc w:val="center"/>
        <w:tblLook w:val="04A0" w:firstRow="1" w:lastRow="0" w:firstColumn="1" w:lastColumn="0" w:noHBand="0" w:noVBand="1"/>
      </w:tblPr>
      <w:tblGrid>
        <w:gridCol w:w="3544"/>
        <w:gridCol w:w="2268"/>
        <w:gridCol w:w="1418"/>
        <w:gridCol w:w="1984"/>
      </w:tblGrid>
      <w:tr w:rsidR="004A52BF" w:rsidRPr="004A52BF" w14:paraId="17FD8852" w14:textId="77777777" w:rsidTr="00750668">
        <w:trPr>
          <w:trHeight w:val="590"/>
          <w:jc w:val="center"/>
        </w:trPr>
        <w:tc>
          <w:tcPr>
            <w:tcW w:w="3544"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36DAEA6A"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Кривично дело</w:t>
            </w:r>
          </w:p>
        </w:tc>
        <w:tc>
          <w:tcPr>
            <w:tcW w:w="2268" w:type="dxa"/>
            <w:tcBorders>
              <w:top w:val="single" w:sz="8" w:space="0" w:color="auto"/>
              <w:left w:val="nil"/>
              <w:bottom w:val="single" w:sz="4" w:space="0" w:color="auto"/>
              <w:right w:val="single" w:sz="4" w:space="0" w:color="auto"/>
            </w:tcBorders>
            <w:shd w:val="clear" w:color="000000" w:fill="D9E1F2"/>
            <w:vAlign w:val="center"/>
            <w:hideMark/>
          </w:tcPr>
          <w:p w14:paraId="075FAB78"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откривених дела</w:t>
            </w:r>
          </w:p>
        </w:tc>
        <w:tc>
          <w:tcPr>
            <w:tcW w:w="1418" w:type="dxa"/>
            <w:tcBorders>
              <w:top w:val="single" w:sz="8" w:space="0" w:color="auto"/>
              <w:left w:val="nil"/>
              <w:bottom w:val="single" w:sz="4" w:space="0" w:color="auto"/>
              <w:right w:val="single" w:sz="4" w:space="0" w:color="auto"/>
            </w:tcBorders>
            <w:shd w:val="clear" w:color="000000" w:fill="D9E1F2"/>
            <w:vAlign w:val="center"/>
            <w:hideMark/>
          </w:tcPr>
          <w:p w14:paraId="7C41CE97"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учинилаца</w:t>
            </w:r>
          </w:p>
        </w:tc>
        <w:tc>
          <w:tcPr>
            <w:tcW w:w="1984" w:type="dxa"/>
            <w:tcBorders>
              <w:top w:val="single" w:sz="8" w:space="0" w:color="auto"/>
              <w:left w:val="nil"/>
              <w:bottom w:val="single" w:sz="4" w:space="0" w:color="auto"/>
              <w:right w:val="single" w:sz="8" w:space="0" w:color="auto"/>
            </w:tcBorders>
            <w:shd w:val="clear" w:color="000000" w:fill="D9E1F2"/>
            <w:vAlign w:val="center"/>
            <w:hideMark/>
          </w:tcPr>
          <w:p w14:paraId="039F794F"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оштећених лица</w:t>
            </w:r>
          </w:p>
        </w:tc>
      </w:tr>
      <w:tr w:rsidR="004A52BF" w:rsidRPr="004A52BF" w14:paraId="09080A25" w14:textId="77777777" w:rsidTr="00750668">
        <w:trPr>
          <w:trHeight w:val="300"/>
          <w:jc w:val="center"/>
        </w:trPr>
        <w:tc>
          <w:tcPr>
            <w:tcW w:w="3544" w:type="dxa"/>
            <w:tcBorders>
              <w:top w:val="nil"/>
              <w:left w:val="single" w:sz="8" w:space="0" w:color="auto"/>
              <w:bottom w:val="single" w:sz="8" w:space="0" w:color="auto"/>
              <w:right w:val="single" w:sz="4" w:space="0" w:color="auto"/>
            </w:tcBorders>
            <w:shd w:val="clear" w:color="auto" w:fill="auto"/>
            <w:vAlign w:val="center"/>
            <w:hideMark/>
          </w:tcPr>
          <w:p w14:paraId="7463633D" w14:textId="09C81ECE" w:rsidR="004A52BF" w:rsidRPr="004A52BF" w:rsidRDefault="0072234D" w:rsidP="004A52BF">
            <w:pPr>
              <w:spacing w:after="0" w:line="240" w:lineRule="auto"/>
              <w:jc w:val="center"/>
              <w:rPr>
                <w:rFonts w:ascii="Book Antiqua" w:eastAsia="Times New Roman" w:hAnsi="Book Antiqua" w:cs="Calibri"/>
                <w:color w:val="000000"/>
                <w:lang w:val="sr-Latn-RS" w:eastAsia="sr-Latn-RS"/>
              </w:rPr>
            </w:pPr>
            <w:r>
              <w:rPr>
                <w:rFonts w:ascii="Book Antiqua" w:eastAsia="Times New Roman" w:hAnsi="Book Antiqua" w:cs="Calibri"/>
                <w:color w:val="000000"/>
                <w:lang w:val="sr-Latn-RS" w:eastAsia="sr-Latn-RS"/>
              </w:rPr>
              <w:t>Трговина људима (члан 388. Кривичног законика</w:t>
            </w:r>
            <w:r w:rsidR="004A52BF" w:rsidRPr="004A52BF">
              <w:rPr>
                <w:rFonts w:ascii="Book Antiqua" w:eastAsia="Times New Roman" w:hAnsi="Book Antiqua" w:cs="Calibri"/>
                <w:color w:val="000000"/>
                <w:lang w:val="sr-Latn-RS" w:eastAsia="sr-Latn-RS"/>
              </w:rPr>
              <w:t>)</w:t>
            </w:r>
          </w:p>
        </w:tc>
        <w:tc>
          <w:tcPr>
            <w:tcW w:w="2268" w:type="dxa"/>
            <w:tcBorders>
              <w:top w:val="nil"/>
              <w:left w:val="nil"/>
              <w:bottom w:val="single" w:sz="8" w:space="0" w:color="auto"/>
              <w:right w:val="single" w:sz="4" w:space="0" w:color="auto"/>
            </w:tcBorders>
            <w:shd w:val="clear" w:color="auto" w:fill="auto"/>
            <w:vAlign w:val="center"/>
            <w:hideMark/>
          </w:tcPr>
          <w:p w14:paraId="23E316D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21</w:t>
            </w:r>
          </w:p>
        </w:tc>
        <w:tc>
          <w:tcPr>
            <w:tcW w:w="1418" w:type="dxa"/>
            <w:tcBorders>
              <w:top w:val="nil"/>
              <w:left w:val="nil"/>
              <w:bottom w:val="single" w:sz="8" w:space="0" w:color="auto"/>
              <w:right w:val="single" w:sz="4" w:space="0" w:color="auto"/>
            </w:tcBorders>
            <w:shd w:val="clear" w:color="auto" w:fill="auto"/>
            <w:vAlign w:val="center"/>
            <w:hideMark/>
          </w:tcPr>
          <w:p w14:paraId="59F1184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37</w:t>
            </w:r>
          </w:p>
        </w:tc>
        <w:tc>
          <w:tcPr>
            <w:tcW w:w="1984" w:type="dxa"/>
            <w:tcBorders>
              <w:top w:val="nil"/>
              <w:left w:val="nil"/>
              <w:bottom w:val="single" w:sz="8" w:space="0" w:color="auto"/>
              <w:right w:val="single" w:sz="8" w:space="0" w:color="auto"/>
            </w:tcBorders>
            <w:shd w:val="clear" w:color="auto" w:fill="auto"/>
            <w:vAlign w:val="center"/>
            <w:hideMark/>
          </w:tcPr>
          <w:p w14:paraId="113DC05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39</w:t>
            </w:r>
          </w:p>
        </w:tc>
      </w:tr>
    </w:tbl>
    <w:p w14:paraId="4A8E08CB" w14:textId="77777777" w:rsidR="00522E6E" w:rsidRDefault="00522E6E" w:rsidP="004A52BF">
      <w:pPr>
        <w:spacing w:after="0" w:line="240" w:lineRule="auto"/>
        <w:jc w:val="both"/>
        <w:rPr>
          <w:rFonts w:ascii="Book Antiqua" w:eastAsia="Calibri" w:hAnsi="Book Antiqua" w:cs="Times New Roman"/>
          <w:lang w:val="sr-Cyrl-RS"/>
        </w:rPr>
      </w:pPr>
    </w:p>
    <w:p w14:paraId="71E163E7" w14:textId="77777777" w:rsidR="00045108"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 xml:space="preserve">Према информацијама које је </w:t>
      </w:r>
      <w:r w:rsidR="00B40D8F">
        <w:rPr>
          <w:rFonts w:ascii="Book Antiqua" w:eastAsia="Calibri" w:hAnsi="Book Antiqua" w:cs="Times New Roman"/>
          <w:lang w:val="sr-Cyrl-RS"/>
        </w:rPr>
        <w:t xml:space="preserve">Национални известилац </w:t>
      </w:r>
      <w:r w:rsidRPr="004A52BF">
        <w:rPr>
          <w:rFonts w:ascii="Book Antiqua" w:eastAsia="Calibri" w:hAnsi="Book Antiqua" w:cs="Times New Roman"/>
          <w:lang w:val="sr-Cyrl-RS"/>
        </w:rPr>
        <w:t xml:space="preserve">примио од </w:t>
      </w:r>
      <w:r w:rsidR="00522E6E">
        <w:rPr>
          <w:rFonts w:ascii="Book Antiqua" w:eastAsia="Calibri" w:hAnsi="Book Antiqua" w:cs="Times New Roman"/>
          <w:lang w:val="sr-Cyrl-RS"/>
        </w:rPr>
        <w:t>Министарства унутрашњих послова</w:t>
      </w:r>
      <w:r w:rsidRPr="004A52BF">
        <w:rPr>
          <w:rFonts w:ascii="Book Antiqua" w:eastAsia="Calibri" w:hAnsi="Book Antiqua" w:cs="Times New Roman"/>
          <w:lang w:val="sr-Cyrl-RS"/>
        </w:rPr>
        <w:t>, П</w:t>
      </w:r>
      <w:r w:rsidR="00522E6E">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за Град Београд открила је </w:t>
      </w:r>
      <w:r w:rsidR="00522E6E">
        <w:rPr>
          <w:rFonts w:ascii="Book Antiqua" w:eastAsia="Calibri" w:hAnsi="Book Antiqua" w:cs="Times New Roman"/>
          <w:lang w:val="sr-Cyrl-RS"/>
        </w:rPr>
        <w:t>шест</w:t>
      </w:r>
      <w:r w:rsidRPr="004A52BF">
        <w:rPr>
          <w:rFonts w:ascii="Book Antiqua" w:eastAsia="Calibri" w:hAnsi="Book Antiqua" w:cs="Times New Roman"/>
          <w:lang w:val="sr-Cyrl-RS"/>
        </w:rPr>
        <w:t xml:space="preserve"> кривичних дела, </w:t>
      </w:r>
      <w:r w:rsidRPr="004A52BF">
        <w:rPr>
          <w:rFonts w:ascii="Book Antiqua" w:eastAsia="Calibri" w:hAnsi="Book Antiqua" w:cs="Times New Roman"/>
          <w:lang w:val="sr-Cyrl-RS"/>
        </w:rPr>
        <w:lastRenderedPageBreak/>
        <w:t xml:space="preserve">11 учинилаца кривичног дела и </w:t>
      </w:r>
      <w:r w:rsidR="00522E6E">
        <w:rPr>
          <w:rFonts w:ascii="Book Antiqua" w:eastAsia="Calibri" w:hAnsi="Book Antiqua" w:cs="Times New Roman"/>
          <w:lang w:val="sr-Cyrl-RS"/>
        </w:rPr>
        <w:t>седам</w:t>
      </w:r>
      <w:r w:rsidRPr="004A52BF">
        <w:rPr>
          <w:rFonts w:ascii="Book Antiqua" w:eastAsia="Calibri" w:hAnsi="Book Antiqua" w:cs="Times New Roman"/>
          <w:lang w:val="sr-Cyrl-RS"/>
        </w:rPr>
        <w:t xml:space="preserve"> оштећених лица. Поднето је </w:t>
      </w:r>
      <w:r w:rsidR="00522E6E">
        <w:rPr>
          <w:rFonts w:ascii="Book Antiqua" w:eastAsia="Calibri" w:hAnsi="Book Antiqua" w:cs="Times New Roman"/>
          <w:lang w:val="sr-Cyrl-RS"/>
        </w:rPr>
        <w:t>пет</w:t>
      </w:r>
      <w:r w:rsidRPr="004A52BF">
        <w:rPr>
          <w:rFonts w:ascii="Book Antiqua" w:eastAsia="Calibri" w:hAnsi="Book Antiqua" w:cs="Times New Roman"/>
          <w:lang w:val="sr-Cyrl-RS"/>
        </w:rPr>
        <w:t xml:space="preserve"> кривичних пријава, од чега</w:t>
      </w:r>
      <w:r w:rsidR="008C5525">
        <w:rPr>
          <w:rFonts w:ascii="Book Antiqua" w:eastAsia="Calibri" w:hAnsi="Book Antiqua" w:cs="Times New Roman"/>
          <w:lang w:val="sr-Cyrl-RS"/>
        </w:rPr>
        <w:t xml:space="preserve"> је</w:t>
      </w:r>
      <w:r w:rsidRPr="004A52BF">
        <w:rPr>
          <w:rFonts w:ascii="Book Antiqua" w:eastAsia="Calibri" w:hAnsi="Book Antiqua" w:cs="Times New Roman"/>
          <w:lang w:val="sr-Cyrl-RS"/>
        </w:rPr>
        <w:t xml:space="preserve"> </w:t>
      </w:r>
      <w:r w:rsidR="00522E6E">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кривична пријава поднета за дело учињено према малолетном лицу</w:t>
      </w:r>
      <w:r w:rsidRPr="004A52BF">
        <w:rPr>
          <w:rFonts w:ascii="Book Antiqua" w:eastAsia="Calibri" w:hAnsi="Book Antiqua" w:cs="Times New Roman"/>
          <w:vertAlign w:val="superscript"/>
          <w:lang w:val="sr-Cyrl-RS"/>
        </w:rPr>
        <w:footnoteReference w:id="18"/>
      </w:r>
      <w:r w:rsidRPr="004A52BF">
        <w:rPr>
          <w:rFonts w:ascii="Book Antiqua" w:eastAsia="Calibri" w:hAnsi="Book Antiqua" w:cs="Times New Roman"/>
          <w:lang w:val="sr-Cyrl-RS"/>
        </w:rPr>
        <w:t xml:space="preserve">. </w:t>
      </w:r>
    </w:p>
    <w:p w14:paraId="57EB57CD" w14:textId="108B244F" w:rsidR="004A52BF" w:rsidRP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У току извештајног периода, П</w:t>
      </w:r>
      <w:r w:rsidR="00522E6E">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Новом Саду открила је </w:t>
      </w:r>
      <w:r w:rsidR="00522E6E">
        <w:rPr>
          <w:rFonts w:ascii="Book Antiqua" w:eastAsia="Calibri" w:hAnsi="Book Antiqua" w:cs="Times New Roman"/>
          <w:lang w:val="sr-Cyrl-RS"/>
        </w:rPr>
        <w:t>три</w:t>
      </w:r>
      <w:r w:rsidRPr="004A52BF">
        <w:rPr>
          <w:rFonts w:ascii="Book Antiqua" w:eastAsia="Calibri" w:hAnsi="Book Antiqua" w:cs="Times New Roman"/>
          <w:lang w:val="sr-Cyrl-RS"/>
        </w:rPr>
        <w:t xml:space="preserve"> кривична дела </w:t>
      </w:r>
      <w:r w:rsidR="00072E49">
        <w:rPr>
          <w:rFonts w:ascii="Book Antiqua" w:eastAsia="Calibri" w:hAnsi="Book Antiqua" w:cs="Times New Roman"/>
          <w:lang w:val="sr-Cyrl-RS"/>
        </w:rPr>
        <w:t>трговина</w:t>
      </w:r>
      <w:r w:rsidRPr="004A52BF">
        <w:rPr>
          <w:rFonts w:ascii="Book Antiqua" w:eastAsia="Calibri" w:hAnsi="Book Antiqua" w:cs="Times New Roman"/>
          <w:lang w:val="sr-Cyrl-RS"/>
        </w:rPr>
        <w:t xml:space="preserve"> људима, </w:t>
      </w:r>
      <w:r w:rsidR="00522E6E">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учиниоца и </w:t>
      </w:r>
      <w:r w:rsidR="00522E6E">
        <w:rPr>
          <w:rFonts w:ascii="Book Antiqua" w:eastAsia="Calibri" w:hAnsi="Book Antiqua" w:cs="Times New Roman"/>
          <w:lang w:val="sr-Cyrl-RS"/>
        </w:rPr>
        <w:t>шест</w:t>
      </w:r>
      <w:r w:rsidRPr="004A52BF">
        <w:rPr>
          <w:rFonts w:ascii="Book Antiqua" w:eastAsia="Calibri" w:hAnsi="Book Antiqua" w:cs="Times New Roman"/>
          <w:lang w:val="sr-Cyrl-RS"/>
        </w:rPr>
        <w:t xml:space="preserve"> оштећених лица. Поднете су </w:t>
      </w:r>
      <w:r w:rsidR="00522E6E">
        <w:rPr>
          <w:rFonts w:ascii="Book Antiqua" w:eastAsia="Calibri" w:hAnsi="Book Antiqua" w:cs="Times New Roman"/>
          <w:lang w:val="sr-Cyrl-RS"/>
        </w:rPr>
        <w:t>три</w:t>
      </w:r>
      <w:r w:rsidRPr="004A52BF">
        <w:rPr>
          <w:rFonts w:ascii="Book Antiqua" w:eastAsia="Calibri" w:hAnsi="Book Antiqua" w:cs="Times New Roman"/>
          <w:lang w:val="sr-Cyrl-RS"/>
        </w:rPr>
        <w:t xml:space="preserve"> кривичне пријаве од којих је </w:t>
      </w:r>
      <w:r w:rsidR="00522E6E">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за дело учињено према малолетном лицу, а </w:t>
      </w:r>
      <w:r w:rsidR="00522E6E">
        <w:rPr>
          <w:rFonts w:ascii="Book Antiqua" w:eastAsia="Calibri" w:hAnsi="Book Antiqua" w:cs="Times New Roman"/>
          <w:lang w:val="sr-Cyrl-RS"/>
        </w:rPr>
        <w:t>две</w:t>
      </w:r>
      <w:r w:rsidRPr="004A52BF">
        <w:rPr>
          <w:rFonts w:ascii="Book Antiqua" w:eastAsia="Calibri" w:hAnsi="Book Antiqua" w:cs="Times New Roman"/>
          <w:lang w:val="sr-Cyrl-RS"/>
        </w:rPr>
        <w:t xml:space="preserve"> за </w:t>
      </w:r>
      <w:bookmarkStart w:id="11" w:name="_Hlk161215833"/>
      <w:r w:rsidRPr="004A52BF">
        <w:rPr>
          <w:rFonts w:ascii="Book Antiqua" w:eastAsia="Calibri" w:hAnsi="Book Antiqua" w:cs="Times New Roman"/>
          <w:lang w:val="sr-Cyrl-RS"/>
        </w:rPr>
        <w:t>бављење вршења овог кривичног дела или извршење дела од стране групе</w:t>
      </w:r>
      <w:r w:rsidRPr="004A52BF">
        <w:rPr>
          <w:rFonts w:ascii="Book Antiqua" w:eastAsia="Calibri" w:hAnsi="Book Antiqua" w:cs="Times New Roman"/>
          <w:vertAlign w:val="superscript"/>
          <w:lang w:val="sr-Cyrl-RS"/>
        </w:rPr>
        <w:footnoteReference w:id="19"/>
      </w:r>
      <w:r w:rsidRPr="004A52BF">
        <w:rPr>
          <w:rFonts w:ascii="Book Antiqua" w:eastAsia="Calibri" w:hAnsi="Book Antiqua" w:cs="Times New Roman"/>
          <w:lang w:val="sr-Cyrl-RS"/>
        </w:rPr>
        <w:t>.</w:t>
      </w:r>
      <w:bookmarkEnd w:id="11"/>
    </w:p>
    <w:p w14:paraId="24DCC23B" w14:textId="7CD73961" w:rsidR="004A52BF" w:rsidRP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Управа криминалистичке полиције</w:t>
      </w:r>
      <w:r w:rsidR="00CE20F1">
        <w:rPr>
          <w:rFonts w:ascii="Book Antiqua" w:eastAsia="Calibri" w:hAnsi="Book Antiqua" w:cs="Times New Roman"/>
        </w:rPr>
        <w:t>,</w:t>
      </w:r>
      <w:r w:rsidRPr="004A52BF">
        <w:rPr>
          <w:rFonts w:ascii="Book Antiqua" w:eastAsia="Calibri" w:hAnsi="Book Antiqua" w:cs="Times New Roman"/>
          <w:lang w:val="sr-Cyrl-RS"/>
        </w:rPr>
        <w:t xml:space="preserve"> Служба за борбу против организованог криминала </w:t>
      </w:r>
      <w:r w:rsidR="008C5525">
        <w:rPr>
          <w:rFonts w:ascii="Book Antiqua" w:eastAsia="Calibri" w:hAnsi="Book Antiqua" w:cs="Times New Roman"/>
          <w:lang w:val="sr-Cyrl-RS"/>
        </w:rPr>
        <w:t>Министарства унутрашњих послова</w:t>
      </w:r>
      <w:r w:rsidRPr="004A52BF">
        <w:rPr>
          <w:rFonts w:ascii="Book Antiqua" w:eastAsia="Calibri" w:hAnsi="Book Antiqua" w:cs="Times New Roman"/>
          <w:lang w:val="sr-Cyrl-RS"/>
        </w:rPr>
        <w:t xml:space="preserve">-а открила је </w:t>
      </w:r>
      <w:r w:rsidR="008C5525">
        <w:rPr>
          <w:rFonts w:ascii="Book Antiqua" w:eastAsia="Calibri" w:hAnsi="Book Antiqua" w:cs="Times New Roman"/>
          <w:lang w:val="sr-Cyrl-RS"/>
        </w:rPr>
        <w:t>три</w:t>
      </w:r>
      <w:r w:rsidRPr="004A52BF">
        <w:rPr>
          <w:rFonts w:ascii="Book Antiqua" w:eastAsia="Calibri" w:hAnsi="Book Antiqua" w:cs="Times New Roman"/>
          <w:lang w:val="sr-Cyrl-RS"/>
        </w:rPr>
        <w:t xml:space="preserve"> кривична дела трговине људима, </w:t>
      </w:r>
      <w:r w:rsidR="008C5525">
        <w:rPr>
          <w:rFonts w:ascii="Book Antiqua" w:eastAsia="Calibri" w:hAnsi="Book Antiqua" w:cs="Times New Roman"/>
          <w:lang w:val="sr-Cyrl-RS"/>
        </w:rPr>
        <w:t>осам</w:t>
      </w:r>
      <w:r w:rsidRPr="004A52BF">
        <w:rPr>
          <w:rFonts w:ascii="Book Antiqua" w:eastAsia="Calibri" w:hAnsi="Book Antiqua" w:cs="Times New Roman"/>
          <w:lang w:val="sr-Cyrl-RS"/>
        </w:rPr>
        <w:t xml:space="preserve"> учинилаца кривичног дела и 13 оштећених лица. Поднете су </w:t>
      </w:r>
      <w:r w:rsidR="008C5525">
        <w:rPr>
          <w:rFonts w:ascii="Book Antiqua" w:eastAsia="Calibri" w:hAnsi="Book Antiqua" w:cs="Times New Roman"/>
          <w:lang w:val="sr-Cyrl-RS"/>
        </w:rPr>
        <w:t>три</w:t>
      </w:r>
      <w:r w:rsidRPr="004A52BF">
        <w:rPr>
          <w:rFonts w:ascii="Book Antiqua" w:eastAsia="Calibri" w:hAnsi="Book Antiqua" w:cs="Times New Roman"/>
          <w:lang w:val="sr-Cyrl-RS"/>
        </w:rPr>
        <w:t xml:space="preserve"> кривичне пријаве од чега </w:t>
      </w:r>
      <w:r w:rsidR="008C5525">
        <w:rPr>
          <w:rFonts w:ascii="Book Antiqua" w:eastAsia="Calibri" w:hAnsi="Book Antiqua" w:cs="Times New Roman"/>
          <w:lang w:val="sr-Cyrl-RS"/>
        </w:rPr>
        <w:t>две</w:t>
      </w:r>
      <w:r w:rsidRPr="004A52BF">
        <w:rPr>
          <w:rFonts w:ascii="Book Antiqua" w:eastAsia="Calibri" w:hAnsi="Book Antiqua" w:cs="Times New Roman"/>
          <w:lang w:val="sr-Cyrl-RS"/>
        </w:rPr>
        <w:t xml:space="preserve"> за бављење вршења овог кривичног дела или извршење дела од стране групе, а </w:t>
      </w:r>
      <w:r w:rsidR="008C5525">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за извршење дела од стране организоване криминалне групе</w:t>
      </w:r>
      <w:r w:rsidRPr="004A52BF">
        <w:rPr>
          <w:rFonts w:ascii="Book Antiqua" w:eastAsia="Calibri" w:hAnsi="Book Antiqua" w:cs="Times New Roman"/>
          <w:vertAlign w:val="superscript"/>
          <w:lang w:val="sr-Cyrl-RS"/>
        </w:rPr>
        <w:footnoteReference w:id="20"/>
      </w:r>
      <w:r w:rsidR="00F05AE7">
        <w:rPr>
          <w:rFonts w:ascii="Book Antiqua" w:eastAsia="Calibri" w:hAnsi="Book Antiqua" w:cs="Times New Roman"/>
          <w:lang w:val="sr-Cyrl-RS"/>
        </w:rPr>
        <w:t>.</w:t>
      </w:r>
    </w:p>
    <w:p w14:paraId="53DB78F7" w14:textId="2C7FFD3B" w:rsidR="004A52BF" w:rsidRP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П</w:t>
      </w:r>
      <w:r w:rsidR="008C5525">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Јагодини открила је </w:t>
      </w:r>
      <w:r w:rsidR="008C5525">
        <w:rPr>
          <w:rFonts w:ascii="Book Antiqua" w:eastAsia="Calibri" w:hAnsi="Book Antiqua" w:cs="Times New Roman"/>
          <w:lang w:val="sr-Cyrl-RS"/>
        </w:rPr>
        <w:t>два</w:t>
      </w:r>
      <w:r w:rsidRPr="004A52BF">
        <w:rPr>
          <w:rFonts w:ascii="Book Antiqua" w:eastAsia="Calibri" w:hAnsi="Book Antiqua" w:cs="Times New Roman"/>
          <w:lang w:val="sr-Cyrl-RS"/>
        </w:rPr>
        <w:t xml:space="preserve"> кривична дела трговине људима, </w:t>
      </w:r>
      <w:r w:rsidR="008C5525">
        <w:rPr>
          <w:rFonts w:ascii="Book Antiqua" w:eastAsia="Calibri" w:hAnsi="Book Antiqua" w:cs="Times New Roman"/>
          <w:lang w:val="sr-Cyrl-RS"/>
        </w:rPr>
        <w:t>пет</w:t>
      </w:r>
      <w:r w:rsidRPr="004A52BF">
        <w:rPr>
          <w:rFonts w:ascii="Book Antiqua" w:eastAsia="Calibri" w:hAnsi="Book Antiqua" w:cs="Times New Roman"/>
          <w:lang w:val="sr-Cyrl-RS"/>
        </w:rPr>
        <w:t xml:space="preserve"> учинилаца кривичног дела и </w:t>
      </w:r>
      <w:r w:rsidR="008C5525">
        <w:rPr>
          <w:rFonts w:ascii="Book Antiqua" w:eastAsia="Calibri" w:hAnsi="Book Antiqua" w:cs="Times New Roman"/>
          <w:lang w:val="sr-Cyrl-RS"/>
        </w:rPr>
        <w:t>два</w:t>
      </w:r>
      <w:r w:rsidRPr="004A52BF">
        <w:rPr>
          <w:rFonts w:ascii="Book Antiqua" w:eastAsia="Calibri" w:hAnsi="Book Antiqua" w:cs="Times New Roman"/>
          <w:lang w:val="sr-Cyrl-RS"/>
        </w:rPr>
        <w:t xml:space="preserve"> оштећена лица. Поднет</w:t>
      </w:r>
      <w:r w:rsidR="008C5525">
        <w:rPr>
          <w:rFonts w:ascii="Book Antiqua" w:eastAsia="Calibri" w:hAnsi="Book Antiqua" w:cs="Times New Roman"/>
          <w:lang w:val="sr-Cyrl-RS"/>
        </w:rPr>
        <w:t>е</w:t>
      </w:r>
      <w:r w:rsidRPr="004A52BF">
        <w:rPr>
          <w:rFonts w:ascii="Book Antiqua" w:eastAsia="Calibri" w:hAnsi="Book Antiqua" w:cs="Times New Roman"/>
          <w:lang w:val="sr-Cyrl-RS"/>
        </w:rPr>
        <w:t xml:space="preserve"> </w:t>
      </w:r>
      <w:r w:rsidR="008C5525">
        <w:rPr>
          <w:rFonts w:ascii="Book Antiqua" w:eastAsia="Calibri" w:hAnsi="Book Antiqua" w:cs="Times New Roman"/>
          <w:lang w:val="sr-Cyrl-RS"/>
        </w:rPr>
        <w:t>су</w:t>
      </w:r>
      <w:r w:rsidR="008C5525" w:rsidRPr="004A52BF">
        <w:rPr>
          <w:rFonts w:ascii="Book Antiqua" w:eastAsia="Calibri" w:hAnsi="Book Antiqua" w:cs="Times New Roman"/>
          <w:lang w:val="sr-Cyrl-RS"/>
        </w:rPr>
        <w:t xml:space="preserve"> </w:t>
      </w:r>
      <w:r w:rsidR="008C5525">
        <w:rPr>
          <w:rFonts w:ascii="Book Antiqua" w:eastAsia="Calibri" w:hAnsi="Book Antiqua" w:cs="Times New Roman"/>
          <w:lang w:val="sr-Cyrl-RS"/>
        </w:rPr>
        <w:t>две</w:t>
      </w:r>
      <w:r w:rsidRPr="004A52BF">
        <w:rPr>
          <w:rFonts w:ascii="Book Antiqua" w:eastAsia="Calibri" w:hAnsi="Book Antiqua" w:cs="Times New Roman"/>
          <w:lang w:val="sr-Cyrl-RS"/>
        </w:rPr>
        <w:t xml:space="preserve"> кривичне пријаве, од којих једна за дело учињено према малолетном лицу</w:t>
      </w:r>
      <w:r w:rsidRPr="004A52BF">
        <w:rPr>
          <w:rFonts w:ascii="Book Antiqua" w:eastAsia="Calibri" w:hAnsi="Book Antiqua" w:cs="Times New Roman"/>
          <w:vertAlign w:val="superscript"/>
          <w:lang w:val="sr-Cyrl-RS"/>
        </w:rPr>
        <w:footnoteReference w:id="21"/>
      </w:r>
      <w:r w:rsidRPr="004A52BF">
        <w:rPr>
          <w:rFonts w:ascii="Book Antiqua" w:eastAsia="Calibri" w:hAnsi="Book Antiqua" w:cs="Times New Roman"/>
          <w:lang w:val="sr-Cyrl-RS"/>
        </w:rPr>
        <w:t>.</w:t>
      </w:r>
      <w:r w:rsidR="00130AC6">
        <w:rPr>
          <w:rFonts w:ascii="Book Antiqua" w:eastAsia="Calibri" w:hAnsi="Book Antiqua" w:cs="Times New Roman"/>
          <w:lang w:val="sr-Cyrl-RS"/>
        </w:rPr>
        <w:t xml:space="preserve"> </w:t>
      </w:r>
    </w:p>
    <w:p w14:paraId="4A0872EF" w14:textId="6EC27B0B" w:rsidR="004A52BF" w:rsidRP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У току извештајног периода П</w:t>
      </w:r>
      <w:r w:rsidR="008C5525">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Пожаревцу открила је </w:t>
      </w:r>
      <w:r w:rsidR="008C5525">
        <w:rPr>
          <w:rFonts w:ascii="Book Antiqua" w:eastAsia="Calibri" w:hAnsi="Book Antiqua" w:cs="Times New Roman"/>
          <w:lang w:val="sr-Cyrl-RS"/>
        </w:rPr>
        <w:t>два</w:t>
      </w:r>
      <w:r w:rsidRPr="004A52BF">
        <w:rPr>
          <w:rFonts w:ascii="Book Antiqua" w:eastAsia="Calibri" w:hAnsi="Book Antiqua" w:cs="Times New Roman"/>
          <w:lang w:val="sr-Cyrl-RS"/>
        </w:rPr>
        <w:t xml:space="preserve"> кривична дела, </w:t>
      </w:r>
      <w:r w:rsidR="008C5525">
        <w:rPr>
          <w:rFonts w:ascii="Book Antiqua" w:eastAsia="Calibri" w:hAnsi="Book Antiqua" w:cs="Times New Roman"/>
          <w:lang w:val="sr-Cyrl-RS"/>
        </w:rPr>
        <w:t>два</w:t>
      </w:r>
      <w:r w:rsidRPr="004A52BF">
        <w:rPr>
          <w:rFonts w:ascii="Book Antiqua" w:eastAsia="Calibri" w:hAnsi="Book Antiqua" w:cs="Times New Roman"/>
          <w:lang w:val="sr-Cyrl-RS"/>
        </w:rPr>
        <w:t xml:space="preserve"> учиниоца кривичног дела и </w:t>
      </w:r>
      <w:r w:rsidR="008C5525">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оштећена лица. Поднете су </w:t>
      </w:r>
      <w:r w:rsidR="008C5525">
        <w:rPr>
          <w:rFonts w:ascii="Book Antiqua" w:eastAsia="Calibri" w:hAnsi="Book Antiqua" w:cs="Times New Roman"/>
          <w:lang w:val="sr-Cyrl-RS"/>
        </w:rPr>
        <w:t>две</w:t>
      </w:r>
      <w:r w:rsidRPr="004A52BF">
        <w:rPr>
          <w:rFonts w:ascii="Book Antiqua" w:eastAsia="Calibri" w:hAnsi="Book Antiqua" w:cs="Times New Roman"/>
          <w:lang w:val="sr-Cyrl-RS"/>
        </w:rPr>
        <w:t xml:space="preserve"> кривичне пријаве, за дело учињено према малолетном лицу</w:t>
      </w:r>
      <w:r w:rsidRPr="004A52BF">
        <w:rPr>
          <w:rFonts w:ascii="Book Antiqua" w:eastAsia="Calibri" w:hAnsi="Book Antiqua" w:cs="Times New Roman"/>
          <w:vertAlign w:val="superscript"/>
          <w:lang w:val="sr-Cyrl-RS"/>
        </w:rPr>
        <w:footnoteReference w:id="22"/>
      </w:r>
      <w:r w:rsidRPr="004A52BF">
        <w:rPr>
          <w:rFonts w:ascii="Book Antiqua" w:eastAsia="Calibri" w:hAnsi="Book Antiqua" w:cs="Times New Roman"/>
          <w:lang w:val="sr-Cyrl-RS"/>
        </w:rPr>
        <w:t>.</w:t>
      </w:r>
    </w:p>
    <w:p w14:paraId="6A1F7335" w14:textId="77777777" w:rsidR="00045108"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П</w:t>
      </w:r>
      <w:r w:rsidR="008C5525">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Суботици открила је </w:t>
      </w:r>
      <w:r w:rsidR="008C5525">
        <w:rPr>
          <w:rFonts w:ascii="Book Antiqua" w:eastAsia="Calibri" w:hAnsi="Book Antiqua" w:cs="Times New Roman"/>
          <w:lang w:val="sr-Cyrl-RS"/>
        </w:rPr>
        <w:t>два</w:t>
      </w:r>
      <w:r w:rsidRPr="004A52BF">
        <w:rPr>
          <w:rFonts w:ascii="Book Antiqua" w:eastAsia="Calibri" w:hAnsi="Book Antiqua" w:cs="Times New Roman"/>
          <w:lang w:val="sr-Cyrl-RS"/>
        </w:rPr>
        <w:t xml:space="preserve"> кривична дела трговине људима, </w:t>
      </w:r>
      <w:r w:rsidR="008C5525">
        <w:rPr>
          <w:rFonts w:ascii="Book Antiqua" w:eastAsia="Calibri" w:hAnsi="Book Antiqua" w:cs="Times New Roman"/>
          <w:lang w:val="sr-Cyrl-RS"/>
        </w:rPr>
        <w:t>три</w:t>
      </w:r>
      <w:r w:rsidRPr="004A52BF">
        <w:rPr>
          <w:rFonts w:ascii="Book Antiqua" w:eastAsia="Calibri" w:hAnsi="Book Antiqua" w:cs="Times New Roman"/>
          <w:lang w:val="sr-Cyrl-RS"/>
        </w:rPr>
        <w:t xml:space="preserve"> учиниоца кривичног дела и </w:t>
      </w:r>
      <w:r w:rsidR="008C5525">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оштећена лица. Поднете су </w:t>
      </w:r>
      <w:r w:rsidR="008C5525">
        <w:rPr>
          <w:rFonts w:ascii="Book Antiqua" w:eastAsia="Calibri" w:hAnsi="Book Antiqua" w:cs="Times New Roman"/>
          <w:lang w:val="sr-Cyrl-RS"/>
        </w:rPr>
        <w:t>две</w:t>
      </w:r>
      <w:r w:rsidRPr="004A52BF">
        <w:rPr>
          <w:rFonts w:ascii="Book Antiqua" w:eastAsia="Calibri" w:hAnsi="Book Antiqua" w:cs="Times New Roman"/>
          <w:lang w:val="sr-Cyrl-RS"/>
        </w:rPr>
        <w:t xml:space="preserve"> кривичне пријаве од којих је </w:t>
      </w:r>
      <w:r w:rsidR="00C932C1">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за дело учињено према малолетном лицу</w:t>
      </w:r>
      <w:r w:rsidRPr="004A52BF">
        <w:rPr>
          <w:rFonts w:ascii="Book Antiqua" w:eastAsia="Calibri" w:hAnsi="Book Antiqua" w:cs="Times New Roman"/>
          <w:vertAlign w:val="superscript"/>
          <w:lang w:val="sr-Cyrl-RS"/>
        </w:rPr>
        <w:footnoteReference w:id="23"/>
      </w:r>
      <w:r w:rsidRPr="004A52BF">
        <w:rPr>
          <w:rFonts w:ascii="Book Antiqua" w:eastAsia="Calibri" w:hAnsi="Book Antiqua" w:cs="Times New Roman"/>
          <w:lang w:val="sr-Cyrl-RS"/>
        </w:rPr>
        <w:t>.</w:t>
      </w:r>
      <w:r w:rsidR="00C932C1">
        <w:rPr>
          <w:rFonts w:ascii="Book Antiqua" w:eastAsia="Calibri" w:hAnsi="Book Antiqua" w:cs="Times New Roman"/>
          <w:lang w:val="sr-Cyrl-RS"/>
        </w:rPr>
        <w:t xml:space="preserve"> </w:t>
      </w:r>
    </w:p>
    <w:p w14:paraId="21D578AC" w14:textId="35F74504" w:rsidR="004A52BF" w:rsidRP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П</w:t>
      </w:r>
      <w:r w:rsidR="00C932C1">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Крушевцу открила је </w:t>
      </w:r>
      <w:r w:rsidR="00C932C1">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кривично дело трговине људима, </w:t>
      </w:r>
      <w:r w:rsidR="00C932C1">
        <w:rPr>
          <w:rFonts w:ascii="Book Antiqua" w:eastAsia="Calibri" w:hAnsi="Book Antiqua" w:cs="Times New Roman"/>
          <w:lang w:val="sr-Cyrl-RS"/>
        </w:rPr>
        <w:t>два</w:t>
      </w:r>
      <w:r w:rsidRPr="004A52BF">
        <w:rPr>
          <w:rFonts w:ascii="Book Antiqua" w:eastAsia="Calibri" w:hAnsi="Book Antiqua" w:cs="Times New Roman"/>
          <w:lang w:val="sr-Cyrl-RS"/>
        </w:rPr>
        <w:t xml:space="preserve"> учиниоца кривичног дела и </w:t>
      </w:r>
      <w:r w:rsidR="00C932C1">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оштећено лице. Поднета је </w:t>
      </w:r>
      <w:r w:rsidR="00C932C1">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кривична пријава за дело учињено према малолетном лицу</w:t>
      </w:r>
      <w:r w:rsidRPr="004A52BF">
        <w:rPr>
          <w:rFonts w:ascii="Book Antiqua" w:eastAsia="Calibri" w:hAnsi="Book Antiqua" w:cs="Times New Roman"/>
          <w:vertAlign w:val="superscript"/>
          <w:lang w:val="sr-Cyrl-RS"/>
        </w:rPr>
        <w:footnoteReference w:id="24"/>
      </w:r>
      <w:r w:rsidRPr="004A52BF">
        <w:rPr>
          <w:rFonts w:ascii="Book Antiqua" w:eastAsia="Calibri" w:hAnsi="Book Antiqua" w:cs="Times New Roman"/>
          <w:lang w:val="sr-Cyrl-RS"/>
        </w:rPr>
        <w:t>.</w:t>
      </w:r>
      <w:r w:rsidR="00130AC6">
        <w:rPr>
          <w:rFonts w:ascii="Book Antiqua" w:eastAsia="Calibri" w:hAnsi="Book Antiqua" w:cs="Times New Roman"/>
          <w:lang w:val="sr-Cyrl-RS"/>
        </w:rPr>
        <w:t xml:space="preserve"> </w:t>
      </w:r>
    </w:p>
    <w:p w14:paraId="60CD969B" w14:textId="6B1CAB49" w:rsidR="004A52BF" w:rsidRP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П</w:t>
      </w:r>
      <w:r w:rsidR="00C932C1">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Шапцу открила је </w:t>
      </w:r>
      <w:r w:rsidR="00C932C1">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кривично дело трговине људима, </w:t>
      </w:r>
      <w:r w:rsidR="00C932C1">
        <w:rPr>
          <w:rFonts w:ascii="Book Antiqua" w:eastAsia="Calibri" w:hAnsi="Book Antiqua" w:cs="Times New Roman"/>
          <w:lang w:val="sr-Cyrl-RS"/>
        </w:rPr>
        <w:t>једног</w:t>
      </w:r>
      <w:r w:rsidRPr="004A52BF">
        <w:rPr>
          <w:rFonts w:ascii="Book Antiqua" w:eastAsia="Calibri" w:hAnsi="Book Antiqua" w:cs="Times New Roman"/>
          <w:lang w:val="sr-Cyrl-RS"/>
        </w:rPr>
        <w:t xml:space="preserve"> учиниоца кривичног дела и </w:t>
      </w:r>
      <w:r w:rsidR="00C932C1">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оштећено лице. Поднета је </w:t>
      </w:r>
      <w:r w:rsidR="00C932C1">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кривична пријава.</w:t>
      </w:r>
      <w:r w:rsidR="00130AC6">
        <w:rPr>
          <w:rFonts w:ascii="Book Antiqua" w:eastAsia="Calibri" w:hAnsi="Book Antiqua" w:cs="Times New Roman"/>
          <w:lang w:val="sr-Cyrl-RS"/>
        </w:rPr>
        <w:t xml:space="preserve"> </w:t>
      </w:r>
    </w:p>
    <w:p w14:paraId="4A17A46E" w14:textId="047E58DB" w:rsidR="004A52BF" w:rsidRDefault="004A52BF" w:rsidP="00F05AE7">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П</w:t>
      </w:r>
      <w:r w:rsidR="00C932C1">
        <w:rPr>
          <w:rFonts w:ascii="Book Antiqua" w:eastAsia="Calibri" w:hAnsi="Book Antiqua" w:cs="Times New Roman"/>
          <w:lang w:val="sr-Cyrl-RS"/>
        </w:rPr>
        <w:t>олицијска управа</w:t>
      </w:r>
      <w:r w:rsidRPr="004A52BF">
        <w:rPr>
          <w:rFonts w:ascii="Book Antiqua" w:eastAsia="Calibri" w:hAnsi="Book Antiqua" w:cs="Times New Roman"/>
          <w:lang w:val="sr-Cyrl-RS"/>
        </w:rPr>
        <w:t xml:space="preserve"> у Зајечару открила је </w:t>
      </w:r>
      <w:r w:rsidR="00C932C1">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кривично дело трговине људима, </w:t>
      </w:r>
      <w:r w:rsidR="00C932C1">
        <w:rPr>
          <w:rFonts w:ascii="Book Antiqua" w:eastAsia="Calibri" w:hAnsi="Book Antiqua" w:cs="Times New Roman"/>
          <w:lang w:val="sr-Cyrl-RS"/>
        </w:rPr>
        <w:t>једног</w:t>
      </w:r>
      <w:r w:rsidRPr="004A52BF">
        <w:rPr>
          <w:rFonts w:ascii="Book Antiqua" w:eastAsia="Calibri" w:hAnsi="Book Antiqua" w:cs="Times New Roman"/>
          <w:lang w:val="sr-Cyrl-RS"/>
        </w:rPr>
        <w:t xml:space="preserve"> учиниоца кривичног дела и </w:t>
      </w:r>
      <w:r w:rsidR="00C932C1">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оштећено лице. Поднета је </w:t>
      </w:r>
      <w:r w:rsidR="00C932C1">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кривична пријава.</w:t>
      </w:r>
    </w:p>
    <w:p w14:paraId="617D7BB0" w14:textId="77777777" w:rsidR="00045108" w:rsidRDefault="00045108" w:rsidP="00F05AE7">
      <w:pPr>
        <w:spacing w:after="120" w:line="240" w:lineRule="auto"/>
        <w:jc w:val="both"/>
        <w:rPr>
          <w:rFonts w:ascii="Book Antiqua" w:eastAsia="Calibri" w:hAnsi="Book Antiqua" w:cs="Times New Roman"/>
          <w:lang w:val="sr-Cyrl-RS"/>
        </w:rPr>
      </w:pPr>
    </w:p>
    <w:p w14:paraId="41E9ACCC" w14:textId="77777777" w:rsidR="00045108" w:rsidRDefault="00045108" w:rsidP="00F05AE7">
      <w:pPr>
        <w:spacing w:after="120" w:line="240" w:lineRule="auto"/>
        <w:jc w:val="both"/>
        <w:rPr>
          <w:rFonts w:ascii="Book Antiqua" w:eastAsia="Calibri" w:hAnsi="Book Antiqua" w:cs="Times New Roman"/>
          <w:lang w:val="sr-Cyrl-RS"/>
        </w:rPr>
      </w:pPr>
    </w:p>
    <w:p w14:paraId="4CB34808" w14:textId="3FA2BCE3" w:rsidR="004A52BF" w:rsidRPr="004A52BF" w:rsidRDefault="004A52BF" w:rsidP="004A52BF">
      <w:pPr>
        <w:spacing w:after="0" w:line="240" w:lineRule="auto"/>
        <w:jc w:val="both"/>
        <w:rPr>
          <w:rFonts w:ascii="Book Antiqua" w:eastAsia="Calibri" w:hAnsi="Book Antiqua" w:cs="Times New Roman"/>
          <w:lang w:val="sr-Cyrl-RS"/>
        </w:rPr>
      </w:pPr>
    </w:p>
    <w:tbl>
      <w:tblPr>
        <w:tblW w:w="9504" w:type="dxa"/>
        <w:jc w:val="center"/>
        <w:tblLook w:val="04A0" w:firstRow="1" w:lastRow="0" w:firstColumn="1" w:lastColumn="0" w:noHBand="0" w:noVBand="1"/>
      </w:tblPr>
      <w:tblGrid>
        <w:gridCol w:w="2140"/>
        <w:gridCol w:w="1700"/>
        <w:gridCol w:w="2000"/>
        <w:gridCol w:w="2044"/>
        <w:gridCol w:w="1620"/>
      </w:tblGrid>
      <w:tr w:rsidR="004A52BF" w:rsidRPr="004A52BF" w14:paraId="0BEEC4FF" w14:textId="77777777" w:rsidTr="00CB154C">
        <w:trPr>
          <w:trHeight w:val="864"/>
          <w:jc w:val="center"/>
        </w:trPr>
        <w:tc>
          <w:tcPr>
            <w:tcW w:w="214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14DF37D2"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lastRenderedPageBreak/>
              <w:t>Полициска управа</w:t>
            </w:r>
          </w:p>
        </w:tc>
        <w:tc>
          <w:tcPr>
            <w:tcW w:w="1700" w:type="dxa"/>
            <w:tcBorders>
              <w:top w:val="single" w:sz="8" w:space="0" w:color="auto"/>
              <w:left w:val="nil"/>
              <w:bottom w:val="single" w:sz="4" w:space="0" w:color="auto"/>
              <w:right w:val="single" w:sz="4" w:space="0" w:color="auto"/>
            </w:tcBorders>
            <w:shd w:val="clear" w:color="000000" w:fill="D9E1F2"/>
            <w:vAlign w:val="center"/>
            <w:hideMark/>
          </w:tcPr>
          <w:p w14:paraId="526D2FC1"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откривених дела</w:t>
            </w:r>
          </w:p>
        </w:tc>
        <w:tc>
          <w:tcPr>
            <w:tcW w:w="2000" w:type="dxa"/>
            <w:tcBorders>
              <w:top w:val="single" w:sz="8" w:space="0" w:color="auto"/>
              <w:left w:val="nil"/>
              <w:bottom w:val="single" w:sz="4" w:space="0" w:color="auto"/>
              <w:right w:val="single" w:sz="4" w:space="0" w:color="auto"/>
            </w:tcBorders>
            <w:shd w:val="clear" w:color="000000" w:fill="D9E1F2"/>
            <w:vAlign w:val="center"/>
          </w:tcPr>
          <w:p w14:paraId="41CDEF5B"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поднетих пријава</w:t>
            </w:r>
          </w:p>
        </w:tc>
        <w:tc>
          <w:tcPr>
            <w:tcW w:w="20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46453A6"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учинилаца</w:t>
            </w:r>
          </w:p>
        </w:tc>
        <w:tc>
          <w:tcPr>
            <w:tcW w:w="1620" w:type="dxa"/>
            <w:tcBorders>
              <w:top w:val="single" w:sz="8" w:space="0" w:color="auto"/>
              <w:left w:val="nil"/>
              <w:bottom w:val="single" w:sz="4" w:space="0" w:color="auto"/>
              <w:right w:val="single" w:sz="4" w:space="0" w:color="auto"/>
            </w:tcBorders>
            <w:shd w:val="clear" w:color="000000" w:fill="D9E1F2"/>
            <w:vAlign w:val="center"/>
            <w:hideMark/>
          </w:tcPr>
          <w:p w14:paraId="67E9B5C2"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оштећених лица</w:t>
            </w:r>
          </w:p>
        </w:tc>
      </w:tr>
      <w:tr w:rsidR="004A52BF" w:rsidRPr="004A52BF" w14:paraId="47A5F61D"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6208253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 xml:space="preserve"> Град Београд</w:t>
            </w:r>
          </w:p>
        </w:tc>
        <w:tc>
          <w:tcPr>
            <w:tcW w:w="1700" w:type="dxa"/>
            <w:tcBorders>
              <w:top w:val="nil"/>
              <w:left w:val="nil"/>
              <w:bottom w:val="single" w:sz="4" w:space="0" w:color="auto"/>
              <w:right w:val="single" w:sz="4" w:space="0" w:color="auto"/>
            </w:tcBorders>
            <w:shd w:val="clear" w:color="auto" w:fill="auto"/>
            <w:vAlign w:val="center"/>
            <w:hideMark/>
          </w:tcPr>
          <w:p w14:paraId="6D8923E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6</w:t>
            </w:r>
          </w:p>
        </w:tc>
        <w:tc>
          <w:tcPr>
            <w:tcW w:w="2000" w:type="dxa"/>
            <w:tcBorders>
              <w:top w:val="nil"/>
              <w:left w:val="nil"/>
              <w:bottom w:val="single" w:sz="4" w:space="0" w:color="auto"/>
              <w:right w:val="single" w:sz="4" w:space="0" w:color="auto"/>
            </w:tcBorders>
            <w:vAlign w:val="center"/>
          </w:tcPr>
          <w:p w14:paraId="4133E642"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5</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53D6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11</w:t>
            </w:r>
          </w:p>
        </w:tc>
        <w:tc>
          <w:tcPr>
            <w:tcW w:w="1620" w:type="dxa"/>
            <w:tcBorders>
              <w:top w:val="nil"/>
              <w:left w:val="nil"/>
              <w:bottom w:val="single" w:sz="4" w:space="0" w:color="auto"/>
              <w:right w:val="single" w:sz="4" w:space="0" w:color="auto"/>
            </w:tcBorders>
            <w:shd w:val="clear" w:color="auto" w:fill="auto"/>
            <w:vAlign w:val="center"/>
            <w:hideMark/>
          </w:tcPr>
          <w:p w14:paraId="6CE27B6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7</w:t>
            </w:r>
          </w:p>
        </w:tc>
      </w:tr>
      <w:tr w:rsidR="004A52BF" w:rsidRPr="004A52BF" w14:paraId="75F434E5"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44DF9791"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Нови Сад</w:t>
            </w:r>
          </w:p>
        </w:tc>
        <w:tc>
          <w:tcPr>
            <w:tcW w:w="1700" w:type="dxa"/>
            <w:tcBorders>
              <w:top w:val="nil"/>
              <w:left w:val="nil"/>
              <w:bottom w:val="single" w:sz="4" w:space="0" w:color="auto"/>
              <w:right w:val="single" w:sz="4" w:space="0" w:color="auto"/>
            </w:tcBorders>
            <w:shd w:val="clear" w:color="auto" w:fill="auto"/>
            <w:vAlign w:val="center"/>
            <w:hideMark/>
          </w:tcPr>
          <w:p w14:paraId="50C67821"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c>
          <w:tcPr>
            <w:tcW w:w="2000" w:type="dxa"/>
            <w:tcBorders>
              <w:top w:val="nil"/>
              <w:left w:val="nil"/>
              <w:bottom w:val="single" w:sz="4" w:space="0" w:color="auto"/>
              <w:right w:val="single" w:sz="4" w:space="0" w:color="auto"/>
            </w:tcBorders>
            <w:vAlign w:val="center"/>
          </w:tcPr>
          <w:p w14:paraId="68FB7DC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420F2"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c>
          <w:tcPr>
            <w:tcW w:w="1620" w:type="dxa"/>
            <w:tcBorders>
              <w:top w:val="nil"/>
              <w:left w:val="nil"/>
              <w:bottom w:val="single" w:sz="4" w:space="0" w:color="auto"/>
              <w:right w:val="single" w:sz="4" w:space="0" w:color="auto"/>
            </w:tcBorders>
            <w:shd w:val="clear" w:color="auto" w:fill="auto"/>
            <w:vAlign w:val="center"/>
            <w:hideMark/>
          </w:tcPr>
          <w:p w14:paraId="0640908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6</w:t>
            </w:r>
          </w:p>
        </w:tc>
      </w:tr>
      <w:tr w:rsidR="004A52BF" w:rsidRPr="004A52BF" w14:paraId="0EF3270E"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349E307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Cyrl-RS" w:eastAsia="sr-Latn-RS"/>
              </w:rPr>
              <w:t>УКП-</w:t>
            </w:r>
            <w:r w:rsidRPr="004A52BF">
              <w:rPr>
                <w:rFonts w:ascii="Book Antiqua" w:eastAsia="Times New Roman" w:hAnsi="Book Antiqua" w:cs="Calibri"/>
                <w:color w:val="000000"/>
                <w:lang w:val="sr-Latn-RS" w:eastAsia="sr-Latn-RS"/>
              </w:rPr>
              <w:t>СБПОК</w:t>
            </w:r>
          </w:p>
        </w:tc>
        <w:tc>
          <w:tcPr>
            <w:tcW w:w="1700" w:type="dxa"/>
            <w:tcBorders>
              <w:top w:val="nil"/>
              <w:left w:val="nil"/>
              <w:bottom w:val="single" w:sz="4" w:space="0" w:color="auto"/>
              <w:right w:val="single" w:sz="4" w:space="0" w:color="auto"/>
            </w:tcBorders>
            <w:shd w:val="clear" w:color="auto" w:fill="auto"/>
            <w:vAlign w:val="center"/>
            <w:hideMark/>
          </w:tcPr>
          <w:p w14:paraId="33B57DF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c>
          <w:tcPr>
            <w:tcW w:w="2000" w:type="dxa"/>
            <w:tcBorders>
              <w:top w:val="nil"/>
              <w:left w:val="nil"/>
              <w:bottom w:val="single" w:sz="4" w:space="0" w:color="auto"/>
              <w:right w:val="single" w:sz="4" w:space="0" w:color="auto"/>
            </w:tcBorders>
            <w:vAlign w:val="center"/>
          </w:tcPr>
          <w:p w14:paraId="54AE9D4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3EB1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8</w:t>
            </w:r>
          </w:p>
        </w:tc>
        <w:tc>
          <w:tcPr>
            <w:tcW w:w="1620" w:type="dxa"/>
            <w:tcBorders>
              <w:top w:val="nil"/>
              <w:left w:val="nil"/>
              <w:bottom w:val="single" w:sz="4" w:space="0" w:color="auto"/>
              <w:right w:val="single" w:sz="4" w:space="0" w:color="auto"/>
            </w:tcBorders>
            <w:shd w:val="clear" w:color="auto" w:fill="auto"/>
            <w:vAlign w:val="center"/>
            <w:hideMark/>
          </w:tcPr>
          <w:p w14:paraId="61EE5301"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13</w:t>
            </w:r>
          </w:p>
        </w:tc>
      </w:tr>
      <w:tr w:rsidR="004A52BF" w:rsidRPr="004A52BF" w14:paraId="65D36FF2"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212E07D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Јагодина</w:t>
            </w:r>
          </w:p>
        </w:tc>
        <w:tc>
          <w:tcPr>
            <w:tcW w:w="1700" w:type="dxa"/>
            <w:tcBorders>
              <w:top w:val="nil"/>
              <w:left w:val="nil"/>
              <w:bottom w:val="single" w:sz="4" w:space="0" w:color="auto"/>
              <w:right w:val="single" w:sz="4" w:space="0" w:color="auto"/>
            </w:tcBorders>
            <w:shd w:val="clear" w:color="auto" w:fill="auto"/>
            <w:vAlign w:val="center"/>
            <w:hideMark/>
          </w:tcPr>
          <w:p w14:paraId="7DEEE4E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000" w:type="dxa"/>
            <w:tcBorders>
              <w:top w:val="nil"/>
              <w:left w:val="nil"/>
              <w:bottom w:val="single" w:sz="4" w:space="0" w:color="auto"/>
              <w:right w:val="single" w:sz="4" w:space="0" w:color="auto"/>
            </w:tcBorders>
            <w:vAlign w:val="center"/>
          </w:tcPr>
          <w:p w14:paraId="50D0FF36"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B8D8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5</w:t>
            </w:r>
          </w:p>
        </w:tc>
        <w:tc>
          <w:tcPr>
            <w:tcW w:w="1620" w:type="dxa"/>
            <w:tcBorders>
              <w:top w:val="nil"/>
              <w:left w:val="nil"/>
              <w:bottom w:val="single" w:sz="4" w:space="0" w:color="auto"/>
              <w:right w:val="single" w:sz="4" w:space="0" w:color="auto"/>
            </w:tcBorders>
            <w:shd w:val="clear" w:color="auto" w:fill="auto"/>
            <w:vAlign w:val="center"/>
            <w:hideMark/>
          </w:tcPr>
          <w:p w14:paraId="0DD2AA1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r>
      <w:tr w:rsidR="004A52BF" w:rsidRPr="004A52BF" w14:paraId="39261532"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7B7A76F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Пожаревац</w:t>
            </w:r>
          </w:p>
        </w:tc>
        <w:tc>
          <w:tcPr>
            <w:tcW w:w="1700" w:type="dxa"/>
            <w:tcBorders>
              <w:top w:val="nil"/>
              <w:left w:val="nil"/>
              <w:bottom w:val="single" w:sz="4" w:space="0" w:color="auto"/>
              <w:right w:val="single" w:sz="4" w:space="0" w:color="auto"/>
            </w:tcBorders>
            <w:shd w:val="clear" w:color="auto" w:fill="auto"/>
            <w:vAlign w:val="center"/>
            <w:hideMark/>
          </w:tcPr>
          <w:p w14:paraId="2433030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000" w:type="dxa"/>
            <w:tcBorders>
              <w:top w:val="nil"/>
              <w:left w:val="nil"/>
              <w:bottom w:val="single" w:sz="4" w:space="0" w:color="auto"/>
              <w:right w:val="single" w:sz="4" w:space="0" w:color="auto"/>
            </w:tcBorders>
            <w:vAlign w:val="center"/>
          </w:tcPr>
          <w:p w14:paraId="5408E66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1811"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1620" w:type="dxa"/>
            <w:tcBorders>
              <w:top w:val="nil"/>
              <w:left w:val="nil"/>
              <w:bottom w:val="single" w:sz="4" w:space="0" w:color="auto"/>
              <w:right w:val="single" w:sz="4" w:space="0" w:color="auto"/>
            </w:tcBorders>
            <w:shd w:val="clear" w:color="auto" w:fill="auto"/>
            <w:vAlign w:val="center"/>
            <w:hideMark/>
          </w:tcPr>
          <w:p w14:paraId="57B440C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r w:rsidR="004A52BF" w:rsidRPr="004A52BF" w14:paraId="4E780C5C"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0507DF2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Суботица</w:t>
            </w:r>
          </w:p>
        </w:tc>
        <w:tc>
          <w:tcPr>
            <w:tcW w:w="1700" w:type="dxa"/>
            <w:tcBorders>
              <w:top w:val="nil"/>
              <w:left w:val="nil"/>
              <w:bottom w:val="single" w:sz="4" w:space="0" w:color="auto"/>
              <w:right w:val="single" w:sz="4" w:space="0" w:color="auto"/>
            </w:tcBorders>
            <w:shd w:val="clear" w:color="auto" w:fill="auto"/>
            <w:vAlign w:val="center"/>
            <w:hideMark/>
          </w:tcPr>
          <w:p w14:paraId="1A08B9A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000" w:type="dxa"/>
            <w:tcBorders>
              <w:top w:val="nil"/>
              <w:left w:val="nil"/>
              <w:bottom w:val="single" w:sz="4" w:space="0" w:color="auto"/>
              <w:right w:val="single" w:sz="4" w:space="0" w:color="auto"/>
            </w:tcBorders>
            <w:vAlign w:val="center"/>
          </w:tcPr>
          <w:p w14:paraId="5BC71761"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8CAA9"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c>
          <w:tcPr>
            <w:tcW w:w="1620" w:type="dxa"/>
            <w:tcBorders>
              <w:top w:val="nil"/>
              <w:left w:val="nil"/>
              <w:bottom w:val="single" w:sz="4" w:space="0" w:color="auto"/>
              <w:right w:val="single" w:sz="4" w:space="0" w:color="auto"/>
            </w:tcBorders>
            <w:shd w:val="clear" w:color="auto" w:fill="auto"/>
            <w:vAlign w:val="center"/>
            <w:hideMark/>
          </w:tcPr>
          <w:p w14:paraId="3AE3C136"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r w:rsidR="004A52BF" w:rsidRPr="004A52BF" w14:paraId="2D1BCD8D"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6E7EF3C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Крушевац</w:t>
            </w:r>
          </w:p>
        </w:tc>
        <w:tc>
          <w:tcPr>
            <w:tcW w:w="1700" w:type="dxa"/>
            <w:tcBorders>
              <w:top w:val="nil"/>
              <w:left w:val="nil"/>
              <w:bottom w:val="single" w:sz="4" w:space="0" w:color="auto"/>
              <w:right w:val="single" w:sz="4" w:space="0" w:color="auto"/>
            </w:tcBorders>
            <w:shd w:val="clear" w:color="auto" w:fill="auto"/>
            <w:vAlign w:val="center"/>
            <w:hideMark/>
          </w:tcPr>
          <w:p w14:paraId="175BB2C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000" w:type="dxa"/>
            <w:tcBorders>
              <w:top w:val="nil"/>
              <w:left w:val="nil"/>
              <w:bottom w:val="single" w:sz="4" w:space="0" w:color="auto"/>
              <w:right w:val="single" w:sz="4" w:space="0" w:color="auto"/>
            </w:tcBorders>
            <w:vAlign w:val="center"/>
          </w:tcPr>
          <w:p w14:paraId="33E72649"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480C2"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1620" w:type="dxa"/>
            <w:tcBorders>
              <w:top w:val="nil"/>
              <w:left w:val="nil"/>
              <w:bottom w:val="single" w:sz="4" w:space="0" w:color="auto"/>
              <w:right w:val="single" w:sz="4" w:space="0" w:color="auto"/>
            </w:tcBorders>
            <w:shd w:val="clear" w:color="auto" w:fill="auto"/>
            <w:vAlign w:val="center"/>
            <w:hideMark/>
          </w:tcPr>
          <w:p w14:paraId="38BC5BD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r>
      <w:tr w:rsidR="004A52BF" w:rsidRPr="004A52BF" w14:paraId="46D973F8" w14:textId="77777777" w:rsidTr="00CB154C">
        <w:trPr>
          <w:trHeight w:val="288"/>
          <w:jc w:val="center"/>
        </w:trPr>
        <w:tc>
          <w:tcPr>
            <w:tcW w:w="2140" w:type="dxa"/>
            <w:tcBorders>
              <w:top w:val="nil"/>
              <w:left w:val="single" w:sz="8" w:space="0" w:color="auto"/>
              <w:bottom w:val="single" w:sz="4" w:space="0" w:color="auto"/>
              <w:right w:val="single" w:sz="4" w:space="0" w:color="auto"/>
            </w:tcBorders>
            <w:shd w:val="clear" w:color="auto" w:fill="auto"/>
            <w:vAlign w:val="center"/>
            <w:hideMark/>
          </w:tcPr>
          <w:p w14:paraId="1EA96587"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Шабац</w:t>
            </w:r>
          </w:p>
        </w:tc>
        <w:tc>
          <w:tcPr>
            <w:tcW w:w="1700" w:type="dxa"/>
            <w:tcBorders>
              <w:top w:val="nil"/>
              <w:left w:val="nil"/>
              <w:bottom w:val="single" w:sz="4" w:space="0" w:color="auto"/>
              <w:right w:val="single" w:sz="4" w:space="0" w:color="auto"/>
            </w:tcBorders>
            <w:shd w:val="clear" w:color="auto" w:fill="auto"/>
            <w:vAlign w:val="center"/>
            <w:hideMark/>
          </w:tcPr>
          <w:p w14:paraId="63A8B492"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000" w:type="dxa"/>
            <w:tcBorders>
              <w:top w:val="nil"/>
              <w:left w:val="nil"/>
              <w:bottom w:val="single" w:sz="4" w:space="0" w:color="auto"/>
              <w:right w:val="single" w:sz="4" w:space="0" w:color="auto"/>
            </w:tcBorders>
            <w:vAlign w:val="center"/>
          </w:tcPr>
          <w:p w14:paraId="5A243EA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4389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1620" w:type="dxa"/>
            <w:tcBorders>
              <w:top w:val="nil"/>
              <w:left w:val="nil"/>
              <w:bottom w:val="single" w:sz="4" w:space="0" w:color="auto"/>
              <w:right w:val="single" w:sz="4" w:space="0" w:color="auto"/>
            </w:tcBorders>
            <w:shd w:val="clear" w:color="auto" w:fill="auto"/>
            <w:vAlign w:val="center"/>
            <w:hideMark/>
          </w:tcPr>
          <w:p w14:paraId="5A7B4A2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r>
      <w:tr w:rsidR="004A52BF" w:rsidRPr="004A52BF" w14:paraId="1D8CAA1E" w14:textId="77777777" w:rsidTr="00CB154C">
        <w:trPr>
          <w:trHeight w:val="300"/>
          <w:jc w:val="center"/>
        </w:trPr>
        <w:tc>
          <w:tcPr>
            <w:tcW w:w="2140" w:type="dxa"/>
            <w:tcBorders>
              <w:top w:val="nil"/>
              <w:left w:val="single" w:sz="8" w:space="0" w:color="auto"/>
              <w:bottom w:val="single" w:sz="8" w:space="0" w:color="auto"/>
              <w:right w:val="single" w:sz="4" w:space="0" w:color="auto"/>
            </w:tcBorders>
            <w:shd w:val="clear" w:color="auto" w:fill="auto"/>
            <w:vAlign w:val="center"/>
            <w:hideMark/>
          </w:tcPr>
          <w:p w14:paraId="1F42BFD9"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Зајечар</w:t>
            </w:r>
          </w:p>
        </w:tc>
        <w:tc>
          <w:tcPr>
            <w:tcW w:w="1700" w:type="dxa"/>
            <w:tcBorders>
              <w:top w:val="nil"/>
              <w:left w:val="nil"/>
              <w:bottom w:val="single" w:sz="8" w:space="0" w:color="auto"/>
              <w:right w:val="single" w:sz="4" w:space="0" w:color="auto"/>
            </w:tcBorders>
            <w:shd w:val="clear" w:color="auto" w:fill="auto"/>
            <w:vAlign w:val="center"/>
            <w:hideMark/>
          </w:tcPr>
          <w:p w14:paraId="5EC697A2"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000" w:type="dxa"/>
            <w:tcBorders>
              <w:top w:val="nil"/>
              <w:left w:val="nil"/>
              <w:bottom w:val="single" w:sz="8" w:space="0" w:color="auto"/>
              <w:right w:val="single" w:sz="4" w:space="0" w:color="auto"/>
            </w:tcBorders>
            <w:vAlign w:val="center"/>
          </w:tcPr>
          <w:p w14:paraId="03B41DB6"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48C4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1620" w:type="dxa"/>
            <w:tcBorders>
              <w:top w:val="nil"/>
              <w:left w:val="nil"/>
              <w:bottom w:val="single" w:sz="8" w:space="0" w:color="auto"/>
              <w:right w:val="single" w:sz="4" w:space="0" w:color="auto"/>
            </w:tcBorders>
            <w:shd w:val="clear" w:color="auto" w:fill="auto"/>
            <w:vAlign w:val="center"/>
            <w:hideMark/>
          </w:tcPr>
          <w:p w14:paraId="6DE5A23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r>
    </w:tbl>
    <w:p w14:paraId="3866F2E0" w14:textId="77777777" w:rsidR="004A52BF" w:rsidRPr="004A52BF" w:rsidRDefault="004A52BF" w:rsidP="004A52BF">
      <w:pPr>
        <w:spacing w:after="0" w:line="240" w:lineRule="auto"/>
        <w:jc w:val="both"/>
        <w:rPr>
          <w:rFonts w:ascii="Book Antiqua" w:eastAsia="Calibri" w:hAnsi="Book Antiqua" w:cs="Times New Roman"/>
          <w:lang w:val="sr-Cyrl-RS"/>
        </w:rPr>
      </w:pPr>
    </w:p>
    <w:p w14:paraId="60805B22" w14:textId="77777777" w:rsidR="004A52BF" w:rsidRPr="004A52BF" w:rsidRDefault="004A52BF" w:rsidP="00753D55">
      <w:pPr>
        <w:spacing w:after="0" w:line="240" w:lineRule="auto"/>
        <w:jc w:val="center"/>
        <w:rPr>
          <w:rFonts w:ascii="Book Antiqua" w:eastAsia="Calibri" w:hAnsi="Book Antiqua" w:cs="Times New Roman"/>
          <w:lang w:val="sr-Cyrl-RS"/>
        </w:rPr>
      </w:pPr>
      <w:r w:rsidRPr="004A52BF">
        <w:rPr>
          <w:rFonts w:ascii="Book Antiqua" w:hAnsi="Book Antiqua"/>
          <w:noProof/>
        </w:rPr>
        <w:drawing>
          <wp:inline distT="0" distB="0" distL="0" distR="0" wp14:anchorId="755B8886" wp14:editId="53916308">
            <wp:extent cx="4572000" cy="2743200"/>
            <wp:effectExtent l="0" t="0" r="0" b="0"/>
            <wp:docPr id="1" name="Chart 1">
              <a:extLst xmlns:a="http://schemas.openxmlformats.org/drawingml/2006/main">
                <a:ext uri="{FF2B5EF4-FFF2-40B4-BE49-F238E27FC236}">
                  <a16:creationId xmlns:a16="http://schemas.microsoft.com/office/drawing/2014/main" id="{1E148BDA-4A3C-43F5-8C5B-916FEF70E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350670" w14:textId="77777777" w:rsidR="004A52BF" w:rsidRPr="004A52BF" w:rsidRDefault="004A52BF" w:rsidP="004A52BF">
      <w:pPr>
        <w:spacing w:after="0" w:line="240" w:lineRule="auto"/>
        <w:jc w:val="both"/>
        <w:rPr>
          <w:rFonts w:ascii="Book Antiqua" w:eastAsia="Calibri" w:hAnsi="Book Antiqua" w:cs="Times New Roman"/>
          <w:lang w:val="sr-Cyrl-RS"/>
        </w:rPr>
      </w:pPr>
    </w:p>
    <w:p w14:paraId="0844BD6C" w14:textId="77777777" w:rsidR="004A52BF" w:rsidRPr="004A52BF" w:rsidRDefault="004A52BF" w:rsidP="00753D55">
      <w:pPr>
        <w:spacing w:after="0" w:line="240" w:lineRule="auto"/>
        <w:jc w:val="center"/>
        <w:rPr>
          <w:rFonts w:ascii="Book Antiqua" w:eastAsia="Calibri" w:hAnsi="Book Antiqua" w:cs="Times New Roman"/>
          <w:lang w:val="sr-Cyrl-RS"/>
        </w:rPr>
      </w:pPr>
      <w:r w:rsidRPr="004A52BF">
        <w:rPr>
          <w:rFonts w:ascii="Book Antiqua" w:hAnsi="Book Antiqua"/>
          <w:noProof/>
        </w:rPr>
        <w:drawing>
          <wp:inline distT="0" distB="0" distL="0" distR="0" wp14:anchorId="0B91088B" wp14:editId="56017FC8">
            <wp:extent cx="4572000" cy="2743200"/>
            <wp:effectExtent l="0" t="0" r="0" b="0"/>
            <wp:docPr id="15" name="Chart 15">
              <a:extLst xmlns:a="http://schemas.openxmlformats.org/drawingml/2006/main">
                <a:ext uri="{FF2B5EF4-FFF2-40B4-BE49-F238E27FC236}">
                  <a16:creationId xmlns:a16="http://schemas.microsoft.com/office/drawing/2014/main" id="{8BD04915-46E3-4327-B28E-A3181F541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6577C1" w14:textId="0A732705" w:rsidR="004A52BF" w:rsidRPr="004A52BF" w:rsidRDefault="004A52BF" w:rsidP="00F05AE7">
      <w:pPr>
        <w:spacing w:after="120" w:line="240" w:lineRule="auto"/>
        <w:jc w:val="both"/>
        <w:rPr>
          <w:rFonts w:ascii="Book Antiqua" w:eastAsia="Calibri" w:hAnsi="Book Antiqua" w:cs="Times New Roman"/>
          <w:lang w:val="sr-Cyrl-RS"/>
        </w:rPr>
      </w:pPr>
      <w:r w:rsidRPr="00DE256A">
        <w:rPr>
          <w:rFonts w:ascii="Book Antiqua" w:eastAsia="Calibri" w:hAnsi="Book Antiqua" w:cs="Times New Roman"/>
          <w:lang w:val="sr-Cyrl-RS"/>
        </w:rPr>
        <w:lastRenderedPageBreak/>
        <w:t xml:space="preserve">Како је </w:t>
      </w:r>
      <w:r w:rsidR="00F05AE7" w:rsidRPr="00DE256A">
        <w:rPr>
          <w:rFonts w:ascii="Book Antiqua" w:eastAsia="Calibri" w:hAnsi="Book Antiqua" w:cs="Times New Roman"/>
          <w:lang w:val="sr-Cyrl-RS"/>
        </w:rPr>
        <w:t xml:space="preserve">Национални известилац </w:t>
      </w:r>
      <w:r w:rsidRPr="00DE256A">
        <w:rPr>
          <w:rFonts w:ascii="Book Antiqua" w:eastAsia="Calibri" w:hAnsi="Book Antiqua" w:cs="Times New Roman"/>
          <w:lang w:val="sr-Cyrl-RS"/>
        </w:rPr>
        <w:t>обавештен од</w:t>
      </w:r>
      <w:r w:rsidR="002A0602">
        <w:rPr>
          <w:rFonts w:ascii="Book Antiqua" w:eastAsia="Calibri" w:hAnsi="Book Antiqua" w:cs="Times New Roman"/>
          <w:lang w:val="sr-Cyrl-RS"/>
        </w:rPr>
        <w:t xml:space="preserve"> стране</w:t>
      </w:r>
      <w:r w:rsidRPr="00DE256A">
        <w:rPr>
          <w:rFonts w:ascii="Book Antiqua" w:eastAsia="Calibri" w:hAnsi="Book Antiqua" w:cs="Times New Roman"/>
          <w:lang w:val="sr-Cyrl-RS"/>
        </w:rPr>
        <w:t xml:space="preserve"> </w:t>
      </w:r>
      <w:r w:rsidR="00130AC6" w:rsidRPr="00DE256A">
        <w:rPr>
          <w:rFonts w:ascii="Book Antiqua" w:eastAsia="Calibri" w:hAnsi="Book Antiqua" w:cs="Times New Roman"/>
          <w:lang w:val="sr-Cyrl-RS"/>
        </w:rPr>
        <w:t>Министарства унутрашњих послова</w:t>
      </w:r>
      <w:r w:rsidRPr="00DE256A">
        <w:rPr>
          <w:rFonts w:ascii="Book Antiqua" w:eastAsia="Calibri" w:hAnsi="Book Antiqua" w:cs="Times New Roman"/>
          <w:lang w:val="sr-Cyrl-RS"/>
        </w:rPr>
        <w:t>,</w:t>
      </w:r>
      <w:r w:rsidRPr="004A52BF">
        <w:rPr>
          <w:rFonts w:ascii="Book Antiqua" w:eastAsia="Calibri" w:hAnsi="Book Antiqua" w:cs="Times New Roman"/>
          <w:lang w:val="sr-Cyrl-RS"/>
        </w:rPr>
        <w:t xml:space="preserve"> свих 37 откривених учинилаца кривичног дела трговине људима у Републици Србији током 2023. године су држављани Републике Србије. Од наведеног броја, 28 учинилаца је мушког пола, а </w:t>
      </w:r>
      <w:r w:rsidR="00130AC6">
        <w:rPr>
          <w:rFonts w:ascii="Book Antiqua" w:eastAsia="Calibri" w:hAnsi="Book Antiqua" w:cs="Times New Roman"/>
          <w:lang w:val="sr-Cyrl-RS"/>
        </w:rPr>
        <w:t>девет</w:t>
      </w:r>
      <w:r w:rsidRPr="004A52BF">
        <w:rPr>
          <w:rFonts w:ascii="Book Antiqua" w:eastAsia="Calibri" w:hAnsi="Book Antiqua" w:cs="Times New Roman"/>
          <w:lang w:val="sr-Cyrl-RS"/>
        </w:rPr>
        <w:t xml:space="preserve"> женског пола. Према старосној структури </w:t>
      </w:r>
      <w:r w:rsidR="00130AC6">
        <w:rPr>
          <w:rFonts w:ascii="Book Antiqua" w:eastAsia="Calibri" w:hAnsi="Book Antiqua" w:cs="Times New Roman"/>
          <w:lang w:val="sr-Cyrl-RS"/>
        </w:rPr>
        <w:t>три</w:t>
      </w:r>
      <w:r w:rsidRPr="004A52BF">
        <w:rPr>
          <w:rFonts w:ascii="Book Antiqua" w:eastAsia="Calibri" w:hAnsi="Book Antiqua" w:cs="Times New Roman"/>
          <w:lang w:val="sr-Cyrl-RS"/>
        </w:rPr>
        <w:t xml:space="preserve"> учиниоца имају од 18 до 20 година (</w:t>
      </w:r>
      <w:r w:rsidR="00130AC6">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женског пола), 13 учинилаца имају од 21 до 30 година (</w:t>
      </w:r>
      <w:r w:rsidR="00130AC6">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женског пола), </w:t>
      </w:r>
      <w:r w:rsidR="00130AC6">
        <w:rPr>
          <w:rFonts w:ascii="Book Antiqua" w:eastAsia="Calibri" w:hAnsi="Book Antiqua" w:cs="Times New Roman"/>
          <w:lang w:val="sr-Cyrl-RS"/>
        </w:rPr>
        <w:t>девет</w:t>
      </w:r>
      <w:r w:rsidRPr="004A52BF">
        <w:rPr>
          <w:rFonts w:ascii="Book Antiqua" w:eastAsia="Calibri" w:hAnsi="Book Antiqua" w:cs="Times New Roman"/>
          <w:lang w:val="sr-Cyrl-RS"/>
        </w:rPr>
        <w:t xml:space="preserve"> учинилаца има од 31 до 40 година (</w:t>
      </w:r>
      <w:r w:rsidR="00130AC6">
        <w:rPr>
          <w:rFonts w:ascii="Book Antiqua" w:eastAsia="Calibri" w:hAnsi="Book Antiqua" w:cs="Times New Roman"/>
          <w:lang w:val="sr-Cyrl-RS"/>
        </w:rPr>
        <w:t>три</w:t>
      </w:r>
      <w:r w:rsidRPr="004A52BF">
        <w:rPr>
          <w:rFonts w:ascii="Book Antiqua" w:eastAsia="Calibri" w:hAnsi="Book Antiqua" w:cs="Times New Roman"/>
          <w:lang w:val="sr-Cyrl-RS"/>
        </w:rPr>
        <w:t xml:space="preserve"> женског пола), </w:t>
      </w:r>
      <w:r w:rsidR="00130AC6">
        <w:rPr>
          <w:rFonts w:ascii="Book Antiqua" w:eastAsia="Calibri" w:hAnsi="Book Antiqua" w:cs="Times New Roman"/>
          <w:lang w:val="sr-Cyrl-RS"/>
        </w:rPr>
        <w:t>осам</w:t>
      </w:r>
      <w:r w:rsidRPr="004A52BF">
        <w:rPr>
          <w:rFonts w:ascii="Book Antiqua" w:eastAsia="Calibri" w:hAnsi="Book Antiqua" w:cs="Times New Roman"/>
          <w:lang w:val="sr-Cyrl-RS"/>
        </w:rPr>
        <w:t xml:space="preserve"> учинилаца има између 41 и 50 година, </w:t>
      </w:r>
      <w:r w:rsidR="00130AC6">
        <w:rPr>
          <w:rFonts w:ascii="Book Antiqua" w:eastAsia="Calibri" w:hAnsi="Book Antiqua" w:cs="Times New Roman"/>
          <w:lang w:val="sr-Cyrl-RS"/>
        </w:rPr>
        <w:t>два</w:t>
      </w:r>
      <w:r w:rsidRPr="004A52BF">
        <w:rPr>
          <w:rFonts w:ascii="Book Antiqua" w:eastAsia="Calibri" w:hAnsi="Book Antiqua" w:cs="Times New Roman"/>
          <w:lang w:val="sr-Cyrl-RS"/>
        </w:rPr>
        <w:t xml:space="preserve"> учиниоца од 51 до 60 године (</w:t>
      </w:r>
      <w:r w:rsidR="00130AC6">
        <w:rPr>
          <w:rFonts w:ascii="Book Antiqua" w:eastAsia="Calibri" w:hAnsi="Book Antiqua" w:cs="Times New Roman"/>
          <w:lang w:val="sr-Cyrl-RS"/>
        </w:rPr>
        <w:t>једна</w:t>
      </w:r>
      <w:r w:rsidRPr="004A52BF">
        <w:rPr>
          <w:rFonts w:ascii="Book Antiqua" w:eastAsia="Calibri" w:hAnsi="Book Antiqua" w:cs="Times New Roman"/>
          <w:lang w:val="sr-Cyrl-RS"/>
        </w:rPr>
        <w:t xml:space="preserve"> женског пола), док преко 60 година старости имају </w:t>
      </w:r>
      <w:r w:rsidR="00130AC6">
        <w:rPr>
          <w:rFonts w:ascii="Book Antiqua" w:eastAsia="Calibri" w:hAnsi="Book Antiqua" w:cs="Times New Roman"/>
          <w:lang w:val="sr-Cyrl-RS"/>
        </w:rPr>
        <w:t>два</w:t>
      </w:r>
      <w:r w:rsidRPr="004A52BF">
        <w:rPr>
          <w:rFonts w:ascii="Book Antiqua" w:eastAsia="Calibri" w:hAnsi="Book Antiqua" w:cs="Times New Roman"/>
          <w:lang w:val="sr-Cyrl-RS"/>
        </w:rPr>
        <w:t xml:space="preserve"> учиниоца кривичног дела.</w:t>
      </w:r>
    </w:p>
    <w:p w14:paraId="73198C57" w14:textId="781EE991" w:rsidR="004A52BF" w:rsidRPr="004A52BF" w:rsidRDefault="004A52BF" w:rsidP="00D938EA">
      <w:pPr>
        <w:spacing w:after="0" w:line="240" w:lineRule="auto"/>
        <w:jc w:val="both"/>
        <w:rPr>
          <w:rFonts w:ascii="Book Antiqua" w:eastAsia="Calibri" w:hAnsi="Book Antiqua" w:cs="Times New Roman"/>
          <w:lang w:val="sr-Cyrl-RS"/>
        </w:rPr>
      </w:pPr>
      <w:r w:rsidRPr="00DE256A">
        <w:rPr>
          <w:rFonts w:ascii="Book Antiqua" w:eastAsia="Calibri" w:hAnsi="Book Antiqua" w:cs="Times New Roman"/>
          <w:lang w:val="sr-Cyrl-RS"/>
        </w:rPr>
        <w:t>Из достављених података произилази да током 2023. године није било малолетних</w:t>
      </w:r>
      <w:r w:rsidRPr="004A52BF">
        <w:rPr>
          <w:rFonts w:ascii="Book Antiqua" w:eastAsia="Calibri" w:hAnsi="Book Antiqua" w:cs="Times New Roman"/>
          <w:lang w:val="sr-Cyrl-RS"/>
        </w:rPr>
        <w:t xml:space="preserve"> учинилаца кривичног дела, за разлику од 2022. године када</w:t>
      </w:r>
      <w:r w:rsidR="00130AC6">
        <w:rPr>
          <w:rFonts w:ascii="Book Antiqua" w:eastAsia="Calibri" w:hAnsi="Book Antiqua" w:cs="Times New Roman"/>
          <w:lang w:val="sr-Cyrl-RS"/>
        </w:rPr>
        <w:t xml:space="preserve"> их</w:t>
      </w:r>
      <w:r w:rsidRPr="004A52BF">
        <w:rPr>
          <w:rFonts w:ascii="Book Antiqua" w:eastAsia="Calibri" w:hAnsi="Book Antiqua" w:cs="Times New Roman"/>
          <w:lang w:val="sr-Cyrl-RS"/>
        </w:rPr>
        <w:t xml:space="preserve"> је било </w:t>
      </w:r>
      <w:r w:rsidR="00130AC6">
        <w:rPr>
          <w:rFonts w:ascii="Book Antiqua" w:eastAsia="Calibri" w:hAnsi="Book Antiqua" w:cs="Times New Roman"/>
          <w:lang w:val="sr-Cyrl-RS"/>
        </w:rPr>
        <w:t xml:space="preserve">два </w:t>
      </w:r>
      <w:r w:rsidR="00CB154C">
        <w:rPr>
          <w:rFonts w:ascii="Book Antiqua" w:eastAsia="Calibri" w:hAnsi="Book Antiqua" w:cs="Times New Roman"/>
          <w:lang w:val="sr-Cyrl-RS"/>
        </w:rPr>
        <w:t xml:space="preserve"> 2021. годину када је био један</w:t>
      </w:r>
      <w:r w:rsidRPr="004A52BF">
        <w:rPr>
          <w:rFonts w:ascii="Book Antiqua" w:eastAsia="Calibri" w:hAnsi="Book Antiqua" w:cs="Times New Roman"/>
          <w:lang w:val="sr-Cyrl-RS"/>
        </w:rPr>
        <w:t xml:space="preserve"> малолетни учинилац кривичног дела.</w:t>
      </w:r>
      <w:r w:rsidR="00F05AE7">
        <w:rPr>
          <w:rFonts w:ascii="Book Antiqua" w:eastAsia="Calibri" w:hAnsi="Book Antiqua" w:cs="Times New Roman"/>
          <w:lang w:val="sr-Cyrl-RS"/>
        </w:rPr>
        <w:t xml:space="preserve"> </w:t>
      </w:r>
    </w:p>
    <w:p w14:paraId="3629EA4E" w14:textId="77777777" w:rsidR="004A52BF" w:rsidRPr="004A52BF" w:rsidRDefault="004A52BF" w:rsidP="00D938EA">
      <w:pPr>
        <w:spacing w:after="0" w:line="240" w:lineRule="auto"/>
        <w:jc w:val="both"/>
        <w:rPr>
          <w:rFonts w:ascii="Book Antiqua" w:eastAsia="Calibri" w:hAnsi="Book Antiqua" w:cs="Times New Roman"/>
          <w:lang w:val="sr-Cyrl-RS"/>
        </w:rPr>
      </w:pPr>
    </w:p>
    <w:tbl>
      <w:tblPr>
        <w:tblW w:w="5540" w:type="dxa"/>
        <w:jc w:val="center"/>
        <w:tblLook w:val="04A0" w:firstRow="1" w:lastRow="0" w:firstColumn="1" w:lastColumn="0" w:noHBand="0" w:noVBand="1"/>
      </w:tblPr>
      <w:tblGrid>
        <w:gridCol w:w="2180"/>
        <w:gridCol w:w="1700"/>
        <w:gridCol w:w="1660"/>
      </w:tblGrid>
      <w:tr w:rsidR="004A52BF" w:rsidRPr="004A52BF" w14:paraId="4E5E0B8A" w14:textId="77777777" w:rsidTr="00753D55">
        <w:trPr>
          <w:trHeight w:val="576"/>
          <w:jc w:val="center"/>
        </w:trPr>
        <w:tc>
          <w:tcPr>
            <w:tcW w:w="218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010E8031"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Старосна структура</w:t>
            </w:r>
          </w:p>
        </w:tc>
        <w:tc>
          <w:tcPr>
            <w:tcW w:w="1700" w:type="dxa"/>
            <w:tcBorders>
              <w:top w:val="single" w:sz="8" w:space="0" w:color="auto"/>
              <w:left w:val="nil"/>
              <w:bottom w:val="single" w:sz="4" w:space="0" w:color="auto"/>
              <w:right w:val="single" w:sz="4" w:space="0" w:color="auto"/>
            </w:tcBorders>
            <w:shd w:val="clear" w:color="000000" w:fill="D9E1F2"/>
            <w:vAlign w:val="center"/>
            <w:hideMark/>
          </w:tcPr>
          <w:p w14:paraId="245880B7"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Учиниоци (мушког пола)</w:t>
            </w:r>
          </w:p>
        </w:tc>
        <w:tc>
          <w:tcPr>
            <w:tcW w:w="1660" w:type="dxa"/>
            <w:tcBorders>
              <w:top w:val="single" w:sz="8" w:space="0" w:color="auto"/>
              <w:left w:val="nil"/>
              <w:bottom w:val="single" w:sz="4" w:space="0" w:color="auto"/>
              <w:right w:val="single" w:sz="8" w:space="0" w:color="auto"/>
            </w:tcBorders>
            <w:shd w:val="clear" w:color="000000" w:fill="D9E1F2"/>
            <w:vAlign w:val="center"/>
            <w:hideMark/>
          </w:tcPr>
          <w:p w14:paraId="724EA6B3"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Учиниоци (женског пола)</w:t>
            </w:r>
          </w:p>
        </w:tc>
      </w:tr>
      <w:tr w:rsidR="004A52BF" w:rsidRPr="004A52BF" w14:paraId="0A2EC7A6"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08ED7B96"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18 - 20 година</w:t>
            </w:r>
          </w:p>
        </w:tc>
        <w:tc>
          <w:tcPr>
            <w:tcW w:w="1700" w:type="dxa"/>
            <w:tcBorders>
              <w:top w:val="nil"/>
              <w:left w:val="nil"/>
              <w:bottom w:val="single" w:sz="4" w:space="0" w:color="auto"/>
              <w:right w:val="single" w:sz="4" w:space="0" w:color="auto"/>
            </w:tcBorders>
            <w:shd w:val="clear" w:color="auto" w:fill="auto"/>
            <w:vAlign w:val="center"/>
            <w:hideMark/>
          </w:tcPr>
          <w:p w14:paraId="19AAE3CA"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1660" w:type="dxa"/>
            <w:tcBorders>
              <w:top w:val="nil"/>
              <w:left w:val="nil"/>
              <w:bottom w:val="single" w:sz="4" w:space="0" w:color="auto"/>
              <w:right w:val="single" w:sz="8" w:space="0" w:color="auto"/>
            </w:tcBorders>
            <w:shd w:val="clear" w:color="auto" w:fill="auto"/>
            <w:vAlign w:val="center"/>
            <w:hideMark/>
          </w:tcPr>
          <w:p w14:paraId="4BF17BFF"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r>
      <w:tr w:rsidR="004A52BF" w:rsidRPr="004A52BF" w14:paraId="2E446A85"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3FADCEE5"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21 - 30 година</w:t>
            </w:r>
          </w:p>
        </w:tc>
        <w:tc>
          <w:tcPr>
            <w:tcW w:w="1700" w:type="dxa"/>
            <w:tcBorders>
              <w:top w:val="nil"/>
              <w:left w:val="nil"/>
              <w:bottom w:val="single" w:sz="4" w:space="0" w:color="auto"/>
              <w:right w:val="single" w:sz="4" w:space="0" w:color="auto"/>
            </w:tcBorders>
            <w:shd w:val="clear" w:color="auto" w:fill="auto"/>
            <w:vAlign w:val="center"/>
            <w:hideMark/>
          </w:tcPr>
          <w:p w14:paraId="09E70BC0"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9</w:t>
            </w:r>
          </w:p>
        </w:tc>
        <w:tc>
          <w:tcPr>
            <w:tcW w:w="1660" w:type="dxa"/>
            <w:tcBorders>
              <w:top w:val="nil"/>
              <w:left w:val="nil"/>
              <w:bottom w:val="single" w:sz="4" w:space="0" w:color="auto"/>
              <w:right w:val="single" w:sz="8" w:space="0" w:color="auto"/>
            </w:tcBorders>
            <w:shd w:val="clear" w:color="auto" w:fill="auto"/>
            <w:vAlign w:val="center"/>
            <w:hideMark/>
          </w:tcPr>
          <w:p w14:paraId="7FBA6F15"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r w:rsidR="004A52BF" w:rsidRPr="004A52BF" w14:paraId="7DF7F81C"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11B74DC1"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31 - 40 година</w:t>
            </w:r>
          </w:p>
        </w:tc>
        <w:tc>
          <w:tcPr>
            <w:tcW w:w="1700" w:type="dxa"/>
            <w:tcBorders>
              <w:top w:val="nil"/>
              <w:left w:val="nil"/>
              <w:bottom w:val="single" w:sz="4" w:space="0" w:color="auto"/>
              <w:right w:val="single" w:sz="4" w:space="0" w:color="auto"/>
            </w:tcBorders>
            <w:shd w:val="clear" w:color="auto" w:fill="auto"/>
            <w:vAlign w:val="center"/>
            <w:hideMark/>
          </w:tcPr>
          <w:p w14:paraId="402EABFF"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6</w:t>
            </w:r>
          </w:p>
        </w:tc>
        <w:tc>
          <w:tcPr>
            <w:tcW w:w="1660" w:type="dxa"/>
            <w:tcBorders>
              <w:top w:val="nil"/>
              <w:left w:val="nil"/>
              <w:bottom w:val="single" w:sz="4" w:space="0" w:color="auto"/>
              <w:right w:val="single" w:sz="8" w:space="0" w:color="auto"/>
            </w:tcBorders>
            <w:shd w:val="clear" w:color="auto" w:fill="auto"/>
            <w:vAlign w:val="center"/>
            <w:hideMark/>
          </w:tcPr>
          <w:p w14:paraId="59892908"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r>
      <w:tr w:rsidR="004A52BF" w:rsidRPr="004A52BF" w14:paraId="5B1270E3"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2CF65311"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41 - 50 година</w:t>
            </w:r>
          </w:p>
        </w:tc>
        <w:tc>
          <w:tcPr>
            <w:tcW w:w="1700" w:type="dxa"/>
            <w:tcBorders>
              <w:top w:val="nil"/>
              <w:left w:val="nil"/>
              <w:bottom w:val="single" w:sz="4" w:space="0" w:color="auto"/>
              <w:right w:val="single" w:sz="4" w:space="0" w:color="auto"/>
            </w:tcBorders>
            <w:shd w:val="clear" w:color="auto" w:fill="auto"/>
            <w:vAlign w:val="center"/>
            <w:hideMark/>
          </w:tcPr>
          <w:p w14:paraId="00DD87A0"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8</w:t>
            </w:r>
          </w:p>
        </w:tc>
        <w:tc>
          <w:tcPr>
            <w:tcW w:w="1660" w:type="dxa"/>
            <w:tcBorders>
              <w:top w:val="nil"/>
              <w:left w:val="nil"/>
              <w:bottom w:val="single" w:sz="4" w:space="0" w:color="auto"/>
              <w:right w:val="single" w:sz="8" w:space="0" w:color="auto"/>
            </w:tcBorders>
            <w:shd w:val="clear" w:color="auto" w:fill="auto"/>
            <w:vAlign w:val="center"/>
            <w:hideMark/>
          </w:tcPr>
          <w:p w14:paraId="4DA8AD70"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r>
      <w:tr w:rsidR="004A52BF" w:rsidRPr="004A52BF" w14:paraId="11E2F18B"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6D81998A"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51 - 60 година</w:t>
            </w:r>
          </w:p>
        </w:tc>
        <w:tc>
          <w:tcPr>
            <w:tcW w:w="1700" w:type="dxa"/>
            <w:tcBorders>
              <w:top w:val="nil"/>
              <w:left w:val="nil"/>
              <w:bottom w:val="single" w:sz="4" w:space="0" w:color="auto"/>
              <w:right w:val="single" w:sz="4" w:space="0" w:color="auto"/>
            </w:tcBorders>
            <w:shd w:val="clear" w:color="auto" w:fill="auto"/>
            <w:vAlign w:val="center"/>
            <w:hideMark/>
          </w:tcPr>
          <w:p w14:paraId="1FEC449C"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1660" w:type="dxa"/>
            <w:tcBorders>
              <w:top w:val="nil"/>
              <w:left w:val="nil"/>
              <w:bottom w:val="single" w:sz="4" w:space="0" w:color="auto"/>
              <w:right w:val="single" w:sz="8" w:space="0" w:color="auto"/>
            </w:tcBorders>
            <w:shd w:val="clear" w:color="auto" w:fill="auto"/>
            <w:vAlign w:val="center"/>
            <w:hideMark/>
          </w:tcPr>
          <w:p w14:paraId="4610E9B7"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r>
      <w:tr w:rsidR="004A52BF" w:rsidRPr="004A52BF" w14:paraId="70AA3E44"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4A590FBA"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Преко 60 година</w:t>
            </w:r>
          </w:p>
        </w:tc>
        <w:tc>
          <w:tcPr>
            <w:tcW w:w="1700" w:type="dxa"/>
            <w:tcBorders>
              <w:top w:val="nil"/>
              <w:left w:val="nil"/>
              <w:bottom w:val="single" w:sz="4" w:space="0" w:color="auto"/>
              <w:right w:val="single" w:sz="4" w:space="0" w:color="auto"/>
            </w:tcBorders>
            <w:shd w:val="clear" w:color="auto" w:fill="auto"/>
            <w:vAlign w:val="center"/>
            <w:hideMark/>
          </w:tcPr>
          <w:p w14:paraId="55BD2F2E"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1660" w:type="dxa"/>
            <w:tcBorders>
              <w:top w:val="nil"/>
              <w:left w:val="nil"/>
              <w:bottom w:val="single" w:sz="4" w:space="0" w:color="auto"/>
              <w:right w:val="single" w:sz="8" w:space="0" w:color="auto"/>
            </w:tcBorders>
            <w:shd w:val="clear" w:color="auto" w:fill="auto"/>
            <w:vAlign w:val="center"/>
            <w:hideMark/>
          </w:tcPr>
          <w:p w14:paraId="55C7E508" w14:textId="77777777" w:rsidR="004A52BF" w:rsidRPr="004A52BF" w:rsidRDefault="004A52BF" w:rsidP="004A52BF">
            <w:pPr>
              <w:spacing w:after="0" w:line="240" w:lineRule="auto"/>
              <w:jc w:val="right"/>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r>
      <w:tr w:rsidR="004A52BF" w:rsidRPr="004A52BF" w14:paraId="3634DE1B" w14:textId="77777777" w:rsidTr="00753D55">
        <w:trPr>
          <w:trHeight w:val="300"/>
          <w:jc w:val="center"/>
        </w:trPr>
        <w:tc>
          <w:tcPr>
            <w:tcW w:w="2180" w:type="dxa"/>
            <w:tcBorders>
              <w:top w:val="nil"/>
              <w:left w:val="single" w:sz="8" w:space="0" w:color="auto"/>
              <w:bottom w:val="single" w:sz="8" w:space="0" w:color="auto"/>
              <w:right w:val="single" w:sz="4" w:space="0" w:color="auto"/>
            </w:tcBorders>
            <w:shd w:val="clear" w:color="auto" w:fill="auto"/>
            <w:vAlign w:val="center"/>
            <w:hideMark/>
          </w:tcPr>
          <w:p w14:paraId="4E23B927" w14:textId="77777777" w:rsidR="004A52BF" w:rsidRPr="004A52BF" w:rsidRDefault="004A52BF" w:rsidP="004A52BF">
            <w:pPr>
              <w:spacing w:after="0" w:line="240" w:lineRule="auto"/>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Укупно</w:t>
            </w:r>
          </w:p>
        </w:tc>
        <w:tc>
          <w:tcPr>
            <w:tcW w:w="1700" w:type="dxa"/>
            <w:tcBorders>
              <w:top w:val="nil"/>
              <w:left w:val="nil"/>
              <w:bottom w:val="single" w:sz="8" w:space="0" w:color="auto"/>
              <w:right w:val="single" w:sz="4" w:space="0" w:color="auto"/>
            </w:tcBorders>
            <w:shd w:val="clear" w:color="auto" w:fill="auto"/>
            <w:vAlign w:val="center"/>
            <w:hideMark/>
          </w:tcPr>
          <w:p w14:paraId="4B82F026" w14:textId="77777777" w:rsidR="004A52BF" w:rsidRPr="004A52BF" w:rsidRDefault="004A52BF" w:rsidP="004A52BF">
            <w:pPr>
              <w:spacing w:after="0" w:line="240" w:lineRule="auto"/>
              <w:jc w:val="right"/>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28</w:t>
            </w:r>
          </w:p>
        </w:tc>
        <w:tc>
          <w:tcPr>
            <w:tcW w:w="1660" w:type="dxa"/>
            <w:tcBorders>
              <w:top w:val="nil"/>
              <w:left w:val="nil"/>
              <w:bottom w:val="single" w:sz="8" w:space="0" w:color="auto"/>
              <w:right w:val="single" w:sz="8" w:space="0" w:color="auto"/>
            </w:tcBorders>
            <w:shd w:val="clear" w:color="auto" w:fill="auto"/>
            <w:vAlign w:val="center"/>
            <w:hideMark/>
          </w:tcPr>
          <w:p w14:paraId="7943B99E" w14:textId="77777777" w:rsidR="004A52BF" w:rsidRPr="004A52BF" w:rsidRDefault="004A52BF" w:rsidP="004A52BF">
            <w:pPr>
              <w:spacing w:after="0" w:line="240" w:lineRule="auto"/>
              <w:jc w:val="right"/>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9</w:t>
            </w:r>
          </w:p>
        </w:tc>
      </w:tr>
    </w:tbl>
    <w:p w14:paraId="25398774" w14:textId="77777777" w:rsidR="004A52BF" w:rsidRPr="004A52BF" w:rsidRDefault="004A52BF" w:rsidP="004A52BF">
      <w:pPr>
        <w:spacing w:after="0" w:line="240" w:lineRule="auto"/>
        <w:jc w:val="both"/>
        <w:rPr>
          <w:rFonts w:ascii="Book Antiqua" w:eastAsia="Calibri" w:hAnsi="Book Antiqua" w:cs="Times New Roman"/>
          <w:lang w:val="sr-Cyrl-RS"/>
        </w:rPr>
      </w:pPr>
    </w:p>
    <w:p w14:paraId="2B0E3838" w14:textId="77777777" w:rsidR="004A52BF" w:rsidRPr="004A52BF" w:rsidRDefault="004A52BF" w:rsidP="00753D55">
      <w:pPr>
        <w:spacing w:after="0" w:line="240" w:lineRule="auto"/>
        <w:jc w:val="center"/>
        <w:rPr>
          <w:rFonts w:ascii="Book Antiqua" w:eastAsia="Calibri" w:hAnsi="Book Antiqua" w:cs="Times New Roman"/>
          <w:lang w:val="sr-Cyrl-RS"/>
        </w:rPr>
      </w:pPr>
      <w:r w:rsidRPr="004A52BF">
        <w:rPr>
          <w:rFonts w:ascii="Book Antiqua" w:hAnsi="Book Antiqua"/>
          <w:noProof/>
        </w:rPr>
        <w:drawing>
          <wp:inline distT="0" distB="0" distL="0" distR="0" wp14:anchorId="128FF9D8" wp14:editId="3870934F">
            <wp:extent cx="4572000" cy="2743200"/>
            <wp:effectExtent l="0" t="0" r="0" b="0"/>
            <wp:docPr id="19" name="Chart 19">
              <a:extLst xmlns:a="http://schemas.openxmlformats.org/drawingml/2006/main">
                <a:ext uri="{FF2B5EF4-FFF2-40B4-BE49-F238E27FC236}">
                  <a16:creationId xmlns:a16="http://schemas.microsoft.com/office/drawing/2014/main" id="{2092C453-26A3-4254-936A-8AC79E3285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8F9655" w14:textId="77777777" w:rsidR="004A52BF" w:rsidRPr="004A52BF" w:rsidRDefault="004A52BF" w:rsidP="004A52BF">
      <w:pPr>
        <w:spacing w:after="0" w:line="240" w:lineRule="auto"/>
        <w:jc w:val="both"/>
        <w:rPr>
          <w:rFonts w:ascii="Book Antiqua" w:eastAsia="Calibri" w:hAnsi="Book Antiqua" w:cs="Times New Roman"/>
          <w:lang w:val="sr-Cyrl-RS"/>
        </w:rPr>
      </w:pPr>
    </w:p>
    <w:p w14:paraId="2E871A7D" w14:textId="77777777" w:rsidR="004A52BF" w:rsidRPr="004A52BF" w:rsidRDefault="004A52BF" w:rsidP="00753D55">
      <w:pPr>
        <w:spacing w:after="0" w:line="240" w:lineRule="auto"/>
        <w:jc w:val="center"/>
        <w:rPr>
          <w:rFonts w:ascii="Book Antiqua" w:eastAsia="Calibri" w:hAnsi="Book Antiqua" w:cs="Times New Roman"/>
          <w:lang w:val="sr-Cyrl-RS"/>
        </w:rPr>
      </w:pPr>
      <w:r w:rsidRPr="004A52BF">
        <w:rPr>
          <w:rFonts w:ascii="Book Antiqua" w:hAnsi="Book Antiqua"/>
          <w:noProof/>
        </w:rPr>
        <w:lastRenderedPageBreak/>
        <w:drawing>
          <wp:inline distT="0" distB="0" distL="0" distR="0" wp14:anchorId="51D00E3F" wp14:editId="35BF6AD8">
            <wp:extent cx="4572000" cy="2560320"/>
            <wp:effectExtent l="0" t="0" r="0" b="11430"/>
            <wp:docPr id="6" name="Chart 6">
              <a:extLst xmlns:a="http://schemas.openxmlformats.org/drawingml/2006/main">
                <a:ext uri="{FF2B5EF4-FFF2-40B4-BE49-F238E27FC236}">
                  <a16:creationId xmlns:a16="http://schemas.microsoft.com/office/drawing/2014/main" id="{0E718E1B-0984-4A8E-AD79-61F4C2B2E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0FFE90" w14:textId="77777777" w:rsidR="004A52BF" w:rsidRPr="004A52BF" w:rsidRDefault="004A52BF" w:rsidP="004A52BF">
      <w:pPr>
        <w:spacing w:after="0" w:line="240" w:lineRule="auto"/>
        <w:jc w:val="both"/>
        <w:rPr>
          <w:rFonts w:ascii="Book Antiqua" w:eastAsia="Calibri" w:hAnsi="Book Antiqua" w:cs="Times New Roman"/>
          <w:lang w:val="sr-Cyrl-RS"/>
        </w:rPr>
      </w:pPr>
    </w:p>
    <w:p w14:paraId="50A582EC" w14:textId="19E15B77" w:rsidR="004A52BF" w:rsidRPr="004A52BF" w:rsidRDefault="00C57445" w:rsidP="004A52BF">
      <w:pPr>
        <w:spacing w:after="0" w:line="240" w:lineRule="auto"/>
        <w:jc w:val="both"/>
        <w:rPr>
          <w:rFonts w:ascii="Book Antiqua" w:eastAsia="Calibri" w:hAnsi="Book Antiqua" w:cs="Times New Roman"/>
          <w:lang w:val="sr-Cyrl-RS"/>
        </w:rPr>
      </w:pPr>
      <w:r>
        <w:rPr>
          <w:rFonts w:ascii="Book Antiqua" w:eastAsia="Calibri" w:hAnsi="Book Antiqua" w:cs="Times New Roman"/>
          <w:lang w:val="sr-Cyrl-RS"/>
        </w:rPr>
        <w:t>Министарство унутрашњих послова</w:t>
      </w:r>
      <w:r w:rsidRPr="004A52BF">
        <w:rPr>
          <w:rFonts w:ascii="Book Antiqua" w:eastAsia="Calibri" w:hAnsi="Book Antiqua" w:cs="Times New Roman"/>
          <w:lang w:val="sr-Cyrl-RS"/>
        </w:rPr>
        <w:t xml:space="preserve"> </w:t>
      </w:r>
      <w:r w:rsidRPr="00DE256A">
        <w:rPr>
          <w:rFonts w:ascii="Book Antiqua" w:eastAsia="Calibri" w:hAnsi="Book Antiqua" w:cs="Times New Roman"/>
          <w:lang w:val="sr-Cyrl-RS"/>
        </w:rPr>
        <w:t xml:space="preserve">обавестило </w:t>
      </w:r>
      <w:r w:rsidR="00CE20F1" w:rsidRPr="00DE256A">
        <w:rPr>
          <w:rFonts w:ascii="Book Antiqua" w:eastAsia="Calibri" w:hAnsi="Book Antiqua" w:cs="Times New Roman"/>
          <w:lang w:val="sr-Cyrl-RS"/>
        </w:rPr>
        <w:t xml:space="preserve">је </w:t>
      </w:r>
      <w:r w:rsidR="00F05AE7" w:rsidRPr="00DE256A">
        <w:rPr>
          <w:rFonts w:ascii="Book Antiqua" w:eastAsia="Calibri" w:hAnsi="Book Antiqua" w:cs="Times New Roman"/>
          <w:lang w:val="sr-Cyrl-RS"/>
        </w:rPr>
        <w:t>Националног известиоца</w:t>
      </w:r>
      <w:r w:rsidR="004A52BF" w:rsidRPr="00DE256A">
        <w:rPr>
          <w:rFonts w:ascii="Book Antiqua" w:eastAsia="Calibri" w:hAnsi="Book Antiqua" w:cs="Times New Roman"/>
          <w:lang w:val="sr-Cyrl-RS"/>
        </w:rPr>
        <w:t xml:space="preserve"> да је од 39</w:t>
      </w:r>
      <w:r w:rsidR="004A52BF" w:rsidRPr="004A52BF">
        <w:rPr>
          <w:rFonts w:ascii="Book Antiqua" w:eastAsia="Calibri" w:hAnsi="Book Antiqua" w:cs="Times New Roman"/>
          <w:lang w:val="sr-Cyrl-RS"/>
        </w:rPr>
        <w:t xml:space="preserve"> откривених оштећених лица 36 лица су држављани Републике Србије, </w:t>
      </w:r>
      <w:r>
        <w:rPr>
          <w:rFonts w:ascii="Book Antiqua" w:eastAsia="Calibri" w:hAnsi="Book Antiqua" w:cs="Times New Roman"/>
          <w:lang w:val="sr-Cyrl-RS"/>
        </w:rPr>
        <w:t>два</w:t>
      </w:r>
      <w:r w:rsidR="004A52BF" w:rsidRPr="004A52BF">
        <w:rPr>
          <w:rFonts w:ascii="Book Antiqua" w:eastAsia="Calibri" w:hAnsi="Book Antiqua" w:cs="Times New Roman"/>
          <w:lang w:val="sr-Cyrl-RS"/>
        </w:rPr>
        <w:t xml:space="preserve"> лица су држављани Индије, док је </w:t>
      </w:r>
      <w:r>
        <w:rPr>
          <w:rFonts w:ascii="Book Antiqua" w:eastAsia="Calibri" w:hAnsi="Book Antiqua" w:cs="Times New Roman"/>
          <w:lang w:val="sr-Cyrl-RS"/>
        </w:rPr>
        <w:t>једно</w:t>
      </w:r>
      <w:r w:rsidR="004A52BF" w:rsidRPr="004A52BF">
        <w:rPr>
          <w:rFonts w:ascii="Book Antiqua" w:eastAsia="Calibri" w:hAnsi="Book Antiqua" w:cs="Times New Roman"/>
          <w:lang w:val="sr-Cyrl-RS"/>
        </w:rPr>
        <w:t xml:space="preserve"> лице држављанин Украјине.</w:t>
      </w:r>
    </w:p>
    <w:p w14:paraId="789C82CE" w14:textId="77777777" w:rsidR="004A52BF" w:rsidRPr="004A52BF" w:rsidRDefault="004A52BF" w:rsidP="004A52BF">
      <w:pPr>
        <w:spacing w:after="0" w:line="240" w:lineRule="auto"/>
        <w:jc w:val="both"/>
        <w:rPr>
          <w:rFonts w:ascii="Book Antiqua" w:eastAsia="Calibri" w:hAnsi="Book Antiqua" w:cs="Times New Roman"/>
          <w:lang w:val="sr-Cyrl-RS"/>
        </w:rPr>
      </w:pPr>
    </w:p>
    <w:tbl>
      <w:tblPr>
        <w:tblW w:w="4810" w:type="dxa"/>
        <w:jc w:val="center"/>
        <w:tblLook w:val="04A0" w:firstRow="1" w:lastRow="0" w:firstColumn="1" w:lastColumn="0" w:noHBand="0" w:noVBand="1"/>
      </w:tblPr>
      <w:tblGrid>
        <w:gridCol w:w="2180"/>
        <w:gridCol w:w="2630"/>
      </w:tblGrid>
      <w:tr w:rsidR="004A52BF" w:rsidRPr="004A52BF" w14:paraId="60AF5A1B" w14:textId="77777777" w:rsidTr="00753D55">
        <w:trPr>
          <w:trHeight w:val="576"/>
          <w:jc w:val="center"/>
        </w:trPr>
        <w:tc>
          <w:tcPr>
            <w:tcW w:w="218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27530855"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Држављанство</w:t>
            </w:r>
          </w:p>
        </w:tc>
        <w:tc>
          <w:tcPr>
            <w:tcW w:w="2630" w:type="dxa"/>
            <w:tcBorders>
              <w:top w:val="single" w:sz="8" w:space="0" w:color="auto"/>
              <w:left w:val="nil"/>
              <w:bottom w:val="single" w:sz="4" w:space="0" w:color="auto"/>
              <w:right w:val="single" w:sz="8" w:space="0" w:color="auto"/>
            </w:tcBorders>
            <w:shd w:val="clear" w:color="000000" w:fill="D9E1F2"/>
            <w:vAlign w:val="center"/>
            <w:hideMark/>
          </w:tcPr>
          <w:p w14:paraId="37736325"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оштећених лица</w:t>
            </w:r>
          </w:p>
        </w:tc>
      </w:tr>
      <w:tr w:rsidR="004A52BF" w:rsidRPr="004A52BF" w14:paraId="49653320"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4220AB94"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Република Србија</w:t>
            </w:r>
          </w:p>
        </w:tc>
        <w:tc>
          <w:tcPr>
            <w:tcW w:w="2630" w:type="dxa"/>
            <w:tcBorders>
              <w:top w:val="nil"/>
              <w:left w:val="nil"/>
              <w:bottom w:val="single" w:sz="4" w:space="0" w:color="auto"/>
              <w:right w:val="single" w:sz="8" w:space="0" w:color="auto"/>
            </w:tcBorders>
            <w:shd w:val="clear" w:color="auto" w:fill="auto"/>
            <w:vAlign w:val="center"/>
            <w:hideMark/>
          </w:tcPr>
          <w:p w14:paraId="7A632A9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36</w:t>
            </w:r>
          </w:p>
        </w:tc>
      </w:tr>
      <w:tr w:rsidR="004A52BF" w:rsidRPr="004A52BF" w14:paraId="664230B0" w14:textId="77777777" w:rsidTr="00753D55">
        <w:trPr>
          <w:trHeight w:val="288"/>
          <w:jc w:val="center"/>
        </w:trPr>
        <w:tc>
          <w:tcPr>
            <w:tcW w:w="2180" w:type="dxa"/>
            <w:tcBorders>
              <w:top w:val="nil"/>
              <w:left w:val="single" w:sz="8" w:space="0" w:color="auto"/>
              <w:bottom w:val="single" w:sz="4" w:space="0" w:color="auto"/>
              <w:right w:val="single" w:sz="4" w:space="0" w:color="auto"/>
            </w:tcBorders>
            <w:shd w:val="clear" w:color="auto" w:fill="auto"/>
            <w:vAlign w:val="center"/>
            <w:hideMark/>
          </w:tcPr>
          <w:p w14:paraId="4A6737DA"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Индија</w:t>
            </w:r>
          </w:p>
        </w:tc>
        <w:tc>
          <w:tcPr>
            <w:tcW w:w="2630" w:type="dxa"/>
            <w:tcBorders>
              <w:top w:val="nil"/>
              <w:left w:val="nil"/>
              <w:bottom w:val="single" w:sz="4" w:space="0" w:color="auto"/>
              <w:right w:val="single" w:sz="8" w:space="0" w:color="auto"/>
            </w:tcBorders>
            <w:shd w:val="clear" w:color="auto" w:fill="auto"/>
            <w:vAlign w:val="center"/>
            <w:hideMark/>
          </w:tcPr>
          <w:p w14:paraId="74D68F3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r>
      <w:tr w:rsidR="004A52BF" w:rsidRPr="004A52BF" w14:paraId="5E67A6D7" w14:textId="77777777" w:rsidTr="00753D55">
        <w:trPr>
          <w:trHeight w:val="300"/>
          <w:jc w:val="center"/>
        </w:trPr>
        <w:tc>
          <w:tcPr>
            <w:tcW w:w="2180" w:type="dxa"/>
            <w:tcBorders>
              <w:top w:val="nil"/>
              <w:left w:val="single" w:sz="8" w:space="0" w:color="auto"/>
              <w:bottom w:val="single" w:sz="8" w:space="0" w:color="auto"/>
              <w:right w:val="single" w:sz="4" w:space="0" w:color="auto"/>
            </w:tcBorders>
            <w:shd w:val="clear" w:color="auto" w:fill="auto"/>
            <w:vAlign w:val="center"/>
            <w:hideMark/>
          </w:tcPr>
          <w:p w14:paraId="1452B0D3" w14:textId="77777777" w:rsidR="004A52BF" w:rsidRPr="004A52BF" w:rsidRDefault="004A52BF" w:rsidP="004A52BF">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Украјина</w:t>
            </w:r>
          </w:p>
        </w:tc>
        <w:tc>
          <w:tcPr>
            <w:tcW w:w="2630" w:type="dxa"/>
            <w:tcBorders>
              <w:top w:val="nil"/>
              <w:left w:val="nil"/>
              <w:bottom w:val="single" w:sz="8" w:space="0" w:color="auto"/>
              <w:right w:val="single" w:sz="8" w:space="0" w:color="auto"/>
            </w:tcBorders>
            <w:shd w:val="clear" w:color="auto" w:fill="auto"/>
            <w:vAlign w:val="center"/>
            <w:hideMark/>
          </w:tcPr>
          <w:p w14:paraId="43563CC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r>
    </w:tbl>
    <w:p w14:paraId="4978778C" w14:textId="77777777" w:rsidR="004A52BF" w:rsidRPr="004A52BF" w:rsidRDefault="004A52BF" w:rsidP="004A52BF">
      <w:pPr>
        <w:spacing w:after="0" w:line="240" w:lineRule="auto"/>
        <w:jc w:val="both"/>
        <w:rPr>
          <w:rFonts w:ascii="Book Antiqua" w:eastAsia="Calibri" w:hAnsi="Book Antiqua" w:cs="Times New Roman"/>
          <w:lang w:val="sr-Cyrl-RS"/>
        </w:rPr>
      </w:pPr>
    </w:p>
    <w:p w14:paraId="2D8F0FDA" w14:textId="33FCCA27" w:rsidR="004A52BF" w:rsidRDefault="004A52BF" w:rsidP="004A52BF">
      <w:pPr>
        <w:spacing w:after="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 xml:space="preserve">Према старосној структури оштећених лица, </w:t>
      </w:r>
      <w:r w:rsidR="00C57445">
        <w:rPr>
          <w:rFonts w:ascii="Book Antiqua" w:eastAsia="Calibri" w:hAnsi="Book Antiqua" w:cs="Times New Roman"/>
          <w:lang w:val="sr-Cyrl-RS"/>
        </w:rPr>
        <w:t>три</w:t>
      </w:r>
      <w:r w:rsidRPr="004A52BF">
        <w:rPr>
          <w:rFonts w:ascii="Book Antiqua" w:eastAsia="Calibri" w:hAnsi="Book Antiqua" w:cs="Times New Roman"/>
          <w:lang w:val="sr-Cyrl-RS"/>
        </w:rPr>
        <w:t xml:space="preserve"> оштећена лица су старости до </w:t>
      </w:r>
      <w:r w:rsidR="00C57445">
        <w:rPr>
          <w:rFonts w:ascii="Book Antiqua" w:eastAsia="Calibri" w:hAnsi="Book Antiqua" w:cs="Times New Roman"/>
          <w:lang w:val="sr-Cyrl-RS"/>
        </w:rPr>
        <w:t>шест</w:t>
      </w:r>
      <w:r w:rsidRPr="004A52BF">
        <w:rPr>
          <w:rFonts w:ascii="Book Antiqua" w:eastAsia="Calibri" w:hAnsi="Book Antiqua" w:cs="Times New Roman"/>
          <w:lang w:val="sr-Cyrl-RS"/>
        </w:rPr>
        <w:t xml:space="preserve"> година (</w:t>
      </w:r>
      <w:r w:rsidR="00C57445">
        <w:rPr>
          <w:rFonts w:ascii="Book Antiqua" w:eastAsia="Calibri" w:hAnsi="Book Antiqua" w:cs="Times New Roman"/>
          <w:lang w:val="sr-Cyrl-RS"/>
        </w:rPr>
        <w:t>два</w:t>
      </w:r>
      <w:r w:rsidRPr="004A52BF">
        <w:rPr>
          <w:rFonts w:ascii="Book Antiqua" w:eastAsia="Calibri" w:hAnsi="Book Antiqua" w:cs="Times New Roman"/>
          <w:lang w:val="sr-Cyrl-RS"/>
        </w:rPr>
        <w:t xml:space="preserve"> женског пола), </w:t>
      </w:r>
      <w:r w:rsidR="00C57445">
        <w:rPr>
          <w:rFonts w:ascii="Book Antiqua" w:eastAsia="Calibri" w:hAnsi="Book Antiqua" w:cs="Times New Roman"/>
          <w:lang w:val="sr-Cyrl-RS"/>
        </w:rPr>
        <w:t>пет</w:t>
      </w:r>
      <w:r w:rsidRPr="004A52BF">
        <w:rPr>
          <w:rFonts w:ascii="Book Antiqua" w:eastAsia="Calibri" w:hAnsi="Book Antiqua" w:cs="Times New Roman"/>
          <w:lang w:val="sr-Cyrl-RS"/>
        </w:rPr>
        <w:t xml:space="preserve"> оштећених лица је старости од </w:t>
      </w:r>
      <w:r w:rsidR="00C57445">
        <w:rPr>
          <w:rFonts w:ascii="Book Antiqua" w:eastAsia="Calibri" w:hAnsi="Book Antiqua" w:cs="Times New Roman"/>
          <w:lang w:val="sr-Cyrl-RS"/>
        </w:rPr>
        <w:t>седам</w:t>
      </w:r>
      <w:r w:rsidRPr="004A52BF">
        <w:rPr>
          <w:rFonts w:ascii="Book Antiqua" w:eastAsia="Calibri" w:hAnsi="Book Antiqua" w:cs="Times New Roman"/>
          <w:lang w:val="sr-Cyrl-RS"/>
        </w:rPr>
        <w:t xml:space="preserve"> до 11 година (</w:t>
      </w:r>
      <w:r w:rsidR="00C57445">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женског пола), </w:t>
      </w:r>
      <w:r w:rsidR="00C57445">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оштећено лице женског пола је старости између 12 и 14 година, 11 оштећених лица је старости између 15 и 17 година (</w:t>
      </w:r>
      <w:r w:rsidR="00C57445">
        <w:rPr>
          <w:rFonts w:ascii="Book Antiqua" w:eastAsia="Calibri" w:hAnsi="Book Antiqua" w:cs="Times New Roman"/>
          <w:lang w:val="sr-Cyrl-RS"/>
        </w:rPr>
        <w:t>седам</w:t>
      </w:r>
      <w:r w:rsidRPr="004A52BF">
        <w:rPr>
          <w:rFonts w:ascii="Book Antiqua" w:eastAsia="Calibri" w:hAnsi="Book Antiqua" w:cs="Times New Roman"/>
          <w:lang w:val="sr-Cyrl-RS"/>
        </w:rPr>
        <w:t xml:space="preserve"> женског пола), </w:t>
      </w:r>
      <w:r w:rsidR="00C57445">
        <w:rPr>
          <w:rFonts w:ascii="Book Antiqua" w:eastAsia="Calibri" w:hAnsi="Book Antiqua" w:cs="Times New Roman"/>
          <w:lang w:val="sr-Cyrl-RS"/>
        </w:rPr>
        <w:t>седам</w:t>
      </w:r>
      <w:r w:rsidRPr="004A52BF">
        <w:rPr>
          <w:rFonts w:ascii="Book Antiqua" w:eastAsia="Calibri" w:hAnsi="Book Antiqua" w:cs="Times New Roman"/>
          <w:lang w:val="sr-Cyrl-RS"/>
        </w:rPr>
        <w:t xml:space="preserve"> оштећених лица је старости између 18 и 20 година (</w:t>
      </w:r>
      <w:r w:rsidR="00C57445">
        <w:rPr>
          <w:rFonts w:ascii="Book Antiqua" w:eastAsia="Calibri" w:hAnsi="Book Antiqua" w:cs="Times New Roman"/>
          <w:lang w:val="sr-Cyrl-RS"/>
        </w:rPr>
        <w:t>пет</w:t>
      </w:r>
      <w:r w:rsidRPr="004A52BF">
        <w:rPr>
          <w:rFonts w:ascii="Book Antiqua" w:eastAsia="Calibri" w:hAnsi="Book Antiqua" w:cs="Times New Roman"/>
          <w:lang w:val="sr-Cyrl-RS"/>
        </w:rPr>
        <w:t xml:space="preserve"> женског пола). Према евиденцији </w:t>
      </w:r>
      <w:r w:rsidR="00C57445">
        <w:rPr>
          <w:rFonts w:ascii="Book Antiqua" w:eastAsia="Calibri" w:hAnsi="Book Antiqua" w:cs="Times New Roman"/>
          <w:lang w:val="sr-Cyrl-RS"/>
        </w:rPr>
        <w:t>Министарства унутраших послова,</w:t>
      </w:r>
      <w:r w:rsidRPr="004A52BF">
        <w:rPr>
          <w:rFonts w:ascii="Book Antiqua" w:eastAsia="Calibri" w:hAnsi="Book Antiqua" w:cs="Times New Roman"/>
          <w:lang w:val="sr-Cyrl-RS"/>
        </w:rPr>
        <w:t xml:space="preserve"> </w:t>
      </w:r>
      <w:r w:rsidR="00C57445">
        <w:rPr>
          <w:rFonts w:ascii="Book Antiqua" w:eastAsia="Calibri" w:hAnsi="Book Antiqua" w:cs="Times New Roman"/>
          <w:lang w:val="sr-Cyrl-RS"/>
        </w:rPr>
        <w:t>пет</w:t>
      </w:r>
      <w:r w:rsidRPr="004A52BF">
        <w:rPr>
          <w:rFonts w:ascii="Book Antiqua" w:eastAsia="Calibri" w:hAnsi="Book Antiqua" w:cs="Times New Roman"/>
          <w:lang w:val="sr-Cyrl-RS"/>
        </w:rPr>
        <w:t xml:space="preserve"> оштећених лица је старости између 21 до 30 година (</w:t>
      </w:r>
      <w:r w:rsidR="00C57445">
        <w:rPr>
          <w:rFonts w:ascii="Book Antiqua" w:eastAsia="Calibri" w:hAnsi="Book Antiqua" w:cs="Times New Roman"/>
          <w:lang w:val="sr-Cyrl-RS"/>
        </w:rPr>
        <w:t>три</w:t>
      </w:r>
      <w:r w:rsidRPr="004A52BF">
        <w:rPr>
          <w:rFonts w:ascii="Book Antiqua" w:eastAsia="Calibri" w:hAnsi="Book Antiqua" w:cs="Times New Roman"/>
          <w:lang w:val="sr-Cyrl-RS"/>
        </w:rPr>
        <w:t xml:space="preserve"> женског пола), </w:t>
      </w:r>
      <w:r w:rsidR="00C57445">
        <w:rPr>
          <w:rFonts w:ascii="Book Antiqua" w:eastAsia="Calibri" w:hAnsi="Book Antiqua" w:cs="Times New Roman"/>
          <w:lang w:val="sr-Cyrl-RS"/>
        </w:rPr>
        <w:t>три</w:t>
      </w:r>
      <w:r w:rsidRPr="004A52BF">
        <w:rPr>
          <w:rFonts w:ascii="Book Antiqua" w:eastAsia="Calibri" w:hAnsi="Book Antiqua" w:cs="Times New Roman"/>
          <w:lang w:val="sr-Cyrl-RS"/>
        </w:rPr>
        <w:t xml:space="preserve"> лица су старости од 31 до 40 година (</w:t>
      </w:r>
      <w:r w:rsidR="00C57445">
        <w:rPr>
          <w:rFonts w:ascii="Book Antiqua" w:eastAsia="Calibri" w:hAnsi="Book Antiqua" w:cs="Times New Roman"/>
          <w:lang w:val="sr-Cyrl-RS"/>
        </w:rPr>
        <w:t>два</w:t>
      </w:r>
      <w:r w:rsidRPr="004A52BF">
        <w:rPr>
          <w:rFonts w:ascii="Book Antiqua" w:eastAsia="Calibri" w:hAnsi="Book Antiqua" w:cs="Times New Roman"/>
          <w:lang w:val="sr-Cyrl-RS"/>
        </w:rPr>
        <w:t xml:space="preserve"> женског пола), </w:t>
      </w:r>
      <w:r w:rsidR="00C57445">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лице је старости између 41 и 50 година, </w:t>
      </w:r>
      <w:r w:rsidR="00C57445">
        <w:rPr>
          <w:rFonts w:ascii="Book Antiqua" w:eastAsia="Calibri" w:hAnsi="Book Antiqua" w:cs="Times New Roman"/>
          <w:lang w:val="sr-Cyrl-RS"/>
        </w:rPr>
        <w:t>два</w:t>
      </w:r>
      <w:r w:rsidRPr="004A52BF">
        <w:rPr>
          <w:rFonts w:ascii="Book Antiqua" w:eastAsia="Calibri" w:hAnsi="Book Antiqua" w:cs="Times New Roman"/>
          <w:lang w:val="sr-Cyrl-RS"/>
        </w:rPr>
        <w:t xml:space="preserve"> лица старости од 51 до 60 година и </w:t>
      </w:r>
      <w:r w:rsidR="00C57445">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лице преко 60 година старости.</w:t>
      </w:r>
    </w:p>
    <w:p w14:paraId="645FD770" w14:textId="77777777" w:rsidR="004A52BF" w:rsidRPr="004A52BF" w:rsidRDefault="004A52BF" w:rsidP="004A52BF">
      <w:pPr>
        <w:spacing w:after="0" w:line="240" w:lineRule="auto"/>
        <w:jc w:val="both"/>
        <w:rPr>
          <w:rFonts w:ascii="Book Antiqua" w:eastAsia="Calibri" w:hAnsi="Book Antiqua" w:cs="Times New Roman"/>
          <w:lang w:val="sr-Cyrl-RS"/>
        </w:rPr>
      </w:pPr>
    </w:p>
    <w:tbl>
      <w:tblPr>
        <w:tblW w:w="9204" w:type="dxa"/>
        <w:jc w:val="center"/>
        <w:tblLook w:val="04A0" w:firstRow="1" w:lastRow="0" w:firstColumn="1" w:lastColumn="0" w:noHBand="0" w:noVBand="1"/>
      </w:tblPr>
      <w:tblGrid>
        <w:gridCol w:w="2340"/>
        <w:gridCol w:w="2328"/>
        <w:gridCol w:w="2268"/>
        <w:gridCol w:w="2268"/>
      </w:tblGrid>
      <w:tr w:rsidR="004A52BF" w:rsidRPr="004A52BF" w14:paraId="1DB5810A" w14:textId="77777777" w:rsidTr="00DE256A">
        <w:trPr>
          <w:trHeight w:val="576"/>
          <w:jc w:val="center"/>
        </w:trPr>
        <w:tc>
          <w:tcPr>
            <w:tcW w:w="234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4BD8DB33"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Старосна структура</w:t>
            </w:r>
          </w:p>
        </w:tc>
        <w:tc>
          <w:tcPr>
            <w:tcW w:w="2328" w:type="dxa"/>
            <w:tcBorders>
              <w:top w:val="single" w:sz="8" w:space="0" w:color="auto"/>
              <w:left w:val="nil"/>
              <w:bottom w:val="single" w:sz="4" w:space="0" w:color="auto"/>
              <w:right w:val="single" w:sz="4" w:space="0" w:color="auto"/>
            </w:tcBorders>
            <w:shd w:val="clear" w:color="000000" w:fill="D9E1F2"/>
            <w:vAlign w:val="center"/>
            <w:hideMark/>
          </w:tcPr>
          <w:p w14:paraId="595E0280"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Оштећена лица (мушког пола)</w:t>
            </w:r>
          </w:p>
        </w:tc>
        <w:tc>
          <w:tcPr>
            <w:tcW w:w="2268" w:type="dxa"/>
            <w:tcBorders>
              <w:top w:val="single" w:sz="8" w:space="0" w:color="auto"/>
              <w:left w:val="nil"/>
              <w:bottom w:val="single" w:sz="4" w:space="0" w:color="auto"/>
              <w:right w:val="single" w:sz="8" w:space="0" w:color="auto"/>
            </w:tcBorders>
            <w:shd w:val="clear" w:color="000000" w:fill="D9E1F2"/>
            <w:vAlign w:val="center"/>
            <w:hideMark/>
          </w:tcPr>
          <w:p w14:paraId="0692D394"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Оштећена лица (женског пола)</w:t>
            </w:r>
          </w:p>
        </w:tc>
        <w:tc>
          <w:tcPr>
            <w:tcW w:w="2268" w:type="dxa"/>
            <w:tcBorders>
              <w:top w:val="single" w:sz="8" w:space="0" w:color="auto"/>
              <w:left w:val="nil"/>
              <w:bottom w:val="single" w:sz="4" w:space="0" w:color="auto"/>
              <w:right w:val="single" w:sz="8" w:space="0" w:color="auto"/>
            </w:tcBorders>
            <w:shd w:val="clear" w:color="000000" w:fill="D9E1F2"/>
          </w:tcPr>
          <w:p w14:paraId="49CB7788" w14:textId="77777777" w:rsidR="004A52BF" w:rsidRPr="004A52BF" w:rsidRDefault="004A52BF" w:rsidP="004A52BF">
            <w:pPr>
              <w:spacing w:after="0" w:line="240" w:lineRule="auto"/>
              <w:jc w:val="center"/>
              <w:rPr>
                <w:rFonts w:ascii="Book Antiqua" w:eastAsia="Times New Roman" w:hAnsi="Book Antiqua" w:cs="Calibri"/>
                <w:b/>
                <w:bCs/>
                <w:color w:val="000000"/>
                <w:lang w:val="sr-Cyrl-RS" w:eastAsia="sr-Latn-RS"/>
              </w:rPr>
            </w:pPr>
            <w:r w:rsidRPr="004A52BF">
              <w:rPr>
                <w:rFonts w:ascii="Book Antiqua" w:eastAsia="Times New Roman" w:hAnsi="Book Antiqua" w:cs="Calibri"/>
                <w:b/>
                <w:bCs/>
                <w:color w:val="000000"/>
                <w:lang w:val="sr-Cyrl-RS" w:eastAsia="sr-Latn-RS"/>
              </w:rPr>
              <w:t>Укупно</w:t>
            </w:r>
          </w:p>
        </w:tc>
      </w:tr>
      <w:tr w:rsidR="004A52BF" w:rsidRPr="004A52BF" w14:paraId="388853EF"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57240DE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До 6 година</w:t>
            </w:r>
          </w:p>
        </w:tc>
        <w:tc>
          <w:tcPr>
            <w:tcW w:w="2328" w:type="dxa"/>
            <w:tcBorders>
              <w:top w:val="nil"/>
              <w:left w:val="nil"/>
              <w:bottom w:val="single" w:sz="4" w:space="0" w:color="auto"/>
              <w:right w:val="single" w:sz="4" w:space="0" w:color="auto"/>
            </w:tcBorders>
            <w:shd w:val="clear" w:color="auto" w:fill="auto"/>
            <w:vAlign w:val="center"/>
            <w:hideMark/>
          </w:tcPr>
          <w:p w14:paraId="1D377799"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1</w:t>
            </w:r>
          </w:p>
        </w:tc>
        <w:tc>
          <w:tcPr>
            <w:tcW w:w="2268" w:type="dxa"/>
            <w:tcBorders>
              <w:top w:val="nil"/>
              <w:left w:val="nil"/>
              <w:bottom w:val="single" w:sz="4" w:space="0" w:color="auto"/>
              <w:right w:val="single" w:sz="8" w:space="0" w:color="auto"/>
            </w:tcBorders>
            <w:shd w:val="clear" w:color="auto" w:fill="auto"/>
            <w:vAlign w:val="center"/>
            <w:hideMark/>
          </w:tcPr>
          <w:p w14:paraId="73F3E007"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268" w:type="dxa"/>
            <w:tcBorders>
              <w:top w:val="nil"/>
              <w:left w:val="nil"/>
              <w:bottom w:val="single" w:sz="4" w:space="0" w:color="auto"/>
              <w:right w:val="single" w:sz="8" w:space="0" w:color="auto"/>
            </w:tcBorders>
          </w:tcPr>
          <w:p w14:paraId="6DE65644"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3</w:t>
            </w:r>
          </w:p>
        </w:tc>
      </w:tr>
      <w:tr w:rsidR="004A52BF" w:rsidRPr="004A52BF" w14:paraId="659FC2D6"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6108BA9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7 - 11 година</w:t>
            </w:r>
          </w:p>
        </w:tc>
        <w:tc>
          <w:tcPr>
            <w:tcW w:w="2328" w:type="dxa"/>
            <w:tcBorders>
              <w:top w:val="nil"/>
              <w:left w:val="nil"/>
              <w:bottom w:val="single" w:sz="4" w:space="0" w:color="auto"/>
              <w:right w:val="single" w:sz="4" w:space="0" w:color="auto"/>
            </w:tcBorders>
            <w:shd w:val="clear" w:color="auto" w:fill="auto"/>
            <w:vAlign w:val="center"/>
            <w:hideMark/>
          </w:tcPr>
          <w:p w14:paraId="26EAE04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268" w:type="dxa"/>
            <w:tcBorders>
              <w:top w:val="nil"/>
              <w:left w:val="nil"/>
              <w:bottom w:val="single" w:sz="4" w:space="0" w:color="auto"/>
              <w:right w:val="single" w:sz="8" w:space="0" w:color="auto"/>
            </w:tcBorders>
            <w:shd w:val="clear" w:color="auto" w:fill="auto"/>
            <w:vAlign w:val="center"/>
            <w:hideMark/>
          </w:tcPr>
          <w:p w14:paraId="1BAA4707"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c>
          <w:tcPr>
            <w:tcW w:w="2268" w:type="dxa"/>
            <w:tcBorders>
              <w:top w:val="nil"/>
              <w:left w:val="nil"/>
              <w:bottom w:val="single" w:sz="4" w:space="0" w:color="auto"/>
              <w:right w:val="single" w:sz="8" w:space="0" w:color="auto"/>
            </w:tcBorders>
          </w:tcPr>
          <w:p w14:paraId="6E73A577"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5</w:t>
            </w:r>
          </w:p>
        </w:tc>
      </w:tr>
      <w:tr w:rsidR="004A52BF" w:rsidRPr="004A52BF" w14:paraId="49E679A0"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3D026847"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12 - 14 година</w:t>
            </w:r>
          </w:p>
        </w:tc>
        <w:tc>
          <w:tcPr>
            <w:tcW w:w="2328" w:type="dxa"/>
            <w:tcBorders>
              <w:top w:val="nil"/>
              <w:left w:val="nil"/>
              <w:bottom w:val="single" w:sz="4" w:space="0" w:color="auto"/>
              <w:right w:val="single" w:sz="4" w:space="0" w:color="auto"/>
            </w:tcBorders>
            <w:shd w:val="clear" w:color="auto" w:fill="auto"/>
            <w:vAlign w:val="center"/>
            <w:hideMark/>
          </w:tcPr>
          <w:p w14:paraId="20675226"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c>
          <w:tcPr>
            <w:tcW w:w="2268" w:type="dxa"/>
            <w:tcBorders>
              <w:top w:val="nil"/>
              <w:left w:val="nil"/>
              <w:bottom w:val="single" w:sz="4" w:space="0" w:color="auto"/>
              <w:right w:val="single" w:sz="8" w:space="0" w:color="auto"/>
            </w:tcBorders>
            <w:shd w:val="clear" w:color="auto" w:fill="auto"/>
            <w:vAlign w:val="center"/>
            <w:hideMark/>
          </w:tcPr>
          <w:p w14:paraId="36C733E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268" w:type="dxa"/>
            <w:tcBorders>
              <w:top w:val="nil"/>
              <w:left w:val="nil"/>
              <w:bottom w:val="single" w:sz="4" w:space="0" w:color="auto"/>
              <w:right w:val="single" w:sz="8" w:space="0" w:color="auto"/>
            </w:tcBorders>
          </w:tcPr>
          <w:p w14:paraId="131FE6D0"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1</w:t>
            </w:r>
          </w:p>
        </w:tc>
      </w:tr>
      <w:tr w:rsidR="004A52BF" w:rsidRPr="004A52BF" w14:paraId="29AA278C"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29D4D49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15 - 17 година</w:t>
            </w:r>
          </w:p>
        </w:tc>
        <w:tc>
          <w:tcPr>
            <w:tcW w:w="2328" w:type="dxa"/>
            <w:tcBorders>
              <w:top w:val="nil"/>
              <w:left w:val="nil"/>
              <w:bottom w:val="single" w:sz="4" w:space="0" w:color="auto"/>
              <w:right w:val="single" w:sz="4" w:space="0" w:color="auto"/>
            </w:tcBorders>
            <w:shd w:val="clear" w:color="auto" w:fill="auto"/>
            <w:vAlign w:val="center"/>
            <w:hideMark/>
          </w:tcPr>
          <w:p w14:paraId="64EC095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c>
          <w:tcPr>
            <w:tcW w:w="2268" w:type="dxa"/>
            <w:tcBorders>
              <w:top w:val="nil"/>
              <w:left w:val="nil"/>
              <w:bottom w:val="single" w:sz="4" w:space="0" w:color="auto"/>
              <w:right w:val="single" w:sz="8" w:space="0" w:color="auto"/>
            </w:tcBorders>
            <w:shd w:val="clear" w:color="auto" w:fill="auto"/>
            <w:vAlign w:val="center"/>
            <w:hideMark/>
          </w:tcPr>
          <w:p w14:paraId="4E2FCEDC"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7</w:t>
            </w:r>
          </w:p>
        </w:tc>
        <w:tc>
          <w:tcPr>
            <w:tcW w:w="2268" w:type="dxa"/>
            <w:tcBorders>
              <w:top w:val="nil"/>
              <w:left w:val="nil"/>
              <w:bottom w:val="single" w:sz="4" w:space="0" w:color="auto"/>
              <w:right w:val="single" w:sz="8" w:space="0" w:color="auto"/>
            </w:tcBorders>
          </w:tcPr>
          <w:p w14:paraId="1B1FAFDB"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11</w:t>
            </w:r>
          </w:p>
        </w:tc>
      </w:tr>
      <w:tr w:rsidR="004A52BF" w:rsidRPr="004A52BF" w14:paraId="0348EB20"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7FBBE82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18 - 20 година</w:t>
            </w:r>
          </w:p>
        </w:tc>
        <w:tc>
          <w:tcPr>
            <w:tcW w:w="2328" w:type="dxa"/>
            <w:tcBorders>
              <w:top w:val="nil"/>
              <w:left w:val="nil"/>
              <w:bottom w:val="single" w:sz="4" w:space="0" w:color="auto"/>
              <w:right w:val="single" w:sz="4" w:space="0" w:color="auto"/>
            </w:tcBorders>
            <w:shd w:val="clear" w:color="auto" w:fill="auto"/>
            <w:vAlign w:val="center"/>
            <w:hideMark/>
          </w:tcPr>
          <w:p w14:paraId="66C6B04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268" w:type="dxa"/>
            <w:tcBorders>
              <w:top w:val="nil"/>
              <w:left w:val="nil"/>
              <w:bottom w:val="single" w:sz="4" w:space="0" w:color="auto"/>
              <w:right w:val="single" w:sz="8" w:space="0" w:color="auto"/>
            </w:tcBorders>
            <w:shd w:val="clear" w:color="auto" w:fill="auto"/>
            <w:vAlign w:val="center"/>
            <w:hideMark/>
          </w:tcPr>
          <w:p w14:paraId="6F6695B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5</w:t>
            </w:r>
          </w:p>
        </w:tc>
        <w:tc>
          <w:tcPr>
            <w:tcW w:w="2268" w:type="dxa"/>
            <w:tcBorders>
              <w:top w:val="nil"/>
              <w:left w:val="nil"/>
              <w:bottom w:val="single" w:sz="4" w:space="0" w:color="auto"/>
              <w:right w:val="single" w:sz="8" w:space="0" w:color="auto"/>
            </w:tcBorders>
          </w:tcPr>
          <w:p w14:paraId="4D8BB26D"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7</w:t>
            </w:r>
          </w:p>
        </w:tc>
      </w:tr>
      <w:tr w:rsidR="004A52BF" w:rsidRPr="004A52BF" w14:paraId="1E522C0C"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1F70D0D7"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21 - 30 година</w:t>
            </w:r>
          </w:p>
        </w:tc>
        <w:tc>
          <w:tcPr>
            <w:tcW w:w="2328" w:type="dxa"/>
            <w:tcBorders>
              <w:top w:val="nil"/>
              <w:left w:val="nil"/>
              <w:bottom w:val="single" w:sz="4" w:space="0" w:color="auto"/>
              <w:right w:val="single" w:sz="4" w:space="0" w:color="auto"/>
            </w:tcBorders>
            <w:shd w:val="clear" w:color="auto" w:fill="auto"/>
            <w:vAlign w:val="center"/>
            <w:hideMark/>
          </w:tcPr>
          <w:p w14:paraId="4608940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268" w:type="dxa"/>
            <w:tcBorders>
              <w:top w:val="nil"/>
              <w:left w:val="nil"/>
              <w:bottom w:val="single" w:sz="4" w:space="0" w:color="auto"/>
              <w:right w:val="single" w:sz="8" w:space="0" w:color="auto"/>
            </w:tcBorders>
            <w:shd w:val="clear" w:color="auto" w:fill="auto"/>
            <w:vAlign w:val="center"/>
            <w:hideMark/>
          </w:tcPr>
          <w:p w14:paraId="522301A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c>
          <w:tcPr>
            <w:tcW w:w="2268" w:type="dxa"/>
            <w:tcBorders>
              <w:top w:val="nil"/>
              <w:left w:val="nil"/>
              <w:bottom w:val="single" w:sz="4" w:space="0" w:color="auto"/>
              <w:right w:val="single" w:sz="8" w:space="0" w:color="auto"/>
            </w:tcBorders>
          </w:tcPr>
          <w:p w14:paraId="2402E684"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5</w:t>
            </w:r>
          </w:p>
        </w:tc>
      </w:tr>
      <w:tr w:rsidR="004A52BF" w:rsidRPr="004A52BF" w14:paraId="2D8C369E"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517096E2"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31 - 40 година</w:t>
            </w:r>
          </w:p>
        </w:tc>
        <w:tc>
          <w:tcPr>
            <w:tcW w:w="2328" w:type="dxa"/>
            <w:tcBorders>
              <w:top w:val="nil"/>
              <w:left w:val="nil"/>
              <w:bottom w:val="single" w:sz="4" w:space="0" w:color="auto"/>
              <w:right w:val="single" w:sz="4" w:space="0" w:color="auto"/>
            </w:tcBorders>
            <w:shd w:val="clear" w:color="auto" w:fill="auto"/>
            <w:vAlign w:val="center"/>
            <w:hideMark/>
          </w:tcPr>
          <w:p w14:paraId="675943B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268" w:type="dxa"/>
            <w:tcBorders>
              <w:top w:val="nil"/>
              <w:left w:val="nil"/>
              <w:bottom w:val="single" w:sz="4" w:space="0" w:color="auto"/>
              <w:right w:val="single" w:sz="8" w:space="0" w:color="auto"/>
            </w:tcBorders>
            <w:shd w:val="clear" w:color="auto" w:fill="auto"/>
            <w:vAlign w:val="center"/>
            <w:hideMark/>
          </w:tcPr>
          <w:p w14:paraId="6688186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268" w:type="dxa"/>
            <w:tcBorders>
              <w:top w:val="nil"/>
              <w:left w:val="nil"/>
              <w:bottom w:val="single" w:sz="4" w:space="0" w:color="auto"/>
              <w:right w:val="single" w:sz="8" w:space="0" w:color="auto"/>
            </w:tcBorders>
          </w:tcPr>
          <w:p w14:paraId="0E1DEFFB"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3</w:t>
            </w:r>
          </w:p>
        </w:tc>
      </w:tr>
      <w:tr w:rsidR="004A52BF" w:rsidRPr="004A52BF" w14:paraId="01C6E773"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77181B5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41 - 50 година</w:t>
            </w:r>
          </w:p>
        </w:tc>
        <w:tc>
          <w:tcPr>
            <w:tcW w:w="2328" w:type="dxa"/>
            <w:tcBorders>
              <w:top w:val="nil"/>
              <w:left w:val="nil"/>
              <w:bottom w:val="single" w:sz="4" w:space="0" w:color="auto"/>
              <w:right w:val="single" w:sz="4" w:space="0" w:color="auto"/>
            </w:tcBorders>
            <w:shd w:val="clear" w:color="auto" w:fill="auto"/>
            <w:vAlign w:val="center"/>
            <w:hideMark/>
          </w:tcPr>
          <w:p w14:paraId="72DDF7E6"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268" w:type="dxa"/>
            <w:tcBorders>
              <w:top w:val="nil"/>
              <w:left w:val="nil"/>
              <w:bottom w:val="single" w:sz="4" w:space="0" w:color="auto"/>
              <w:right w:val="single" w:sz="8" w:space="0" w:color="auto"/>
            </w:tcBorders>
            <w:shd w:val="clear" w:color="auto" w:fill="auto"/>
            <w:vAlign w:val="center"/>
            <w:hideMark/>
          </w:tcPr>
          <w:p w14:paraId="487C395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c>
          <w:tcPr>
            <w:tcW w:w="2268" w:type="dxa"/>
            <w:tcBorders>
              <w:top w:val="nil"/>
              <w:left w:val="nil"/>
              <w:bottom w:val="single" w:sz="4" w:space="0" w:color="auto"/>
              <w:right w:val="single" w:sz="8" w:space="0" w:color="auto"/>
            </w:tcBorders>
          </w:tcPr>
          <w:p w14:paraId="60B102D7"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1</w:t>
            </w:r>
          </w:p>
        </w:tc>
      </w:tr>
      <w:tr w:rsidR="004A52BF" w:rsidRPr="004A52BF" w14:paraId="19B922E3"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46A9C52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lastRenderedPageBreak/>
              <w:t>51 - 60 година</w:t>
            </w:r>
          </w:p>
        </w:tc>
        <w:tc>
          <w:tcPr>
            <w:tcW w:w="2328" w:type="dxa"/>
            <w:tcBorders>
              <w:top w:val="nil"/>
              <w:left w:val="nil"/>
              <w:bottom w:val="single" w:sz="4" w:space="0" w:color="auto"/>
              <w:right w:val="single" w:sz="4" w:space="0" w:color="auto"/>
            </w:tcBorders>
            <w:shd w:val="clear" w:color="auto" w:fill="auto"/>
            <w:vAlign w:val="center"/>
            <w:hideMark/>
          </w:tcPr>
          <w:p w14:paraId="79FC25C1"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c>
          <w:tcPr>
            <w:tcW w:w="2268" w:type="dxa"/>
            <w:tcBorders>
              <w:top w:val="nil"/>
              <w:left w:val="nil"/>
              <w:bottom w:val="single" w:sz="4" w:space="0" w:color="auto"/>
              <w:right w:val="single" w:sz="8" w:space="0" w:color="auto"/>
            </w:tcBorders>
            <w:shd w:val="clear" w:color="auto" w:fill="auto"/>
            <w:vAlign w:val="center"/>
            <w:hideMark/>
          </w:tcPr>
          <w:p w14:paraId="594158B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c>
          <w:tcPr>
            <w:tcW w:w="2268" w:type="dxa"/>
            <w:tcBorders>
              <w:top w:val="nil"/>
              <w:left w:val="nil"/>
              <w:bottom w:val="single" w:sz="4" w:space="0" w:color="auto"/>
              <w:right w:val="single" w:sz="8" w:space="0" w:color="auto"/>
            </w:tcBorders>
          </w:tcPr>
          <w:p w14:paraId="3AF66623"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2</w:t>
            </w:r>
          </w:p>
        </w:tc>
      </w:tr>
      <w:tr w:rsidR="004A52BF" w:rsidRPr="004A52BF" w14:paraId="0D06200E" w14:textId="77777777" w:rsidTr="00DE256A">
        <w:trPr>
          <w:trHeight w:val="288"/>
          <w:jc w:val="center"/>
        </w:trPr>
        <w:tc>
          <w:tcPr>
            <w:tcW w:w="2340" w:type="dxa"/>
            <w:tcBorders>
              <w:top w:val="nil"/>
              <w:left w:val="single" w:sz="8" w:space="0" w:color="auto"/>
              <w:bottom w:val="single" w:sz="4" w:space="0" w:color="auto"/>
              <w:right w:val="single" w:sz="4" w:space="0" w:color="auto"/>
            </w:tcBorders>
            <w:shd w:val="clear" w:color="auto" w:fill="auto"/>
            <w:vAlign w:val="center"/>
            <w:hideMark/>
          </w:tcPr>
          <w:p w14:paraId="6E7C0D9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Преко 60 година</w:t>
            </w:r>
          </w:p>
        </w:tc>
        <w:tc>
          <w:tcPr>
            <w:tcW w:w="2328" w:type="dxa"/>
            <w:tcBorders>
              <w:top w:val="nil"/>
              <w:left w:val="nil"/>
              <w:bottom w:val="single" w:sz="4" w:space="0" w:color="auto"/>
              <w:right w:val="single" w:sz="4" w:space="0" w:color="auto"/>
            </w:tcBorders>
            <w:shd w:val="clear" w:color="auto" w:fill="auto"/>
            <w:vAlign w:val="center"/>
            <w:hideMark/>
          </w:tcPr>
          <w:p w14:paraId="282263B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w:t>
            </w:r>
          </w:p>
        </w:tc>
        <w:tc>
          <w:tcPr>
            <w:tcW w:w="2268" w:type="dxa"/>
            <w:tcBorders>
              <w:top w:val="nil"/>
              <w:left w:val="nil"/>
              <w:bottom w:val="single" w:sz="4" w:space="0" w:color="auto"/>
              <w:right w:val="single" w:sz="8" w:space="0" w:color="auto"/>
            </w:tcBorders>
            <w:shd w:val="clear" w:color="auto" w:fill="auto"/>
            <w:vAlign w:val="center"/>
            <w:hideMark/>
          </w:tcPr>
          <w:p w14:paraId="4A58927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c>
          <w:tcPr>
            <w:tcW w:w="2268" w:type="dxa"/>
            <w:tcBorders>
              <w:top w:val="nil"/>
              <w:left w:val="nil"/>
              <w:bottom w:val="single" w:sz="4" w:space="0" w:color="auto"/>
              <w:right w:val="single" w:sz="8" w:space="0" w:color="auto"/>
            </w:tcBorders>
          </w:tcPr>
          <w:p w14:paraId="42F6B18C" w14:textId="77777777" w:rsidR="004A52BF" w:rsidRPr="004A52BF" w:rsidRDefault="004A52BF" w:rsidP="004A52BF">
            <w:pPr>
              <w:spacing w:after="0" w:line="240" w:lineRule="auto"/>
              <w:jc w:val="center"/>
              <w:rPr>
                <w:rFonts w:ascii="Book Antiqua" w:eastAsia="Times New Roman" w:hAnsi="Book Antiqua" w:cs="Calibri"/>
                <w:color w:val="000000"/>
                <w:lang w:val="sr-Cyrl-RS" w:eastAsia="sr-Latn-RS"/>
              </w:rPr>
            </w:pPr>
            <w:r w:rsidRPr="004A52BF">
              <w:rPr>
                <w:rFonts w:ascii="Book Antiqua" w:eastAsia="Times New Roman" w:hAnsi="Book Antiqua" w:cs="Calibri"/>
                <w:color w:val="000000"/>
                <w:lang w:val="sr-Cyrl-RS" w:eastAsia="sr-Latn-RS"/>
              </w:rPr>
              <w:t>1</w:t>
            </w:r>
          </w:p>
        </w:tc>
      </w:tr>
      <w:tr w:rsidR="004A52BF" w:rsidRPr="004A52BF" w14:paraId="0EA8DBC8" w14:textId="77777777" w:rsidTr="00DE256A">
        <w:trPr>
          <w:trHeight w:val="300"/>
          <w:jc w:val="center"/>
        </w:trPr>
        <w:tc>
          <w:tcPr>
            <w:tcW w:w="2340" w:type="dxa"/>
            <w:tcBorders>
              <w:top w:val="nil"/>
              <w:left w:val="single" w:sz="8" w:space="0" w:color="auto"/>
              <w:bottom w:val="single" w:sz="8" w:space="0" w:color="auto"/>
              <w:right w:val="single" w:sz="4" w:space="0" w:color="auto"/>
            </w:tcBorders>
            <w:shd w:val="clear" w:color="auto" w:fill="auto"/>
            <w:vAlign w:val="center"/>
            <w:hideMark/>
          </w:tcPr>
          <w:p w14:paraId="3F08648B"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Укупно</w:t>
            </w:r>
          </w:p>
        </w:tc>
        <w:tc>
          <w:tcPr>
            <w:tcW w:w="2328" w:type="dxa"/>
            <w:tcBorders>
              <w:top w:val="nil"/>
              <w:left w:val="nil"/>
              <w:bottom w:val="single" w:sz="8" w:space="0" w:color="auto"/>
              <w:right w:val="single" w:sz="4" w:space="0" w:color="auto"/>
            </w:tcBorders>
            <w:shd w:val="clear" w:color="auto" w:fill="auto"/>
            <w:vAlign w:val="center"/>
            <w:hideMark/>
          </w:tcPr>
          <w:p w14:paraId="40060FD3" w14:textId="77777777" w:rsidR="004A52BF" w:rsidRPr="004A52BF" w:rsidRDefault="004A52BF" w:rsidP="004A52BF">
            <w:pPr>
              <w:spacing w:after="0" w:line="240" w:lineRule="auto"/>
              <w:jc w:val="center"/>
              <w:rPr>
                <w:rFonts w:ascii="Book Antiqua" w:eastAsia="Times New Roman" w:hAnsi="Book Antiqua" w:cs="Calibri"/>
                <w:b/>
                <w:bCs/>
                <w:color w:val="000000"/>
                <w:lang w:val="sr-Cyrl-RS" w:eastAsia="sr-Latn-RS"/>
              </w:rPr>
            </w:pPr>
            <w:r w:rsidRPr="004A52BF">
              <w:rPr>
                <w:rFonts w:ascii="Book Antiqua" w:eastAsia="Times New Roman" w:hAnsi="Book Antiqua" w:cs="Calibri"/>
                <w:b/>
                <w:bCs/>
                <w:color w:val="000000"/>
                <w:lang w:val="sr-Latn-RS" w:eastAsia="sr-Latn-RS"/>
              </w:rPr>
              <w:t>1</w:t>
            </w:r>
            <w:r w:rsidRPr="004A52BF">
              <w:rPr>
                <w:rFonts w:ascii="Book Antiqua" w:eastAsia="Times New Roman" w:hAnsi="Book Antiqua" w:cs="Calibri"/>
                <w:b/>
                <w:bCs/>
                <w:color w:val="000000"/>
                <w:lang w:val="sr-Cyrl-RS" w:eastAsia="sr-Latn-RS"/>
              </w:rPr>
              <w:t>5</w:t>
            </w:r>
          </w:p>
        </w:tc>
        <w:tc>
          <w:tcPr>
            <w:tcW w:w="2268" w:type="dxa"/>
            <w:tcBorders>
              <w:top w:val="nil"/>
              <w:left w:val="nil"/>
              <w:bottom w:val="single" w:sz="8" w:space="0" w:color="auto"/>
              <w:right w:val="single" w:sz="8" w:space="0" w:color="auto"/>
            </w:tcBorders>
            <w:shd w:val="clear" w:color="auto" w:fill="auto"/>
            <w:vAlign w:val="center"/>
            <w:hideMark/>
          </w:tcPr>
          <w:p w14:paraId="4399D7A3" w14:textId="77777777" w:rsidR="004A52BF" w:rsidRPr="004A52BF" w:rsidRDefault="004A52BF" w:rsidP="004A52BF">
            <w:pPr>
              <w:spacing w:after="0" w:line="240" w:lineRule="auto"/>
              <w:jc w:val="center"/>
              <w:rPr>
                <w:rFonts w:ascii="Book Antiqua" w:eastAsia="Times New Roman" w:hAnsi="Book Antiqua" w:cs="Calibri"/>
                <w:b/>
                <w:bCs/>
                <w:color w:val="000000"/>
                <w:lang w:val="sr-Cyrl-RS" w:eastAsia="sr-Latn-RS"/>
              </w:rPr>
            </w:pPr>
            <w:r w:rsidRPr="004A52BF">
              <w:rPr>
                <w:rFonts w:ascii="Book Antiqua" w:eastAsia="Times New Roman" w:hAnsi="Book Antiqua" w:cs="Calibri"/>
                <w:b/>
                <w:bCs/>
                <w:color w:val="000000"/>
                <w:lang w:val="sr-Cyrl-RS" w:eastAsia="sr-Latn-RS"/>
              </w:rPr>
              <w:t>24</w:t>
            </w:r>
          </w:p>
        </w:tc>
        <w:tc>
          <w:tcPr>
            <w:tcW w:w="2268" w:type="dxa"/>
            <w:tcBorders>
              <w:top w:val="nil"/>
              <w:left w:val="nil"/>
              <w:bottom w:val="single" w:sz="8" w:space="0" w:color="auto"/>
              <w:right w:val="single" w:sz="8" w:space="0" w:color="auto"/>
            </w:tcBorders>
          </w:tcPr>
          <w:p w14:paraId="7FF254B7" w14:textId="77777777" w:rsidR="004A52BF" w:rsidRPr="004A52BF" w:rsidRDefault="004A52BF" w:rsidP="004A52BF">
            <w:pPr>
              <w:spacing w:after="0" w:line="240" w:lineRule="auto"/>
              <w:jc w:val="center"/>
              <w:rPr>
                <w:rFonts w:ascii="Book Antiqua" w:eastAsia="Times New Roman" w:hAnsi="Book Antiqua" w:cs="Calibri"/>
                <w:b/>
                <w:bCs/>
                <w:color w:val="000000"/>
                <w:lang w:val="sr-Cyrl-RS" w:eastAsia="sr-Latn-RS"/>
              </w:rPr>
            </w:pPr>
            <w:r w:rsidRPr="004A52BF">
              <w:rPr>
                <w:rFonts w:ascii="Book Antiqua" w:eastAsia="Times New Roman" w:hAnsi="Book Antiqua" w:cs="Calibri"/>
                <w:b/>
                <w:bCs/>
                <w:color w:val="000000"/>
                <w:lang w:val="sr-Cyrl-RS" w:eastAsia="sr-Latn-RS"/>
              </w:rPr>
              <w:t>39</w:t>
            </w:r>
          </w:p>
        </w:tc>
      </w:tr>
    </w:tbl>
    <w:p w14:paraId="7F043F53" w14:textId="77777777" w:rsidR="004A52BF" w:rsidRPr="004A52BF" w:rsidRDefault="004A52BF" w:rsidP="004A52BF">
      <w:pPr>
        <w:spacing w:after="0" w:line="240" w:lineRule="auto"/>
        <w:jc w:val="both"/>
        <w:rPr>
          <w:rFonts w:ascii="Book Antiqua" w:eastAsia="Calibri" w:hAnsi="Book Antiqua" w:cs="Times New Roman"/>
        </w:rPr>
      </w:pPr>
    </w:p>
    <w:p w14:paraId="60FE51C8" w14:textId="77777777" w:rsidR="004A52BF" w:rsidRPr="004A52BF" w:rsidRDefault="004A52BF" w:rsidP="00753D55">
      <w:pPr>
        <w:spacing w:after="0" w:line="240" w:lineRule="auto"/>
        <w:jc w:val="center"/>
        <w:rPr>
          <w:rFonts w:ascii="Book Antiqua" w:eastAsia="Calibri" w:hAnsi="Book Antiqua" w:cs="Times New Roman"/>
        </w:rPr>
      </w:pPr>
      <w:r w:rsidRPr="004A52BF">
        <w:rPr>
          <w:rFonts w:ascii="Book Antiqua" w:hAnsi="Book Antiqua"/>
          <w:noProof/>
        </w:rPr>
        <w:drawing>
          <wp:inline distT="0" distB="0" distL="0" distR="0" wp14:anchorId="0B729FC9" wp14:editId="4768A827">
            <wp:extent cx="4572000" cy="2743200"/>
            <wp:effectExtent l="0" t="0" r="0" b="0"/>
            <wp:docPr id="20" name="Chart 20">
              <a:extLst xmlns:a="http://schemas.openxmlformats.org/drawingml/2006/main">
                <a:ext uri="{FF2B5EF4-FFF2-40B4-BE49-F238E27FC236}">
                  <a16:creationId xmlns:a16="http://schemas.microsoft.com/office/drawing/2014/main" id="{6371BB97-0C17-4EB6-BE2C-761797B39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943E99" w14:textId="77777777" w:rsidR="004A52BF" w:rsidRPr="004A52BF" w:rsidRDefault="004A52BF" w:rsidP="00753D55">
      <w:pPr>
        <w:spacing w:after="0" w:line="240" w:lineRule="auto"/>
        <w:jc w:val="center"/>
        <w:rPr>
          <w:rFonts w:ascii="Book Antiqua" w:eastAsia="Calibri" w:hAnsi="Book Antiqua" w:cs="Times New Roman"/>
        </w:rPr>
      </w:pPr>
      <w:r w:rsidRPr="004A52BF">
        <w:rPr>
          <w:rFonts w:ascii="Book Antiqua" w:hAnsi="Book Antiqua"/>
          <w:noProof/>
        </w:rPr>
        <w:drawing>
          <wp:inline distT="0" distB="0" distL="0" distR="0" wp14:anchorId="1507BA9C" wp14:editId="648EAF5D">
            <wp:extent cx="4579620" cy="2796540"/>
            <wp:effectExtent l="0" t="0" r="11430" b="3810"/>
            <wp:docPr id="8" name="Chart 8">
              <a:extLst xmlns:a="http://schemas.openxmlformats.org/drawingml/2006/main">
                <a:ext uri="{FF2B5EF4-FFF2-40B4-BE49-F238E27FC236}">
                  <a16:creationId xmlns:a16="http://schemas.microsoft.com/office/drawing/2014/main" id="{7680D6D9-51A6-4849-80AD-6EF2772E7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323E5D" w14:textId="77777777" w:rsidR="004A52BF" w:rsidRPr="004A52BF" w:rsidRDefault="004A52BF" w:rsidP="00753D55">
      <w:pPr>
        <w:spacing w:after="0" w:line="240" w:lineRule="auto"/>
        <w:jc w:val="center"/>
        <w:rPr>
          <w:rFonts w:ascii="Book Antiqua" w:eastAsia="Calibri" w:hAnsi="Book Antiqua" w:cs="Times New Roman"/>
        </w:rPr>
      </w:pPr>
      <w:r w:rsidRPr="004A52BF">
        <w:rPr>
          <w:rFonts w:ascii="Book Antiqua" w:hAnsi="Book Antiqua"/>
          <w:noProof/>
        </w:rPr>
        <w:lastRenderedPageBreak/>
        <w:drawing>
          <wp:inline distT="0" distB="0" distL="0" distR="0" wp14:anchorId="50EA6192" wp14:editId="4AADEF43">
            <wp:extent cx="4572000" cy="2743200"/>
            <wp:effectExtent l="0" t="0" r="0" b="0"/>
            <wp:docPr id="22" name="Chart 22">
              <a:extLst xmlns:a="http://schemas.openxmlformats.org/drawingml/2006/main">
                <a:ext uri="{FF2B5EF4-FFF2-40B4-BE49-F238E27FC236}">
                  <a16:creationId xmlns:a16="http://schemas.microsoft.com/office/drawing/2014/main" id="{2F121C74-3C7F-4E3D-82A4-7D2FCCC6F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8F33E6" w14:textId="77777777" w:rsidR="004A52BF" w:rsidRPr="004A52BF" w:rsidRDefault="004A52BF" w:rsidP="004A52BF">
      <w:pPr>
        <w:spacing w:after="0" w:line="240" w:lineRule="auto"/>
        <w:jc w:val="both"/>
        <w:rPr>
          <w:rFonts w:ascii="Book Antiqua" w:eastAsia="Calibri" w:hAnsi="Book Antiqua" w:cs="Times New Roman"/>
        </w:rPr>
      </w:pPr>
    </w:p>
    <w:p w14:paraId="14260017" w14:textId="706AA46B" w:rsidR="004A52BF" w:rsidRDefault="004A52BF" w:rsidP="00CB154C">
      <w:pPr>
        <w:spacing w:after="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 xml:space="preserve">Посебно забрињава чињеница да је број малолетних оштећених лица у 2023. години знатно већи у односу на број малолетних оштећених лица у 2021. и 2022. години. У 2023. години је било укупно 20 малолетних оштећених лица, док је тај број 2021. године био 10, а 2022. године </w:t>
      </w:r>
      <w:r w:rsidR="005263F6">
        <w:rPr>
          <w:rFonts w:ascii="Book Antiqua" w:eastAsia="Calibri" w:hAnsi="Book Antiqua" w:cs="Times New Roman"/>
          <w:lang w:val="sr-Cyrl-RS"/>
        </w:rPr>
        <w:t>седам</w:t>
      </w:r>
      <w:r w:rsidRPr="004A52BF">
        <w:rPr>
          <w:rFonts w:ascii="Book Antiqua" w:eastAsia="Calibri" w:hAnsi="Book Antiqua" w:cs="Times New Roman"/>
          <w:lang w:val="sr-Cyrl-RS"/>
        </w:rPr>
        <w:t xml:space="preserve"> малолетних оштећених лица. Малолетна лица чине 50% </w:t>
      </w:r>
      <w:r w:rsidR="00045108">
        <w:rPr>
          <w:rFonts w:ascii="Book Antiqua" w:eastAsia="Calibri" w:hAnsi="Book Antiqua" w:cs="Times New Roman"/>
          <w:lang w:val="sr-Cyrl-RS"/>
        </w:rPr>
        <w:t xml:space="preserve">од </w:t>
      </w:r>
      <w:r w:rsidRPr="004A52BF">
        <w:rPr>
          <w:rFonts w:ascii="Book Antiqua" w:eastAsia="Calibri" w:hAnsi="Book Antiqua" w:cs="Times New Roman"/>
          <w:lang w:val="sr-Cyrl-RS"/>
        </w:rPr>
        <w:t xml:space="preserve">укупног броја оштећених лица </w:t>
      </w:r>
      <w:r w:rsidR="005263F6">
        <w:rPr>
          <w:rFonts w:ascii="Book Antiqua" w:eastAsia="Calibri" w:hAnsi="Book Antiqua" w:cs="Times New Roman"/>
          <w:lang w:val="sr-Cyrl-RS"/>
        </w:rPr>
        <w:t>откривених</w:t>
      </w:r>
      <w:r w:rsidR="005263F6" w:rsidRPr="004A52BF">
        <w:rPr>
          <w:rFonts w:ascii="Book Antiqua" w:eastAsia="Calibri" w:hAnsi="Book Antiqua" w:cs="Times New Roman"/>
          <w:lang w:val="sr-Cyrl-RS"/>
        </w:rPr>
        <w:t xml:space="preserve"> </w:t>
      </w:r>
      <w:r w:rsidRPr="004A52BF">
        <w:rPr>
          <w:rFonts w:ascii="Book Antiqua" w:eastAsia="Calibri" w:hAnsi="Book Antiqua" w:cs="Times New Roman"/>
          <w:lang w:val="sr-Cyrl-RS"/>
        </w:rPr>
        <w:t xml:space="preserve">у 2023. години. Од 20 малолетних оштећених лица, 14 је женског, а </w:t>
      </w:r>
      <w:r w:rsidR="005263F6">
        <w:rPr>
          <w:rFonts w:ascii="Book Antiqua" w:eastAsia="Calibri" w:hAnsi="Book Antiqua" w:cs="Times New Roman"/>
          <w:lang w:val="sr-Cyrl-RS"/>
        </w:rPr>
        <w:t>шест</w:t>
      </w:r>
      <w:r w:rsidRPr="004A52BF">
        <w:rPr>
          <w:rFonts w:ascii="Book Antiqua" w:eastAsia="Calibri" w:hAnsi="Book Antiqua" w:cs="Times New Roman"/>
          <w:lang w:val="sr-Cyrl-RS"/>
        </w:rPr>
        <w:t xml:space="preserve"> мушког пола. </w:t>
      </w:r>
    </w:p>
    <w:p w14:paraId="72CB3260" w14:textId="77777777" w:rsidR="00045108" w:rsidRPr="004A52BF" w:rsidRDefault="00045108" w:rsidP="00CB154C">
      <w:pPr>
        <w:spacing w:after="0" w:line="240" w:lineRule="auto"/>
        <w:jc w:val="both"/>
        <w:rPr>
          <w:rFonts w:ascii="Book Antiqua" w:eastAsia="Calibri" w:hAnsi="Book Antiqua" w:cs="Times New Roman"/>
          <w:lang w:val="sr-Cyrl-RS"/>
        </w:rPr>
      </w:pPr>
    </w:p>
    <w:p w14:paraId="10DE3558" w14:textId="77777777" w:rsidR="004A52BF" w:rsidRPr="004A52BF" w:rsidRDefault="004A52BF" w:rsidP="00753D55">
      <w:pPr>
        <w:spacing w:after="0" w:line="240" w:lineRule="auto"/>
        <w:jc w:val="center"/>
        <w:rPr>
          <w:rFonts w:ascii="Book Antiqua" w:eastAsia="Calibri" w:hAnsi="Book Antiqua" w:cs="Times New Roman"/>
          <w:lang w:val="sr-Cyrl-RS"/>
        </w:rPr>
      </w:pPr>
      <w:r w:rsidRPr="004A52BF">
        <w:rPr>
          <w:noProof/>
        </w:rPr>
        <w:drawing>
          <wp:inline distT="0" distB="0" distL="0" distR="0" wp14:anchorId="0DC0B349" wp14:editId="34AAB81C">
            <wp:extent cx="4968240" cy="2796540"/>
            <wp:effectExtent l="0" t="0" r="3810" b="3810"/>
            <wp:docPr id="24" name="Chart 24">
              <a:extLst xmlns:a="http://schemas.openxmlformats.org/drawingml/2006/main">
                <a:ext uri="{FF2B5EF4-FFF2-40B4-BE49-F238E27FC236}">
                  <a16:creationId xmlns:a16="http://schemas.microsoft.com/office/drawing/2014/main" id="{A69736A3-2A02-4E69-B799-EE7756A847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D376FC" w14:textId="77777777" w:rsidR="005263F6" w:rsidRDefault="005263F6" w:rsidP="004A52BF">
      <w:pPr>
        <w:spacing w:after="0" w:line="240" w:lineRule="auto"/>
        <w:jc w:val="both"/>
        <w:rPr>
          <w:rFonts w:ascii="Book Antiqua" w:eastAsia="Calibri" w:hAnsi="Book Antiqua" w:cs="Times New Roman"/>
          <w:lang w:val="sr-Cyrl-RS"/>
        </w:rPr>
      </w:pPr>
    </w:p>
    <w:p w14:paraId="2409217B" w14:textId="65BE8DE2" w:rsidR="004A52BF" w:rsidRPr="004A52BF" w:rsidRDefault="00D8171B" w:rsidP="00CE20F1">
      <w:pPr>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Када је реч о</w:t>
      </w:r>
      <w:r w:rsidRPr="004A52BF">
        <w:rPr>
          <w:rFonts w:ascii="Book Antiqua" w:eastAsia="Calibri" w:hAnsi="Book Antiqua" w:cs="Times New Roman"/>
          <w:lang w:val="sr-Cyrl-RS"/>
        </w:rPr>
        <w:t xml:space="preserve"> </w:t>
      </w:r>
      <w:r w:rsidR="004A52BF" w:rsidRPr="004A52BF">
        <w:rPr>
          <w:rFonts w:ascii="Book Antiqua" w:eastAsia="Calibri" w:hAnsi="Book Antiqua" w:cs="Times New Roman"/>
          <w:lang w:val="sr-Cyrl-RS"/>
        </w:rPr>
        <w:t xml:space="preserve">врсти експлоатације оштећених лица, 11 лица је сексуално експлоатисано. Свих 11 лица је женског пола, од чега </w:t>
      </w:r>
      <w:r>
        <w:rPr>
          <w:rFonts w:ascii="Book Antiqua" w:eastAsia="Calibri" w:hAnsi="Book Antiqua" w:cs="Times New Roman"/>
          <w:lang w:val="sr-Cyrl-RS"/>
        </w:rPr>
        <w:t>су четири</w:t>
      </w:r>
      <w:r w:rsidR="004A52BF" w:rsidRPr="004A52BF">
        <w:rPr>
          <w:rFonts w:ascii="Book Antiqua" w:eastAsia="Calibri" w:hAnsi="Book Antiqua" w:cs="Times New Roman"/>
          <w:lang w:val="sr-Cyrl-RS"/>
        </w:rPr>
        <w:t xml:space="preserve"> лица малолетна, старости од 14 до 18 година. </w:t>
      </w:r>
    </w:p>
    <w:p w14:paraId="401809FA" w14:textId="1FD08948" w:rsidR="004A52BF" w:rsidRPr="004A52BF" w:rsidRDefault="004A52BF" w:rsidP="00CE20F1">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Кроз принудну удају експлоатисана</w:t>
      </w:r>
      <w:r w:rsidR="00D8171B">
        <w:rPr>
          <w:rFonts w:ascii="Book Antiqua" w:eastAsia="Calibri" w:hAnsi="Book Antiqua" w:cs="Times New Roman"/>
          <w:lang w:val="sr-Cyrl-RS"/>
        </w:rPr>
        <w:t xml:space="preserve"> су</w:t>
      </w:r>
      <w:r w:rsidRPr="004A52BF">
        <w:rPr>
          <w:rFonts w:ascii="Book Antiqua" w:eastAsia="Calibri" w:hAnsi="Book Antiqua" w:cs="Times New Roman"/>
          <w:lang w:val="sr-Cyrl-RS"/>
        </w:rPr>
        <w:t xml:space="preserve"> </w:t>
      </w:r>
      <w:r w:rsidR="00D8171B">
        <w:rPr>
          <w:rFonts w:ascii="Book Antiqua" w:eastAsia="Calibri" w:hAnsi="Book Antiqua" w:cs="Times New Roman"/>
          <w:lang w:val="sr-Cyrl-RS"/>
        </w:rPr>
        <w:t>два</w:t>
      </w:r>
      <w:r w:rsidRPr="004A52BF">
        <w:rPr>
          <w:rFonts w:ascii="Book Antiqua" w:eastAsia="Calibri" w:hAnsi="Book Antiqua" w:cs="Times New Roman"/>
          <w:lang w:val="sr-Cyrl-RS"/>
        </w:rPr>
        <w:t xml:space="preserve"> </w:t>
      </w:r>
      <w:r w:rsidR="00D8171B">
        <w:rPr>
          <w:rFonts w:ascii="Book Antiqua" w:eastAsia="Calibri" w:hAnsi="Book Antiqua" w:cs="Times New Roman"/>
          <w:lang w:val="sr-Cyrl-RS"/>
        </w:rPr>
        <w:t xml:space="preserve">малолетна </w:t>
      </w:r>
      <w:r w:rsidRPr="004A52BF">
        <w:rPr>
          <w:rFonts w:ascii="Book Antiqua" w:eastAsia="Calibri" w:hAnsi="Book Antiqua" w:cs="Times New Roman"/>
          <w:lang w:val="sr-Cyrl-RS"/>
        </w:rPr>
        <w:t>лица женског пола, од чега</w:t>
      </w:r>
      <w:r w:rsidR="00D8171B">
        <w:rPr>
          <w:rFonts w:ascii="Book Antiqua" w:eastAsia="Calibri" w:hAnsi="Book Antiqua" w:cs="Times New Roman"/>
          <w:lang w:val="sr-Cyrl-RS"/>
        </w:rPr>
        <w:t xml:space="preserve"> је</w:t>
      </w:r>
      <w:r w:rsidRPr="004A52BF">
        <w:rPr>
          <w:rFonts w:ascii="Book Antiqua" w:eastAsia="Calibri" w:hAnsi="Book Antiqua" w:cs="Times New Roman"/>
          <w:lang w:val="sr-Cyrl-RS"/>
        </w:rPr>
        <w:t xml:space="preserve"> </w:t>
      </w:r>
      <w:r w:rsidR="00D8171B">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лице старости до 14 година.</w:t>
      </w:r>
      <w:r w:rsidR="00264FD8">
        <w:rPr>
          <w:rFonts w:ascii="Book Antiqua" w:eastAsia="Calibri" w:hAnsi="Book Antiqua" w:cs="Times New Roman"/>
          <w:lang w:val="sr-Cyrl-RS"/>
        </w:rPr>
        <w:t xml:space="preserve"> </w:t>
      </w:r>
    </w:p>
    <w:p w14:paraId="39B22A05" w14:textId="2AAE81BE" w:rsidR="004A52BF" w:rsidRPr="004A52BF" w:rsidRDefault="004A52BF" w:rsidP="00CE20F1">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lastRenderedPageBreak/>
        <w:t xml:space="preserve">Просјачењем екплоатисано је </w:t>
      </w:r>
      <w:r w:rsidR="00BC6909">
        <w:rPr>
          <w:rFonts w:ascii="Book Antiqua" w:eastAsia="Calibri" w:hAnsi="Book Antiqua" w:cs="Times New Roman"/>
          <w:lang w:val="sr-Cyrl-RS"/>
        </w:rPr>
        <w:t>седам</w:t>
      </w:r>
      <w:r w:rsidRPr="004A52BF">
        <w:rPr>
          <w:rFonts w:ascii="Book Antiqua" w:eastAsia="Calibri" w:hAnsi="Book Antiqua" w:cs="Times New Roman"/>
          <w:lang w:val="sr-Cyrl-RS"/>
        </w:rPr>
        <w:t xml:space="preserve"> оштећених лица од чега </w:t>
      </w:r>
      <w:r w:rsidR="00BC6909">
        <w:rPr>
          <w:rFonts w:ascii="Book Antiqua" w:eastAsia="Calibri" w:hAnsi="Book Antiqua" w:cs="Times New Roman"/>
          <w:lang w:val="sr-Cyrl-RS"/>
        </w:rPr>
        <w:t>је четворо малолетних</w:t>
      </w:r>
      <w:r w:rsidR="00BC6909" w:rsidRPr="004A52BF">
        <w:rPr>
          <w:rFonts w:ascii="Book Antiqua" w:eastAsia="Calibri" w:hAnsi="Book Antiqua" w:cs="Times New Roman"/>
          <w:lang w:val="sr-Cyrl-RS"/>
        </w:rPr>
        <w:t xml:space="preserve"> </w:t>
      </w:r>
      <w:r w:rsidRPr="004A52BF">
        <w:rPr>
          <w:rFonts w:ascii="Book Antiqua" w:eastAsia="Calibri" w:hAnsi="Book Antiqua" w:cs="Times New Roman"/>
          <w:lang w:val="sr-Cyrl-RS"/>
        </w:rPr>
        <w:t xml:space="preserve">лица. Од </w:t>
      </w:r>
      <w:r w:rsidR="00BC6909">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малолетна лица, </w:t>
      </w:r>
      <w:r w:rsidR="00BC6909">
        <w:rPr>
          <w:rFonts w:ascii="Book Antiqua" w:eastAsia="Calibri" w:hAnsi="Book Antiqua" w:cs="Times New Roman"/>
          <w:lang w:val="sr-Cyrl-RS"/>
        </w:rPr>
        <w:t>три</w:t>
      </w:r>
      <w:r w:rsidRPr="004A52BF">
        <w:rPr>
          <w:rFonts w:ascii="Book Antiqua" w:eastAsia="Calibri" w:hAnsi="Book Antiqua" w:cs="Times New Roman"/>
          <w:lang w:val="sr-Cyrl-RS"/>
        </w:rPr>
        <w:t xml:space="preserve"> лица су млађа од 14 година и сва </w:t>
      </w:r>
      <w:r w:rsidR="00BC6909">
        <w:rPr>
          <w:rFonts w:ascii="Book Antiqua" w:eastAsia="Calibri" w:hAnsi="Book Antiqua" w:cs="Times New Roman"/>
          <w:lang w:val="sr-Cyrl-RS"/>
        </w:rPr>
        <w:t>три</w:t>
      </w:r>
      <w:r w:rsidRPr="004A52BF">
        <w:rPr>
          <w:rFonts w:ascii="Book Antiqua" w:eastAsia="Calibri" w:hAnsi="Book Antiqua" w:cs="Times New Roman"/>
          <w:lang w:val="sr-Cyrl-RS"/>
        </w:rPr>
        <w:t xml:space="preserve"> су женског пола.</w:t>
      </w:r>
      <w:r w:rsidR="00264FD8">
        <w:rPr>
          <w:rFonts w:ascii="Book Antiqua" w:eastAsia="Calibri" w:hAnsi="Book Antiqua" w:cs="Times New Roman"/>
          <w:lang w:val="sr-Cyrl-RS"/>
        </w:rPr>
        <w:t xml:space="preserve"> </w:t>
      </w:r>
    </w:p>
    <w:p w14:paraId="1ED71789" w14:textId="3AF9AF6E" w:rsidR="004A52BF" w:rsidRPr="004A52BF" w:rsidRDefault="004A52BF" w:rsidP="00CE20F1">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 xml:space="preserve">Током 2023. године </w:t>
      </w:r>
      <w:r w:rsidR="00BC6909">
        <w:rPr>
          <w:rFonts w:ascii="Book Antiqua" w:eastAsia="Calibri" w:hAnsi="Book Antiqua" w:cs="Times New Roman"/>
          <w:lang w:val="sr-Cyrl-RS"/>
        </w:rPr>
        <w:t>три</w:t>
      </w:r>
      <w:r w:rsidRPr="004A52BF">
        <w:rPr>
          <w:rFonts w:ascii="Book Antiqua" w:eastAsia="Calibri" w:hAnsi="Book Antiqua" w:cs="Times New Roman"/>
          <w:lang w:val="sr-Cyrl-RS"/>
        </w:rPr>
        <w:t xml:space="preserve"> оштећена лица </w:t>
      </w:r>
      <w:r w:rsidR="00BC6909">
        <w:rPr>
          <w:rFonts w:ascii="Book Antiqua" w:eastAsia="Calibri" w:hAnsi="Book Antiqua" w:cs="Times New Roman"/>
          <w:lang w:val="sr-Cyrl-RS"/>
        </w:rPr>
        <w:t>су</w:t>
      </w:r>
      <w:r w:rsidRPr="004A52BF">
        <w:rPr>
          <w:rFonts w:ascii="Book Antiqua" w:eastAsia="Calibri" w:hAnsi="Book Antiqua" w:cs="Times New Roman"/>
          <w:lang w:val="sr-Cyrl-RS"/>
        </w:rPr>
        <w:t xml:space="preserve"> експлоатисана принудом на вршење кривичних дела. Сва </w:t>
      </w:r>
      <w:r w:rsidR="00BC6909">
        <w:rPr>
          <w:rFonts w:ascii="Book Antiqua" w:eastAsia="Calibri" w:hAnsi="Book Antiqua" w:cs="Times New Roman"/>
          <w:lang w:val="sr-Cyrl-RS"/>
        </w:rPr>
        <w:t>три</w:t>
      </w:r>
      <w:r w:rsidRPr="004A52BF">
        <w:rPr>
          <w:rFonts w:ascii="Book Antiqua" w:eastAsia="Calibri" w:hAnsi="Book Antiqua" w:cs="Times New Roman"/>
          <w:lang w:val="sr-Cyrl-RS"/>
        </w:rPr>
        <w:t xml:space="preserve"> лица су малолетна, старости од 14 до 18 година, мушког пола. </w:t>
      </w:r>
    </w:p>
    <w:p w14:paraId="11A70D7A" w14:textId="5E5916D6" w:rsidR="004A52BF" w:rsidRPr="004A52BF" w:rsidRDefault="004A52BF" w:rsidP="00CE20F1">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 xml:space="preserve">Укупно </w:t>
      </w:r>
      <w:r w:rsidR="00BC6909">
        <w:rPr>
          <w:rFonts w:ascii="Book Antiqua" w:eastAsia="Calibri" w:hAnsi="Book Antiqua" w:cs="Times New Roman"/>
          <w:lang w:val="sr-Cyrl-RS"/>
        </w:rPr>
        <w:t>пет</w:t>
      </w:r>
      <w:r w:rsidRPr="004A52BF">
        <w:rPr>
          <w:rFonts w:ascii="Book Antiqua" w:eastAsia="Calibri" w:hAnsi="Book Antiqua" w:cs="Times New Roman"/>
          <w:lang w:val="sr-Cyrl-RS"/>
        </w:rPr>
        <w:t xml:space="preserve"> лица је вишеструко експлоатисано – просјачење и принуда на вршење кривичног дела. Од </w:t>
      </w:r>
      <w:r w:rsidR="00BC6909">
        <w:rPr>
          <w:rFonts w:ascii="Book Antiqua" w:eastAsia="Calibri" w:hAnsi="Book Antiqua" w:cs="Times New Roman"/>
          <w:lang w:val="sr-Cyrl-RS"/>
        </w:rPr>
        <w:t>пет</w:t>
      </w:r>
      <w:r w:rsidRPr="004A52BF">
        <w:rPr>
          <w:rFonts w:ascii="Book Antiqua" w:eastAsia="Calibri" w:hAnsi="Book Antiqua" w:cs="Times New Roman"/>
          <w:lang w:val="sr-Cyrl-RS"/>
        </w:rPr>
        <w:t xml:space="preserve"> оштећених лица,  </w:t>
      </w:r>
      <w:r w:rsidR="00BC6909">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лица су малолетна,  </w:t>
      </w:r>
      <w:r w:rsidR="00CD3FA6">
        <w:rPr>
          <w:rFonts w:ascii="Book Antiqua" w:eastAsia="Calibri" w:hAnsi="Book Antiqua" w:cs="Times New Roman"/>
          <w:lang w:val="sr-Cyrl-RS"/>
        </w:rPr>
        <w:t>три</w:t>
      </w:r>
      <w:r w:rsidRPr="004A52BF">
        <w:rPr>
          <w:rFonts w:ascii="Book Antiqua" w:eastAsia="Calibri" w:hAnsi="Book Antiqua" w:cs="Times New Roman"/>
          <w:lang w:val="sr-Cyrl-RS"/>
        </w:rPr>
        <w:t xml:space="preserve"> старости до 14 година (</w:t>
      </w:r>
      <w:r w:rsidR="00CD3FA6">
        <w:rPr>
          <w:rFonts w:ascii="Book Antiqua" w:eastAsia="Calibri" w:hAnsi="Book Antiqua" w:cs="Times New Roman"/>
          <w:lang w:val="sr-Cyrl-RS"/>
        </w:rPr>
        <w:t>два</w:t>
      </w:r>
      <w:r w:rsidRPr="004A52BF">
        <w:rPr>
          <w:rFonts w:ascii="Book Antiqua" w:eastAsia="Calibri" w:hAnsi="Book Antiqua" w:cs="Times New Roman"/>
          <w:lang w:val="sr-Cyrl-RS"/>
        </w:rPr>
        <w:t xml:space="preserve"> женског пола).</w:t>
      </w:r>
      <w:r w:rsidR="00264FD8">
        <w:rPr>
          <w:rFonts w:ascii="Book Antiqua" w:eastAsia="Calibri" w:hAnsi="Book Antiqua" w:cs="Times New Roman"/>
          <w:lang w:val="sr-Cyrl-RS"/>
        </w:rPr>
        <w:t xml:space="preserve"> </w:t>
      </w:r>
    </w:p>
    <w:p w14:paraId="7495CF14" w14:textId="15D12C64" w:rsidR="004A52BF" w:rsidRPr="004A52BF" w:rsidRDefault="004A52BF" w:rsidP="00CE20F1">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 xml:space="preserve">Радно су експлоатисана </w:t>
      </w:r>
      <w:r w:rsidR="00CD3FA6">
        <w:rPr>
          <w:rFonts w:ascii="Book Antiqua" w:eastAsia="Calibri" w:hAnsi="Book Antiqua" w:cs="Times New Roman"/>
          <w:lang w:val="sr-Cyrl-RS"/>
        </w:rPr>
        <w:t>три</w:t>
      </w:r>
      <w:r w:rsidRPr="004A52BF">
        <w:rPr>
          <w:rFonts w:ascii="Book Antiqua" w:eastAsia="Calibri" w:hAnsi="Book Antiqua" w:cs="Times New Roman"/>
          <w:lang w:val="sr-Cyrl-RS"/>
        </w:rPr>
        <w:t xml:space="preserve"> лица мушког пола, а вишеструко експлоатисана – просјачење и радна експлоатација, била су </w:t>
      </w:r>
      <w:r w:rsidR="00CD3FA6">
        <w:rPr>
          <w:rFonts w:ascii="Book Antiqua" w:eastAsia="Calibri" w:hAnsi="Book Antiqua" w:cs="Times New Roman"/>
          <w:lang w:val="sr-Cyrl-RS"/>
        </w:rPr>
        <w:t>четири</w:t>
      </w:r>
      <w:r w:rsidRPr="004A52BF">
        <w:rPr>
          <w:rFonts w:ascii="Book Antiqua" w:eastAsia="Calibri" w:hAnsi="Book Antiqua" w:cs="Times New Roman"/>
          <w:lang w:val="sr-Cyrl-RS"/>
        </w:rPr>
        <w:t xml:space="preserve"> лица, од којих су </w:t>
      </w:r>
      <w:r w:rsidR="00CD3FA6">
        <w:rPr>
          <w:rFonts w:ascii="Book Antiqua" w:eastAsia="Calibri" w:hAnsi="Book Antiqua" w:cs="Times New Roman"/>
          <w:lang w:val="sr-Cyrl-RS"/>
        </w:rPr>
        <w:t>три</w:t>
      </w:r>
      <w:r w:rsidRPr="004A52BF">
        <w:rPr>
          <w:rFonts w:ascii="Book Antiqua" w:eastAsia="Calibri" w:hAnsi="Book Antiqua" w:cs="Times New Roman"/>
          <w:lang w:val="sr-Cyrl-RS"/>
        </w:rPr>
        <w:t xml:space="preserve"> малолетна, при чему су </w:t>
      </w:r>
      <w:r w:rsidR="00CD3FA6">
        <w:rPr>
          <w:rFonts w:ascii="Book Antiqua" w:eastAsia="Calibri" w:hAnsi="Book Antiqua" w:cs="Times New Roman"/>
          <w:lang w:val="sr-Cyrl-RS"/>
        </w:rPr>
        <w:t>два</w:t>
      </w:r>
      <w:r w:rsidRPr="004A52BF">
        <w:rPr>
          <w:rFonts w:ascii="Book Antiqua" w:eastAsia="Calibri" w:hAnsi="Book Antiqua" w:cs="Times New Roman"/>
          <w:lang w:val="sr-Cyrl-RS"/>
        </w:rPr>
        <w:t xml:space="preserve"> лица старости до 14 година (</w:t>
      </w:r>
      <w:r w:rsidR="00CD3FA6">
        <w:rPr>
          <w:rFonts w:ascii="Book Antiqua" w:eastAsia="Calibri" w:hAnsi="Book Antiqua" w:cs="Times New Roman"/>
          <w:lang w:val="sr-Cyrl-RS"/>
        </w:rPr>
        <w:t>једно</w:t>
      </w:r>
      <w:r w:rsidRPr="004A52BF">
        <w:rPr>
          <w:rFonts w:ascii="Book Antiqua" w:eastAsia="Calibri" w:hAnsi="Book Antiqua" w:cs="Times New Roman"/>
          <w:lang w:val="sr-Cyrl-RS"/>
        </w:rPr>
        <w:t xml:space="preserve"> женског пола). </w:t>
      </w:r>
      <w:r w:rsidR="00CD3FA6">
        <w:rPr>
          <w:rFonts w:ascii="Book Antiqua" w:eastAsia="Calibri" w:hAnsi="Book Antiqua" w:cs="Times New Roman"/>
          <w:lang w:val="sr-Cyrl-RS"/>
        </w:rPr>
        <w:t xml:space="preserve">Четири лица мушког пола су била </w:t>
      </w:r>
      <w:r w:rsidRPr="004A52BF">
        <w:rPr>
          <w:rFonts w:ascii="Book Antiqua" w:eastAsia="Calibri" w:hAnsi="Book Antiqua" w:cs="Times New Roman"/>
          <w:lang w:val="sr-Cyrl-RS"/>
        </w:rPr>
        <w:t xml:space="preserve">вишеструко експлоатисана </w:t>
      </w:r>
      <w:r w:rsidR="00CD3FA6">
        <w:rPr>
          <w:rFonts w:ascii="Book Antiqua" w:eastAsia="Calibri" w:hAnsi="Book Antiqua" w:cs="Times New Roman"/>
          <w:lang w:val="sr-Cyrl-RS"/>
        </w:rPr>
        <w:t>и то</w:t>
      </w:r>
      <w:r w:rsidRPr="004A52BF">
        <w:rPr>
          <w:rFonts w:ascii="Book Antiqua" w:eastAsia="Calibri" w:hAnsi="Book Antiqua" w:cs="Times New Roman"/>
          <w:lang w:val="sr-Cyrl-RS"/>
        </w:rPr>
        <w:t xml:space="preserve"> радн</w:t>
      </w:r>
      <w:r w:rsidR="00CD3FA6">
        <w:rPr>
          <w:rFonts w:ascii="Book Antiqua" w:eastAsia="Calibri" w:hAnsi="Book Antiqua" w:cs="Times New Roman"/>
          <w:lang w:val="sr-Cyrl-RS"/>
        </w:rPr>
        <w:t>ом</w:t>
      </w:r>
      <w:r w:rsidRPr="004A52BF">
        <w:rPr>
          <w:rFonts w:ascii="Book Antiqua" w:eastAsia="Calibri" w:hAnsi="Book Antiqua" w:cs="Times New Roman"/>
          <w:lang w:val="sr-Cyrl-RS"/>
        </w:rPr>
        <w:t xml:space="preserve"> експлоатациј</w:t>
      </w:r>
      <w:r w:rsidR="00CD3FA6">
        <w:rPr>
          <w:rFonts w:ascii="Book Antiqua" w:eastAsia="Calibri" w:hAnsi="Book Antiqua" w:cs="Times New Roman"/>
          <w:lang w:val="sr-Cyrl-RS"/>
        </w:rPr>
        <w:t>ом</w:t>
      </w:r>
      <w:r w:rsidRPr="004A52BF">
        <w:rPr>
          <w:rFonts w:ascii="Book Antiqua" w:eastAsia="Calibri" w:hAnsi="Book Antiqua" w:cs="Times New Roman"/>
          <w:lang w:val="sr-Cyrl-RS"/>
        </w:rPr>
        <w:t xml:space="preserve"> и принуд</w:t>
      </w:r>
      <w:r w:rsidR="00CD3FA6">
        <w:rPr>
          <w:rFonts w:ascii="Book Antiqua" w:eastAsia="Calibri" w:hAnsi="Book Antiqua" w:cs="Times New Roman"/>
          <w:lang w:val="sr-Cyrl-RS"/>
        </w:rPr>
        <w:t>ом</w:t>
      </w:r>
      <w:r w:rsidRPr="004A52BF">
        <w:rPr>
          <w:rFonts w:ascii="Book Antiqua" w:eastAsia="Calibri" w:hAnsi="Book Antiqua" w:cs="Times New Roman"/>
          <w:lang w:val="sr-Cyrl-RS"/>
        </w:rPr>
        <w:t xml:space="preserve"> на вршење кривичних дела.</w:t>
      </w:r>
      <w:r w:rsidR="00264FD8">
        <w:rPr>
          <w:rFonts w:ascii="Book Antiqua" w:eastAsia="Calibri" w:hAnsi="Book Antiqua" w:cs="Times New Roman"/>
          <w:lang w:val="sr-Cyrl-RS"/>
        </w:rPr>
        <w:t xml:space="preserve"> </w:t>
      </w:r>
    </w:p>
    <w:p w14:paraId="612FFA50" w14:textId="0638C50A" w:rsidR="004A52BF" w:rsidRPr="004A52BF" w:rsidRDefault="00213958" w:rsidP="00CE20F1">
      <w:pPr>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З</w:t>
      </w:r>
      <w:r w:rsidR="004A52BF" w:rsidRPr="004A52BF">
        <w:rPr>
          <w:rFonts w:ascii="Book Antiqua" w:eastAsia="Calibri" w:hAnsi="Book Antiqua" w:cs="Times New Roman"/>
          <w:lang w:val="sr-Cyrl-RS"/>
        </w:rPr>
        <w:t>а кривичн</w:t>
      </w:r>
      <w:r w:rsidR="00DE256A">
        <w:rPr>
          <w:rFonts w:ascii="Book Antiqua" w:eastAsia="Calibri" w:hAnsi="Book Antiqua" w:cs="Times New Roman"/>
          <w:lang w:val="sr-Cyrl-RS"/>
        </w:rPr>
        <w:t xml:space="preserve">о дело </w:t>
      </w:r>
      <w:r w:rsidR="005C5AAF">
        <w:rPr>
          <w:rFonts w:ascii="Book Antiqua" w:eastAsia="Calibri" w:hAnsi="Book Antiqua" w:cs="Times New Roman"/>
          <w:lang w:val="sr-Cyrl-RS"/>
        </w:rPr>
        <w:t>т</w:t>
      </w:r>
      <w:r w:rsidR="00DE256A">
        <w:rPr>
          <w:rFonts w:ascii="Book Antiqua" w:eastAsia="Calibri" w:hAnsi="Book Antiqua" w:cs="Times New Roman"/>
          <w:lang w:val="sr-Cyrl-RS"/>
        </w:rPr>
        <w:t>рговина</w:t>
      </w:r>
      <w:r w:rsidR="004A52BF" w:rsidRPr="004A52BF">
        <w:rPr>
          <w:rFonts w:ascii="Book Antiqua" w:eastAsia="Calibri" w:hAnsi="Book Antiqua" w:cs="Times New Roman"/>
          <w:lang w:val="sr-Cyrl-RS"/>
        </w:rPr>
        <w:t xml:space="preserve"> људима </w:t>
      </w:r>
      <w:r>
        <w:rPr>
          <w:rFonts w:ascii="Book Antiqua" w:eastAsia="Calibri" w:hAnsi="Book Antiqua" w:cs="Times New Roman"/>
          <w:lang w:val="sr-Cyrl-RS"/>
        </w:rPr>
        <w:t>Министарство унутрашњих послова</w:t>
      </w:r>
      <w:r w:rsidRPr="004A52BF">
        <w:rPr>
          <w:rFonts w:ascii="Book Antiqua" w:eastAsia="Calibri" w:hAnsi="Book Antiqua" w:cs="Times New Roman"/>
          <w:lang w:val="sr-Cyrl-RS"/>
        </w:rPr>
        <w:t xml:space="preserve"> </w:t>
      </w:r>
      <w:r w:rsidR="004A52BF" w:rsidRPr="004A52BF">
        <w:rPr>
          <w:rFonts w:ascii="Book Antiqua" w:eastAsia="Calibri" w:hAnsi="Book Antiqua" w:cs="Times New Roman"/>
          <w:lang w:val="sr-Cyrl-RS"/>
        </w:rPr>
        <w:t>је</w:t>
      </w:r>
      <w:r w:rsidR="005C5AAF">
        <w:rPr>
          <w:rFonts w:ascii="Book Antiqua" w:eastAsia="Calibri" w:hAnsi="Book Antiqua" w:cs="Times New Roman"/>
          <w:lang w:val="sr-Cyrl-RS"/>
        </w:rPr>
        <w:t>,</w:t>
      </w:r>
      <w:r w:rsidR="004A52BF" w:rsidRPr="004A52BF">
        <w:rPr>
          <w:rFonts w:ascii="Book Antiqua" w:eastAsia="Calibri" w:hAnsi="Book Antiqua" w:cs="Times New Roman"/>
          <w:lang w:val="sr-Cyrl-RS"/>
        </w:rPr>
        <w:t xml:space="preserve"> </w:t>
      </w:r>
      <w:r>
        <w:rPr>
          <w:rFonts w:ascii="Book Antiqua" w:eastAsia="Calibri" w:hAnsi="Book Antiqua" w:cs="Times New Roman"/>
          <w:lang w:val="sr-Cyrl-RS"/>
        </w:rPr>
        <w:t>у извештајном периоду</w:t>
      </w:r>
      <w:r w:rsidR="005C5AAF">
        <w:rPr>
          <w:rFonts w:ascii="Book Antiqua" w:eastAsia="Calibri" w:hAnsi="Book Antiqua" w:cs="Times New Roman"/>
          <w:lang w:val="sr-Cyrl-RS"/>
        </w:rPr>
        <w:t>,</w:t>
      </w:r>
      <w:r>
        <w:rPr>
          <w:rFonts w:ascii="Book Antiqua" w:eastAsia="Calibri" w:hAnsi="Book Antiqua" w:cs="Times New Roman"/>
          <w:lang w:val="sr-Cyrl-RS"/>
        </w:rPr>
        <w:t xml:space="preserve"> </w:t>
      </w:r>
      <w:r w:rsidR="004A52BF" w:rsidRPr="004A52BF">
        <w:rPr>
          <w:rFonts w:ascii="Book Antiqua" w:eastAsia="Calibri" w:hAnsi="Book Antiqua" w:cs="Times New Roman"/>
          <w:lang w:val="sr-Cyrl-RS"/>
        </w:rPr>
        <w:t>откри</w:t>
      </w:r>
      <w:r>
        <w:rPr>
          <w:rFonts w:ascii="Book Antiqua" w:eastAsia="Calibri" w:hAnsi="Book Antiqua" w:cs="Times New Roman"/>
          <w:lang w:val="sr-Cyrl-RS"/>
        </w:rPr>
        <w:t>л</w:t>
      </w:r>
      <w:r w:rsidR="004A52BF" w:rsidRPr="004A52BF">
        <w:rPr>
          <w:rFonts w:ascii="Book Antiqua" w:eastAsia="Calibri" w:hAnsi="Book Antiqua" w:cs="Times New Roman"/>
          <w:lang w:val="sr-Cyrl-RS"/>
        </w:rPr>
        <w:t>о више облика експлоатације у односу на 2021. годину и 2022. годину. У односу на 2022. годину врсте експлоатације биле су принудна удаја, вишеструка експлоатација кроз просјачење и принуду на вршење кривичних дела, вишеструка експлоатација кроз просјачење и радну експлоатацију, вишеструка експлоатација кроз радну експлоатацију и принуду на вршење кривичних дела.</w:t>
      </w:r>
    </w:p>
    <w:p w14:paraId="63C910FE" w14:textId="52958EEB" w:rsidR="004A52BF" w:rsidRPr="004A52BF" w:rsidRDefault="00264FD8" w:rsidP="00CE20F1">
      <w:pPr>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Т</w:t>
      </w:r>
      <w:r w:rsidR="004A52BF" w:rsidRPr="004A52BF">
        <w:rPr>
          <w:rFonts w:ascii="Book Antiqua" w:eastAsia="Calibri" w:hAnsi="Book Antiqua" w:cs="Times New Roman"/>
          <w:lang w:val="sr-Cyrl-RS"/>
        </w:rPr>
        <w:t xml:space="preserve">оком 2023. године </w:t>
      </w:r>
      <w:r>
        <w:rPr>
          <w:rFonts w:ascii="Book Antiqua" w:eastAsia="Calibri" w:hAnsi="Book Antiqua" w:cs="Times New Roman"/>
          <w:lang w:val="sr-Cyrl-RS"/>
        </w:rPr>
        <w:t>Министарство унутрашњих послова је</w:t>
      </w:r>
      <w:r w:rsidRPr="004A52BF">
        <w:rPr>
          <w:rFonts w:ascii="Book Antiqua" w:eastAsia="Calibri" w:hAnsi="Book Antiqua" w:cs="Times New Roman"/>
          <w:lang w:val="sr-Cyrl-RS"/>
        </w:rPr>
        <w:t xml:space="preserve"> </w:t>
      </w:r>
      <w:r w:rsidR="004A52BF" w:rsidRPr="004A52BF">
        <w:rPr>
          <w:rFonts w:ascii="Book Antiqua" w:eastAsia="Calibri" w:hAnsi="Book Antiqua" w:cs="Times New Roman"/>
          <w:lang w:val="sr-Cyrl-RS"/>
        </w:rPr>
        <w:t>откри</w:t>
      </w:r>
      <w:r>
        <w:rPr>
          <w:rFonts w:ascii="Book Antiqua" w:eastAsia="Calibri" w:hAnsi="Book Antiqua" w:cs="Times New Roman"/>
          <w:lang w:val="sr-Cyrl-RS"/>
        </w:rPr>
        <w:t>л</w:t>
      </w:r>
      <w:r w:rsidR="004A52BF" w:rsidRPr="004A52BF">
        <w:rPr>
          <w:rFonts w:ascii="Book Antiqua" w:eastAsia="Calibri" w:hAnsi="Book Antiqua" w:cs="Times New Roman"/>
          <w:lang w:val="sr-Cyrl-RS"/>
        </w:rPr>
        <w:t xml:space="preserve">о да су </w:t>
      </w:r>
      <w:r>
        <w:rPr>
          <w:rFonts w:ascii="Book Antiqua" w:eastAsia="Calibri" w:hAnsi="Book Antiqua" w:cs="Times New Roman"/>
          <w:lang w:val="sr-Cyrl-RS"/>
        </w:rPr>
        <w:t>три</w:t>
      </w:r>
      <w:r w:rsidR="004A52BF" w:rsidRPr="004A52BF">
        <w:rPr>
          <w:rFonts w:ascii="Book Antiqua" w:eastAsia="Calibri" w:hAnsi="Book Antiqua" w:cs="Times New Roman"/>
          <w:lang w:val="sr-Cyrl-RS"/>
        </w:rPr>
        <w:t xml:space="preserve"> оштећена лица била радно експлоатисана, </w:t>
      </w:r>
      <w:r>
        <w:rPr>
          <w:rFonts w:ascii="Book Antiqua" w:eastAsia="Calibri" w:hAnsi="Book Antiqua" w:cs="Times New Roman"/>
          <w:lang w:val="sr-Cyrl-RS"/>
        </w:rPr>
        <w:t>док су</w:t>
      </w:r>
      <w:r w:rsidR="004A52BF" w:rsidRPr="004A52BF">
        <w:rPr>
          <w:rFonts w:ascii="Book Antiqua" w:eastAsia="Calibri" w:hAnsi="Book Antiqua" w:cs="Times New Roman"/>
          <w:lang w:val="sr-Cyrl-RS"/>
        </w:rPr>
        <w:t xml:space="preserve"> 2021. и 2022. годин</w:t>
      </w:r>
      <w:r>
        <w:rPr>
          <w:rFonts w:ascii="Book Antiqua" w:eastAsia="Calibri" w:hAnsi="Book Antiqua" w:cs="Times New Roman"/>
          <w:lang w:val="sr-Cyrl-RS"/>
        </w:rPr>
        <w:t>е</w:t>
      </w:r>
      <w:r w:rsidR="004A52BF" w:rsidRPr="004A52BF">
        <w:rPr>
          <w:rFonts w:ascii="Book Antiqua" w:eastAsia="Calibri" w:hAnsi="Book Antiqua" w:cs="Times New Roman"/>
          <w:lang w:val="sr-Cyrl-RS"/>
        </w:rPr>
        <w:t xml:space="preserve"> откривена по </w:t>
      </w:r>
      <w:r>
        <w:rPr>
          <w:rFonts w:ascii="Book Antiqua" w:eastAsia="Calibri" w:hAnsi="Book Antiqua" w:cs="Times New Roman"/>
          <w:lang w:val="sr-Cyrl-RS"/>
        </w:rPr>
        <w:t>два</w:t>
      </w:r>
      <w:r w:rsidR="004A52BF" w:rsidRPr="004A52BF">
        <w:rPr>
          <w:rFonts w:ascii="Book Antiqua" w:eastAsia="Calibri" w:hAnsi="Book Antiqua" w:cs="Times New Roman"/>
          <w:lang w:val="sr-Cyrl-RS"/>
        </w:rPr>
        <w:t xml:space="preserve"> оштећена лица </w:t>
      </w:r>
      <w:r>
        <w:rPr>
          <w:rFonts w:ascii="Book Antiqua" w:eastAsia="Calibri" w:hAnsi="Book Antiqua" w:cs="Times New Roman"/>
          <w:lang w:val="sr-Cyrl-RS"/>
        </w:rPr>
        <w:t xml:space="preserve">која су била </w:t>
      </w:r>
      <w:r w:rsidR="004A52BF" w:rsidRPr="004A52BF">
        <w:rPr>
          <w:rFonts w:ascii="Book Antiqua" w:eastAsia="Calibri" w:hAnsi="Book Antiqua" w:cs="Times New Roman"/>
          <w:lang w:val="sr-Cyrl-RS"/>
        </w:rPr>
        <w:t xml:space="preserve">радно експлоатисана. Међутим, током 2023. године </w:t>
      </w:r>
      <w:r>
        <w:rPr>
          <w:rFonts w:ascii="Book Antiqua" w:eastAsia="Calibri" w:hAnsi="Book Antiqua" w:cs="Times New Roman"/>
          <w:lang w:val="sr-Cyrl-RS"/>
        </w:rPr>
        <w:t>осам</w:t>
      </w:r>
      <w:r w:rsidR="004A52BF" w:rsidRPr="004A52BF">
        <w:rPr>
          <w:rFonts w:ascii="Book Antiqua" w:eastAsia="Calibri" w:hAnsi="Book Antiqua" w:cs="Times New Roman"/>
          <w:lang w:val="sr-Cyrl-RS"/>
        </w:rPr>
        <w:t xml:space="preserve"> лица је експлоатисано и кроз радну експлоатацију као део вишеструке експлоатације</w:t>
      </w:r>
      <w:r w:rsidR="008B5281">
        <w:rPr>
          <w:rFonts w:ascii="Book Antiqua" w:eastAsia="Calibri" w:hAnsi="Book Antiqua" w:cs="Times New Roman"/>
          <w:lang w:val="sr-Cyrl-RS"/>
        </w:rPr>
        <w:t xml:space="preserve"> од чега су</w:t>
      </w:r>
      <w:r w:rsidR="004A52BF" w:rsidRPr="004A52BF">
        <w:rPr>
          <w:rFonts w:ascii="Book Antiqua" w:eastAsia="Calibri" w:hAnsi="Book Antiqua" w:cs="Times New Roman"/>
          <w:lang w:val="sr-Cyrl-RS"/>
        </w:rPr>
        <w:t xml:space="preserve"> </w:t>
      </w:r>
      <w:r w:rsidR="008B5281">
        <w:rPr>
          <w:rFonts w:ascii="Book Antiqua" w:eastAsia="Calibri" w:hAnsi="Book Antiqua" w:cs="Times New Roman"/>
          <w:lang w:val="sr-Cyrl-RS"/>
        </w:rPr>
        <w:t>су</w:t>
      </w:r>
      <w:r w:rsidR="004A52BF" w:rsidRPr="004A52BF">
        <w:rPr>
          <w:rFonts w:ascii="Book Antiqua" w:eastAsia="Calibri" w:hAnsi="Book Antiqua" w:cs="Times New Roman"/>
          <w:lang w:val="sr-Cyrl-RS"/>
        </w:rPr>
        <w:t xml:space="preserve"> 3 лица малолетна, </w:t>
      </w:r>
      <w:r w:rsidR="008B5281">
        <w:rPr>
          <w:rFonts w:ascii="Book Antiqua" w:eastAsia="Calibri" w:hAnsi="Book Antiqua" w:cs="Times New Roman"/>
          <w:lang w:val="sr-Cyrl-RS"/>
        </w:rPr>
        <w:t>а</w:t>
      </w:r>
      <w:r w:rsidR="004A52BF" w:rsidRPr="004A52BF">
        <w:rPr>
          <w:rFonts w:ascii="Book Antiqua" w:eastAsia="Calibri" w:hAnsi="Book Antiqua" w:cs="Times New Roman"/>
          <w:lang w:val="sr-Cyrl-RS"/>
        </w:rPr>
        <w:t xml:space="preserve"> </w:t>
      </w:r>
      <w:r w:rsidR="008B5281">
        <w:rPr>
          <w:rFonts w:ascii="Book Antiqua" w:eastAsia="Calibri" w:hAnsi="Book Antiqua" w:cs="Times New Roman"/>
          <w:lang w:val="sr-Cyrl-RS"/>
        </w:rPr>
        <w:t>два</w:t>
      </w:r>
      <w:r w:rsidR="004A52BF" w:rsidRPr="004A52BF">
        <w:rPr>
          <w:rFonts w:ascii="Book Antiqua" w:eastAsia="Calibri" w:hAnsi="Book Antiqua" w:cs="Times New Roman"/>
          <w:lang w:val="sr-Cyrl-RS"/>
        </w:rPr>
        <w:t xml:space="preserve"> лица млађа од 14 година (</w:t>
      </w:r>
      <w:r w:rsidR="008B5281">
        <w:rPr>
          <w:rFonts w:ascii="Book Antiqua" w:eastAsia="Calibri" w:hAnsi="Book Antiqua" w:cs="Times New Roman"/>
          <w:lang w:val="sr-Cyrl-RS"/>
        </w:rPr>
        <w:t>једно</w:t>
      </w:r>
      <w:r w:rsidR="004A52BF" w:rsidRPr="004A52BF">
        <w:rPr>
          <w:rFonts w:ascii="Book Antiqua" w:eastAsia="Calibri" w:hAnsi="Book Antiqua" w:cs="Times New Roman"/>
          <w:lang w:val="sr-Cyrl-RS"/>
        </w:rPr>
        <w:t xml:space="preserve"> женског пола). Овај број од 11 оштећених лица указује на проактивније откривање кривичног дела </w:t>
      </w:r>
      <w:r w:rsidR="005C5AAF">
        <w:rPr>
          <w:rFonts w:ascii="Book Antiqua" w:eastAsia="Calibri" w:hAnsi="Book Antiqua" w:cs="Times New Roman"/>
          <w:lang w:val="sr-Cyrl-RS"/>
        </w:rPr>
        <w:t>т</w:t>
      </w:r>
      <w:r w:rsidR="004A52BF" w:rsidRPr="004A52BF">
        <w:rPr>
          <w:rFonts w:ascii="Book Antiqua" w:eastAsia="Calibri" w:hAnsi="Book Antiqua" w:cs="Times New Roman"/>
          <w:lang w:val="sr-Cyrl-RS"/>
        </w:rPr>
        <w:t>рговине људима у циљу радне експлоатације</w:t>
      </w:r>
      <w:r w:rsidR="008B5281">
        <w:rPr>
          <w:rFonts w:ascii="Book Antiqua" w:eastAsia="Calibri" w:hAnsi="Book Antiqua" w:cs="Times New Roman"/>
          <w:lang w:val="sr-Cyrl-RS"/>
        </w:rPr>
        <w:t>, м</w:t>
      </w:r>
      <w:r w:rsidR="004A52BF" w:rsidRPr="004A52BF">
        <w:rPr>
          <w:rFonts w:ascii="Book Antiqua" w:eastAsia="Calibri" w:hAnsi="Book Antiqua" w:cs="Times New Roman"/>
          <w:lang w:val="sr-Cyrl-RS"/>
        </w:rPr>
        <w:t>еђутим, забрињава чињеница да су радно експлоатисана и малолетна лица млађа од 14 година.</w:t>
      </w:r>
    </w:p>
    <w:p w14:paraId="339DCDAB" w14:textId="43C33588" w:rsidR="004A52BF" w:rsidRDefault="009B4A9B" w:rsidP="004A52BF">
      <w:pPr>
        <w:spacing w:after="0" w:line="240" w:lineRule="auto"/>
        <w:jc w:val="both"/>
        <w:rPr>
          <w:rFonts w:ascii="Book Antiqua" w:eastAsia="Calibri" w:hAnsi="Book Antiqua" w:cs="Times New Roman"/>
          <w:lang w:val="sr-Cyrl-RS"/>
        </w:rPr>
      </w:pPr>
      <w:r>
        <w:rPr>
          <w:rFonts w:ascii="Book Antiqua" w:eastAsia="Calibri" w:hAnsi="Book Antiqua" w:cs="Times New Roman"/>
          <w:lang w:val="sr-Cyrl-RS"/>
        </w:rPr>
        <w:t>М</w:t>
      </w:r>
      <w:r w:rsidR="004A52BF" w:rsidRPr="004A52BF">
        <w:rPr>
          <w:rFonts w:ascii="Book Antiqua" w:eastAsia="Calibri" w:hAnsi="Book Antiqua" w:cs="Times New Roman"/>
          <w:lang w:val="sr-Cyrl-RS"/>
        </w:rPr>
        <w:t xml:space="preserve">есто експлоатације 34 оштећена лица </w:t>
      </w:r>
      <w:r>
        <w:rPr>
          <w:rFonts w:ascii="Book Antiqua" w:eastAsia="Calibri" w:hAnsi="Book Antiqua" w:cs="Times New Roman"/>
          <w:lang w:val="sr-Cyrl-RS"/>
        </w:rPr>
        <w:t>је</w:t>
      </w:r>
      <w:r w:rsidRPr="004A52BF">
        <w:rPr>
          <w:rFonts w:ascii="Book Antiqua" w:eastAsia="Calibri" w:hAnsi="Book Antiqua" w:cs="Times New Roman"/>
          <w:lang w:val="sr-Cyrl-RS"/>
        </w:rPr>
        <w:t xml:space="preserve"> </w:t>
      </w:r>
      <w:r w:rsidR="004A52BF" w:rsidRPr="004A52BF">
        <w:rPr>
          <w:rFonts w:ascii="Book Antiqua" w:eastAsia="Calibri" w:hAnsi="Book Antiqua" w:cs="Times New Roman"/>
          <w:lang w:val="sr-Cyrl-RS"/>
        </w:rPr>
        <w:t xml:space="preserve">територија Републике Србије, док је </w:t>
      </w:r>
      <w:r>
        <w:rPr>
          <w:rFonts w:ascii="Book Antiqua" w:eastAsia="Calibri" w:hAnsi="Book Antiqua" w:cs="Times New Roman"/>
          <w:lang w:val="sr-Cyrl-RS"/>
        </w:rPr>
        <w:t>пет</w:t>
      </w:r>
      <w:r w:rsidR="004A52BF" w:rsidRPr="004A52BF">
        <w:rPr>
          <w:rFonts w:ascii="Book Antiqua" w:eastAsia="Calibri" w:hAnsi="Book Antiqua" w:cs="Times New Roman"/>
          <w:lang w:val="sr-Cyrl-RS"/>
        </w:rPr>
        <w:t xml:space="preserve"> лица експлоатисано и у Републици Србији и у иностранству, од чега је за </w:t>
      </w:r>
      <w:r>
        <w:rPr>
          <w:rFonts w:ascii="Book Antiqua" w:eastAsia="Calibri" w:hAnsi="Book Antiqua" w:cs="Times New Roman"/>
          <w:lang w:val="sr-Cyrl-RS"/>
        </w:rPr>
        <w:t>једно</w:t>
      </w:r>
      <w:r w:rsidR="004A52BF" w:rsidRPr="004A52BF">
        <w:rPr>
          <w:rFonts w:ascii="Book Antiqua" w:eastAsia="Calibri" w:hAnsi="Book Antiqua" w:cs="Times New Roman"/>
          <w:lang w:val="sr-Cyrl-RS"/>
        </w:rPr>
        <w:t xml:space="preserve"> оштећено лице утврђено да је експлоатисано на територији више држава: Републике Србије, </w:t>
      </w:r>
      <w:r>
        <w:rPr>
          <w:rFonts w:ascii="Book Antiqua" w:eastAsia="Calibri" w:hAnsi="Book Antiqua" w:cs="Times New Roman"/>
          <w:lang w:val="sr-Cyrl-RS"/>
        </w:rPr>
        <w:t>Републике Француске</w:t>
      </w:r>
      <w:r w:rsidR="004A52BF" w:rsidRPr="004A52BF">
        <w:rPr>
          <w:rFonts w:ascii="Book Antiqua" w:eastAsia="Calibri" w:hAnsi="Book Antiqua" w:cs="Times New Roman"/>
          <w:lang w:val="sr-Cyrl-RS"/>
        </w:rPr>
        <w:t xml:space="preserve"> и Савезне Републике Немачке. На територији Републике Србије  експлоатисано је укупно 16 малолетних лица, од чега </w:t>
      </w:r>
      <w:r>
        <w:rPr>
          <w:rFonts w:ascii="Book Antiqua" w:eastAsia="Calibri" w:hAnsi="Book Antiqua" w:cs="Times New Roman"/>
          <w:lang w:val="sr-Cyrl-RS"/>
        </w:rPr>
        <w:t>шест</w:t>
      </w:r>
      <w:r w:rsidR="004A52BF" w:rsidRPr="004A52BF">
        <w:rPr>
          <w:rFonts w:ascii="Book Antiqua" w:eastAsia="Calibri" w:hAnsi="Book Antiqua" w:cs="Times New Roman"/>
          <w:lang w:val="sr-Cyrl-RS"/>
        </w:rPr>
        <w:t xml:space="preserve"> лица  (</w:t>
      </w:r>
      <w:r>
        <w:rPr>
          <w:rFonts w:ascii="Book Antiqua" w:eastAsia="Calibri" w:hAnsi="Book Antiqua" w:cs="Times New Roman"/>
          <w:lang w:val="sr-Cyrl-RS"/>
        </w:rPr>
        <w:t>пет</w:t>
      </w:r>
      <w:r w:rsidR="004A52BF" w:rsidRPr="004A52BF">
        <w:rPr>
          <w:rFonts w:ascii="Book Antiqua" w:eastAsia="Calibri" w:hAnsi="Book Antiqua" w:cs="Times New Roman"/>
          <w:lang w:val="sr-Cyrl-RS"/>
        </w:rPr>
        <w:t xml:space="preserve"> женског пола) старости до 14 година, а 10 лица (</w:t>
      </w:r>
      <w:r>
        <w:rPr>
          <w:rFonts w:ascii="Book Antiqua" w:eastAsia="Calibri" w:hAnsi="Book Antiqua" w:cs="Times New Roman"/>
          <w:lang w:val="sr-Cyrl-RS"/>
        </w:rPr>
        <w:t>шест</w:t>
      </w:r>
      <w:r w:rsidR="004A52BF" w:rsidRPr="004A52BF">
        <w:rPr>
          <w:rFonts w:ascii="Book Antiqua" w:eastAsia="Calibri" w:hAnsi="Book Antiqua" w:cs="Times New Roman"/>
          <w:lang w:val="sr-Cyrl-RS"/>
        </w:rPr>
        <w:t xml:space="preserve"> женског пола) од 14 до 18 година.</w:t>
      </w:r>
    </w:p>
    <w:p w14:paraId="54A38E23" w14:textId="77777777" w:rsidR="005C5AAF" w:rsidRDefault="005C5AAF" w:rsidP="004A52BF">
      <w:pPr>
        <w:spacing w:after="0" w:line="240" w:lineRule="auto"/>
        <w:jc w:val="both"/>
        <w:rPr>
          <w:rFonts w:ascii="Book Antiqua" w:eastAsia="Calibri" w:hAnsi="Book Antiqua" w:cs="Times New Roman"/>
          <w:lang w:val="sr-Cyrl-RS"/>
        </w:rPr>
      </w:pPr>
    </w:p>
    <w:p w14:paraId="06058367" w14:textId="5AF947ED" w:rsidR="005C5AAF" w:rsidRDefault="005C5AAF" w:rsidP="004A52BF">
      <w:pPr>
        <w:spacing w:after="0" w:line="240" w:lineRule="auto"/>
        <w:jc w:val="both"/>
        <w:rPr>
          <w:rFonts w:ascii="Book Antiqua" w:eastAsia="Calibri" w:hAnsi="Book Antiqua" w:cs="Times New Roman"/>
          <w:lang w:val="sr-Cyrl-RS"/>
        </w:rPr>
      </w:pPr>
    </w:p>
    <w:p w14:paraId="28493321" w14:textId="71D2027B" w:rsidR="00CB154C" w:rsidRDefault="00CB154C" w:rsidP="004A52BF">
      <w:pPr>
        <w:spacing w:after="0" w:line="240" w:lineRule="auto"/>
        <w:jc w:val="both"/>
        <w:rPr>
          <w:rFonts w:ascii="Book Antiqua" w:eastAsia="Calibri" w:hAnsi="Book Antiqua" w:cs="Times New Roman"/>
          <w:lang w:val="sr-Cyrl-RS"/>
        </w:rPr>
      </w:pPr>
    </w:p>
    <w:p w14:paraId="20B6303B" w14:textId="6306A58A" w:rsidR="00CB154C" w:rsidRDefault="00CB154C" w:rsidP="004A52BF">
      <w:pPr>
        <w:spacing w:after="0" w:line="240" w:lineRule="auto"/>
        <w:jc w:val="both"/>
        <w:rPr>
          <w:rFonts w:ascii="Book Antiqua" w:eastAsia="Calibri" w:hAnsi="Book Antiqua" w:cs="Times New Roman"/>
          <w:lang w:val="sr-Cyrl-RS"/>
        </w:rPr>
      </w:pPr>
    </w:p>
    <w:p w14:paraId="11097C1F" w14:textId="68CAAF5E" w:rsidR="00CB154C" w:rsidRDefault="00CB154C" w:rsidP="004A52BF">
      <w:pPr>
        <w:spacing w:after="0" w:line="240" w:lineRule="auto"/>
        <w:jc w:val="both"/>
        <w:rPr>
          <w:rFonts w:ascii="Book Antiqua" w:eastAsia="Calibri" w:hAnsi="Book Antiqua" w:cs="Times New Roman"/>
          <w:lang w:val="sr-Cyrl-RS"/>
        </w:rPr>
      </w:pPr>
    </w:p>
    <w:p w14:paraId="42B6A561" w14:textId="71FD6568" w:rsidR="00CB154C" w:rsidRDefault="00CB154C" w:rsidP="004A52BF">
      <w:pPr>
        <w:spacing w:after="0" w:line="240" w:lineRule="auto"/>
        <w:jc w:val="both"/>
        <w:rPr>
          <w:rFonts w:ascii="Book Antiqua" w:eastAsia="Calibri" w:hAnsi="Book Antiqua" w:cs="Times New Roman"/>
          <w:lang w:val="sr-Cyrl-RS"/>
        </w:rPr>
      </w:pPr>
    </w:p>
    <w:p w14:paraId="21284304" w14:textId="77777777" w:rsidR="00CB154C" w:rsidRDefault="00CB154C" w:rsidP="004A52BF">
      <w:pPr>
        <w:spacing w:after="0" w:line="240" w:lineRule="auto"/>
        <w:jc w:val="both"/>
        <w:rPr>
          <w:rFonts w:ascii="Book Antiqua" w:eastAsia="Calibri" w:hAnsi="Book Antiqua" w:cs="Times New Roman"/>
          <w:lang w:val="sr-Cyrl-RS"/>
        </w:rPr>
      </w:pPr>
    </w:p>
    <w:tbl>
      <w:tblPr>
        <w:tblpPr w:leftFromText="180" w:rightFromText="180" w:vertAnchor="text" w:horzAnchor="margin" w:tblpXSpec="center" w:tblpY="1280"/>
        <w:tblW w:w="8637" w:type="dxa"/>
        <w:tblLook w:val="04A0" w:firstRow="1" w:lastRow="0" w:firstColumn="1" w:lastColumn="0" w:noHBand="0" w:noVBand="1"/>
      </w:tblPr>
      <w:tblGrid>
        <w:gridCol w:w="6227"/>
        <w:gridCol w:w="2410"/>
      </w:tblGrid>
      <w:tr w:rsidR="00753D55" w:rsidRPr="004A52BF" w14:paraId="1C41A27F" w14:textId="77777777" w:rsidTr="00CB154C">
        <w:trPr>
          <w:trHeight w:val="288"/>
        </w:trPr>
        <w:tc>
          <w:tcPr>
            <w:tcW w:w="6227"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2E169A59" w14:textId="77777777" w:rsidR="00753D55" w:rsidRPr="004A52BF" w:rsidRDefault="00753D55" w:rsidP="00753D55">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lastRenderedPageBreak/>
              <w:t>Врста експлоатације</w:t>
            </w:r>
          </w:p>
        </w:tc>
        <w:tc>
          <w:tcPr>
            <w:tcW w:w="2410" w:type="dxa"/>
            <w:tcBorders>
              <w:top w:val="single" w:sz="8" w:space="0" w:color="auto"/>
              <w:left w:val="nil"/>
              <w:bottom w:val="single" w:sz="4" w:space="0" w:color="auto"/>
              <w:right w:val="single" w:sz="8" w:space="0" w:color="auto"/>
            </w:tcBorders>
            <w:shd w:val="clear" w:color="000000" w:fill="D9E1F2"/>
            <w:vAlign w:val="center"/>
            <w:hideMark/>
          </w:tcPr>
          <w:p w14:paraId="342C22D9" w14:textId="77777777" w:rsidR="00753D55" w:rsidRPr="004A52BF" w:rsidRDefault="00753D55" w:rsidP="00753D55">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оштећених лица</w:t>
            </w:r>
          </w:p>
        </w:tc>
      </w:tr>
      <w:tr w:rsidR="00753D55" w:rsidRPr="004A52BF" w14:paraId="31437AF1" w14:textId="77777777" w:rsidTr="00CB154C">
        <w:trPr>
          <w:trHeight w:val="288"/>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1D039670"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Сексуална експлоатација</w:t>
            </w:r>
          </w:p>
        </w:tc>
        <w:tc>
          <w:tcPr>
            <w:tcW w:w="2410" w:type="dxa"/>
            <w:tcBorders>
              <w:top w:val="nil"/>
              <w:left w:val="nil"/>
              <w:bottom w:val="single" w:sz="4" w:space="0" w:color="auto"/>
              <w:right w:val="single" w:sz="8" w:space="0" w:color="auto"/>
            </w:tcBorders>
            <w:shd w:val="clear" w:color="auto" w:fill="auto"/>
            <w:vAlign w:val="center"/>
            <w:hideMark/>
          </w:tcPr>
          <w:p w14:paraId="2DAF1849"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11</w:t>
            </w:r>
          </w:p>
        </w:tc>
      </w:tr>
      <w:tr w:rsidR="00753D55" w:rsidRPr="004A52BF" w14:paraId="05A7A354" w14:textId="77777777" w:rsidTr="00CB154C">
        <w:trPr>
          <w:trHeight w:val="288"/>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04D041E7"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Принудна удаја</w:t>
            </w:r>
          </w:p>
        </w:tc>
        <w:tc>
          <w:tcPr>
            <w:tcW w:w="2410" w:type="dxa"/>
            <w:tcBorders>
              <w:top w:val="nil"/>
              <w:left w:val="nil"/>
              <w:bottom w:val="single" w:sz="4" w:space="0" w:color="auto"/>
              <w:right w:val="single" w:sz="8" w:space="0" w:color="auto"/>
            </w:tcBorders>
            <w:shd w:val="clear" w:color="auto" w:fill="auto"/>
            <w:vAlign w:val="center"/>
            <w:hideMark/>
          </w:tcPr>
          <w:p w14:paraId="447CDFEF"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r>
      <w:tr w:rsidR="00753D55" w:rsidRPr="004A52BF" w14:paraId="461B33F0" w14:textId="77777777" w:rsidTr="00CB154C">
        <w:trPr>
          <w:trHeight w:val="288"/>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0B317648"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Просјачење</w:t>
            </w:r>
          </w:p>
        </w:tc>
        <w:tc>
          <w:tcPr>
            <w:tcW w:w="2410" w:type="dxa"/>
            <w:tcBorders>
              <w:top w:val="nil"/>
              <w:left w:val="nil"/>
              <w:bottom w:val="single" w:sz="4" w:space="0" w:color="auto"/>
              <w:right w:val="single" w:sz="8" w:space="0" w:color="auto"/>
            </w:tcBorders>
            <w:shd w:val="clear" w:color="auto" w:fill="auto"/>
            <w:vAlign w:val="center"/>
            <w:hideMark/>
          </w:tcPr>
          <w:p w14:paraId="03935471"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7</w:t>
            </w:r>
          </w:p>
        </w:tc>
      </w:tr>
      <w:tr w:rsidR="00753D55" w:rsidRPr="004A52BF" w14:paraId="4E6F8888" w14:textId="77777777" w:rsidTr="00CB154C">
        <w:trPr>
          <w:trHeight w:val="288"/>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1CA46391"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Принуда на вршење кривичних дела</w:t>
            </w:r>
          </w:p>
        </w:tc>
        <w:tc>
          <w:tcPr>
            <w:tcW w:w="2410" w:type="dxa"/>
            <w:tcBorders>
              <w:top w:val="nil"/>
              <w:left w:val="nil"/>
              <w:bottom w:val="single" w:sz="4" w:space="0" w:color="auto"/>
              <w:right w:val="single" w:sz="8" w:space="0" w:color="auto"/>
            </w:tcBorders>
            <w:shd w:val="clear" w:color="auto" w:fill="auto"/>
            <w:vAlign w:val="center"/>
            <w:hideMark/>
          </w:tcPr>
          <w:p w14:paraId="698C824C"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r>
      <w:tr w:rsidR="00753D55" w:rsidRPr="004A52BF" w14:paraId="3B6CD714" w14:textId="77777777" w:rsidTr="00CB154C">
        <w:trPr>
          <w:trHeight w:val="576"/>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27D5AAF7"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 xml:space="preserve">Вишеструка експлоатација (просјачење и принуда на вршење кривичног дела) </w:t>
            </w:r>
          </w:p>
        </w:tc>
        <w:tc>
          <w:tcPr>
            <w:tcW w:w="2410" w:type="dxa"/>
            <w:tcBorders>
              <w:top w:val="nil"/>
              <w:left w:val="nil"/>
              <w:bottom w:val="single" w:sz="4" w:space="0" w:color="auto"/>
              <w:right w:val="single" w:sz="8" w:space="0" w:color="auto"/>
            </w:tcBorders>
            <w:shd w:val="clear" w:color="auto" w:fill="auto"/>
            <w:vAlign w:val="center"/>
            <w:hideMark/>
          </w:tcPr>
          <w:p w14:paraId="4B0C8C3D"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5</w:t>
            </w:r>
          </w:p>
        </w:tc>
      </w:tr>
      <w:tr w:rsidR="00753D55" w:rsidRPr="004A52BF" w14:paraId="36FD45B1" w14:textId="77777777" w:rsidTr="00CB154C">
        <w:trPr>
          <w:trHeight w:val="288"/>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5983E8B7"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Радна експлоатација</w:t>
            </w:r>
          </w:p>
        </w:tc>
        <w:tc>
          <w:tcPr>
            <w:tcW w:w="2410" w:type="dxa"/>
            <w:tcBorders>
              <w:top w:val="nil"/>
              <w:left w:val="nil"/>
              <w:bottom w:val="single" w:sz="4" w:space="0" w:color="auto"/>
              <w:right w:val="single" w:sz="8" w:space="0" w:color="auto"/>
            </w:tcBorders>
            <w:shd w:val="clear" w:color="auto" w:fill="auto"/>
            <w:vAlign w:val="center"/>
            <w:hideMark/>
          </w:tcPr>
          <w:p w14:paraId="34839524"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3</w:t>
            </w:r>
          </w:p>
        </w:tc>
      </w:tr>
      <w:tr w:rsidR="00753D55" w:rsidRPr="004A52BF" w14:paraId="6C6B0C38" w14:textId="77777777" w:rsidTr="00CB154C">
        <w:trPr>
          <w:trHeight w:val="576"/>
        </w:trPr>
        <w:tc>
          <w:tcPr>
            <w:tcW w:w="6227" w:type="dxa"/>
            <w:tcBorders>
              <w:top w:val="nil"/>
              <w:left w:val="single" w:sz="8" w:space="0" w:color="auto"/>
              <w:bottom w:val="single" w:sz="4" w:space="0" w:color="auto"/>
              <w:right w:val="single" w:sz="4" w:space="0" w:color="auto"/>
            </w:tcBorders>
            <w:shd w:val="clear" w:color="auto" w:fill="auto"/>
            <w:vAlign w:val="center"/>
            <w:hideMark/>
          </w:tcPr>
          <w:p w14:paraId="2D67794F"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Вишеструка експлоатација (просјачење и радна експлоатација)</w:t>
            </w:r>
          </w:p>
        </w:tc>
        <w:tc>
          <w:tcPr>
            <w:tcW w:w="2410" w:type="dxa"/>
            <w:tcBorders>
              <w:top w:val="nil"/>
              <w:left w:val="nil"/>
              <w:bottom w:val="single" w:sz="4" w:space="0" w:color="auto"/>
              <w:right w:val="single" w:sz="8" w:space="0" w:color="auto"/>
            </w:tcBorders>
            <w:shd w:val="clear" w:color="auto" w:fill="auto"/>
            <w:vAlign w:val="center"/>
            <w:hideMark/>
          </w:tcPr>
          <w:p w14:paraId="75A595A7"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r w:rsidR="00753D55" w:rsidRPr="004A52BF" w14:paraId="17C853CA" w14:textId="77777777" w:rsidTr="00CB154C">
        <w:trPr>
          <w:trHeight w:val="876"/>
        </w:trPr>
        <w:tc>
          <w:tcPr>
            <w:tcW w:w="6227" w:type="dxa"/>
            <w:tcBorders>
              <w:top w:val="nil"/>
              <w:left w:val="single" w:sz="8" w:space="0" w:color="auto"/>
              <w:bottom w:val="single" w:sz="8" w:space="0" w:color="auto"/>
              <w:right w:val="single" w:sz="4" w:space="0" w:color="auto"/>
            </w:tcBorders>
            <w:shd w:val="clear" w:color="auto" w:fill="auto"/>
            <w:vAlign w:val="center"/>
            <w:hideMark/>
          </w:tcPr>
          <w:p w14:paraId="61C0B78E" w14:textId="77777777" w:rsidR="00753D55" w:rsidRPr="004A52BF" w:rsidRDefault="00753D55" w:rsidP="00753D55">
            <w:pPr>
              <w:spacing w:after="0" w:line="240" w:lineRule="auto"/>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Вишеструка експлоатација (радна експлоатација и принуда на вршење кривичних дела)</w:t>
            </w:r>
          </w:p>
        </w:tc>
        <w:tc>
          <w:tcPr>
            <w:tcW w:w="2410" w:type="dxa"/>
            <w:tcBorders>
              <w:top w:val="nil"/>
              <w:left w:val="nil"/>
              <w:bottom w:val="single" w:sz="8" w:space="0" w:color="auto"/>
              <w:right w:val="single" w:sz="8" w:space="0" w:color="auto"/>
            </w:tcBorders>
            <w:shd w:val="clear" w:color="auto" w:fill="auto"/>
            <w:vAlign w:val="center"/>
            <w:hideMark/>
          </w:tcPr>
          <w:p w14:paraId="394E9C20" w14:textId="77777777" w:rsidR="00753D55" w:rsidRPr="004A52BF" w:rsidRDefault="00753D55" w:rsidP="00753D55">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bl>
    <w:p w14:paraId="64594C0B" w14:textId="77777777" w:rsidR="004A52BF" w:rsidRPr="004A52BF" w:rsidRDefault="004A52BF" w:rsidP="00D938EA">
      <w:pPr>
        <w:spacing w:after="0" w:line="240" w:lineRule="auto"/>
        <w:jc w:val="center"/>
        <w:rPr>
          <w:rFonts w:ascii="Book Antiqua" w:eastAsia="Calibri" w:hAnsi="Book Antiqua" w:cs="Times New Roman"/>
          <w:lang w:val="sr-Cyrl-RS"/>
        </w:rPr>
      </w:pPr>
      <w:r w:rsidRPr="004A52BF">
        <w:rPr>
          <w:rFonts w:ascii="Book Antiqua" w:hAnsi="Book Antiqua"/>
          <w:noProof/>
        </w:rPr>
        <w:drawing>
          <wp:inline distT="0" distB="0" distL="0" distR="0" wp14:anchorId="1465D3AE" wp14:editId="217674F5">
            <wp:extent cx="5913120" cy="3939540"/>
            <wp:effectExtent l="0" t="0" r="11430" b="3810"/>
            <wp:docPr id="10" name="Chart 10">
              <a:extLst xmlns:a="http://schemas.openxmlformats.org/drawingml/2006/main">
                <a:ext uri="{FF2B5EF4-FFF2-40B4-BE49-F238E27FC236}">
                  <a16:creationId xmlns:a16="http://schemas.microsoft.com/office/drawing/2014/main" id="{B1200441-0E16-47B0-82BE-9FBA91810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C72726" w14:textId="77777777" w:rsidR="004A52BF" w:rsidRPr="004A52BF" w:rsidRDefault="004A52BF" w:rsidP="004A52BF">
      <w:pPr>
        <w:spacing w:after="0" w:line="240" w:lineRule="auto"/>
        <w:jc w:val="both"/>
        <w:rPr>
          <w:rFonts w:ascii="Book Antiqua" w:eastAsia="Calibri" w:hAnsi="Book Antiqua" w:cs="Times New Roman"/>
          <w:lang w:val="sr-Cyrl-RS"/>
        </w:rPr>
      </w:pPr>
    </w:p>
    <w:p w14:paraId="3FE8DB63" w14:textId="4D20F52B" w:rsidR="004A52BF" w:rsidRPr="00CE20F1" w:rsidRDefault="004A52BF" w:rsidP="00CE20F1">
      <w:pPr>
        <w:spacing w:after="120" w:line="240" w:lineRule="auto"/>
        <w:jc w:val="both"/>
        <w:rPr>
          <w:rFonts w:ascii="Book Antiqua" w:eastAsia="Calibri" w:hAnsi="Book Antiqua" w:cs="Times New Roman"/>
          <w:lang w:val="sr-Cyrl-RS"/>
        </w:rPr>
      </w:pPr>
      <w:r w:rsidRPr="004A52BF">
        <w:rPr>
          <w:rFonts w:ascii="Book Antiqua" w:eastAsia="Calibri" w:hAnsi="Book Antiqua" w:cs="Times New Roman"/>
          <w:lang w:val="sr-Cyrl-RS"/>
        </w:rPr>
        <w:t>У 2023. години није било евидентираних кривичних дела из члана 389. Кривичног законика – трговина малолетним лицима ради усвојења.</w:t>
      </w:r>
    </w:p>
    <w:p w14:paraId="23D3A7C4" w14:textId="46D7A1EB" w:rsidR="004A52BF" w:rsidRPr="00CE20F1" w:rsidRDefault="004A52BF" w:rsidP="00CE20F1">
      <w:pPr>
        <w:spacing w:after="120" w:line="240" w:lineRule="auto"/>
        <w:jc w:val="both"/>
        <w:rPr>
          <w:rFonts w:ascii="Book Antiqua" w:eastAsia="Calibri" w:hAnsi="Book Antiqua" w:cs="Times New Roman"/>
        </w:rPr>
      </w:pPr>
      <w:r w:rsidRPr="004A52BF">
        <w:rPr>
          <w:rFonts w:ascii="Book Antiqua" w:eastAsia="Calibri" w:hAnsi="Book Antiqua" w:cs="Times New Roman"/>
        </w:rPr>
        <w:lastRenderedPageBreak/>
        <w:t xml:space="preserve">Током проактивне, а и реактивне истраге, полицијски службеници који су посебно обучени за рад са претпостављеним жртвама трговине људима, наилазе на тешкоће, како приликом обављања разговора са претпостављеним жртвама, </w:t>
      </w:r>
      <w:r w:rsidR="00D72975">
        <w:rPr>
          <w:rFonts w:ascii="Book Antiqua" w:eastAsia="Calibri" w:hAnsi="Book Antiqua" w:cs="Times New Roman"/>
          <w:lang w:val="sr-Cyrl-RS"/>
        </w:rPr>
        <w:t>при чему се</w:t>
      </w:r>
      <w:r w:rsidR="00D72975" w:rsidRPr="004A52BF">
        <w:rPr>
          <w:rFonts w:ascii="Book Antiqua" w:eastAsia="Calibri" w:hAnsi="Book Antiqua" w:cs="Times New Roman"/>
        </w:rPr>
        <w:t xml:space="preserve"> </w:t>
      </w:r>
      <w:r w:rsidRPr="004A52BF">
        <w:rPr>
          <w:rFonts w:ascii="Book Antiqua" w:eastAsia="Calibri" w:hAnsi="Book Antiqua" w:cs="Times New Roman"/>
        </w:rPr>
        <w:t>појављује проблем сарадње са жртвом која себе не препознаје као оштећену, тако и препознавањем од стране тужилаштва, а касније и квалификације кривичног дела.</w:t>
      </w:r>
      <w:r w:rsidRPr="004A52BF">
        <w:rPr>
          <w:rFonts w:ascii="Book Antiqua" w:eastAsia="Calibri" w:hAnsi="Book Antiqua" w:cs="Times New Roman"/>
          <w:lang w:val="sr-Cyrl-RS"/>
        </w:rPr>
        <w:t xml:space="preserve"> </w:t>
      </w:r>
    </w:p>
    <w:p w14:paraId="37F5C6F5" w14:textId="072F396F" w:rsidR="004A52BF" w:rsidRPr="004A52BF" w:rsidRDefault="00A4686F" w:rsidP="00CE20F1">
      <w:pPr>
        <w:spacing w:after="120" w:line="240" w:lineRule="auto"/>
        <w:jc w:val="both"/>
        <w:rPr>
          <w:rFonts w:ascii="Book Antiqua" w:eastAsia="Times New Roman" w:hAnsi="Book Antiqua" w:cs="Times New Roman"/>
          <w:lang w:val="sr-Cyrl-RS" w:eastAsia="sr-Latn-CS"/>
        </w:rPr>
      </w:pPr>
      <w:r>
        <w:rPr>
          <w:rFonts w:ascii="Book Antiqua" w:eastAsia="Times New Roman" w:hAnsi="Book Antiqua" w:cs="Times New Roman"/>
          <w:lang w:val="sr-Cyrl-RS" w:eastAsia="sr-Latn-CS"/>
        </w:rPr>
        <w:t xml:space="preserve">У извештајном периоду, </w:t>
      </w:r>
      <w:r w:rsidR="00D21760">
        <w:rPr>
          <w:rFonts w:ascii="Book Antiqua" w:eastAsia="Times New Roman" w:hAnsi="Book Antiqua" w:cs="Times New Roman"/>
          <w:lang w:val="sr-Cyrl-RS" w:eastAsia="sr-Latn-CS"/>
        </w:rPr>
        <w:t xml:space="preserve">према информацијама Врховног јавног тужилаштва, </w:t>
      </w:r>
      <w:r>
        <w:rPr>
          <w:rFonts w:ascii="Book Antiqua" w:eastAsia="Times New Roman" w:hAnsi="Book Antiqua" w:cs="Times New Roman"/>
          <w:lang w:val="sr-Cyrl-RS" w:eastAsia="sr-Latn-CS"/>
        </w:rPr>
        <w:t>з</w:t>
      </w:r>
      <w:r w:rsidR="004A52BF" w:rsidRPr="004A52BF">
        <w:rPr>
          <w:rFonts w:ascii="Book Antiqua" w:eastAsia="Times New Roman" w:hAnsi="Book Antiqua" w:cs="Times New Roman"/>
          <w:lang w:val="sr-Cyrl-RS" w:eastAsia="sr-Latn-CS"/>
        </w:rPr>
        <w:t>а кривично дело Трговине људима из члана 388. К</w:t>
      </w:r>
      <w:r>
        <w:rPr>
          <w:rFonts w:ascii="Book Antiqua" w:eastAsia="Times New Roman" w:hAnsi="Book Antiqua" w:cs="Times New Roman"/>
          <w:lang w:val="sr-Cyrl-RS" w:eastAsia="sr-Latn-CS"/>
        </w:rPr>
        <w:t>ривичног законика</w:t>
      </w:r>
      <w:r w:rsidR="004A52BF" w:rsidRPr="004A52BF">
        <w:rPr>
          <w:rFonts w:ascii="Book Antiqua" w:eastAsia="Times New Roman" w:hAnsi="Book Antiqua" w:cs="Times New Roman"/>
          <w:lang w:val="sr-Cyrl-RS" w:eastAsia="sr-Latn-CS"/>
        </w:rPr>
        <w:t xml:space="preserve"> пријављено је 52 лица. </w:t>
      </w:r>
      <w:r>
        <w:rPr>
          <w:rFonts w:ascii="Book Antiqua" w:eastAsia="Times New Roman" w:hAnsi="Book Antiqua" w:cs="Times New Roman"/>
          <w:lang w:val="sr-Cyrl-RS" w:eastAsia="sr-Latn-CS"/>
        </w:rPr>
        <w:t>У</w:t>
      </w:r>
      <w:r w:rsidR="004A52BF" w:rsidRPr="004A52BF">
        <w:rPr>
          <w:rFonts w:ascii="Book Antiqua" w:eastAsia="Times New Roman" w:hAnsi="Book Antiqua" w:cs="Times New Roman"/>
          <w:lang w:val="sr-Cyrl-RS" w:eastAsia="sr-Latn-CS"/>
        </w:rPr>
        <w:t xml:space="preserve"> раду је било и нерешених пријава против 71 лица</w:t>
      </w:r>
      <w:r>
        <w:rPr>
          <w:rFonts w:ascii="Book Antiqua" w:eastAsia="Times New Roman" w:hAnsi="Book Antiqua" w:cs="Times New Roman"/>
          <w:lang w:val="sr-Cyrl-RS" w:eastAsia="sr-Latn-CS"/>
        </w:rPr>
        <w:t>, док суо</w:t>
      </w:r>
      <w:r w:rsidR="004A52BF" w:rsidRPr="004A52BF">
        <w:rPr>
          <w:rFonts w:ascii="Book Antiqua" w:eastAsia="Times New Roman" w:hAnsi="Book Antiqua" w:cs="Times New Roman"/>
          <w:lang w:val="sr-Cyrl-RS" w:eastAsia="sr-Latn-CS"/>
        </w:rPr>
        <w:t xml:space="preserve">дбачене пријаве против 14 лица. </w:t>
      </w:r>
    </w:p>
    <w:p w14:paraId="72B82D07" w14:textId="09A2BBD2" w:rsidR="004A52BF" w:rsidRPr="004A52BF" w:rsidRDefault="00E317F7" w:rsidP="00CE20F1">
      <w:pPr>
        <w:spacing w:after="120" w:line="240" w:lineRule="auto"/>
        <w:jc w:val="both"/>
        <w:rPr>
          <w:rFonts w:ascii="Book Antiqua" w:eastAsia="Times New Roman" w:hAnsi="Book Antiqua" w:cs="Times New Roman"/>
          <w:lang w:val="sr-Cyrl-RS" w:eastAsia="sr-Latn-CS"/>
        </w:rPr>
      </w:pPr>
      <w:r>
        <w:rPr>
          <w:rFonts w:ascii="Book Antiqua" w:eastAsia="Times New Roman" w:hAnsi="Book Antiqua" w:cs="Times New Roman"/>
          <w:lang w:val="sr-Cyrl-RS" w:eastAsia="sr-Latn-CS"/>
        </w:rPr>
        <w:t>Н</w:t>
      </w:r>
      <w:r w:rsidRPr="004A52BF">
        <w:rPr>
          <w:rFonts w:ascii="Book Antiqua" w:eastAsia="Times New Roman" w:hAnsi="Book Antiqua" w:cs="Times New Roman"/>
          <w:lang w:val="sr-Cyrl-RS" w:eastAsia="sr-Latn-CS"/>
        </w:rPr>
        <w:t xml:space="preserve">аредба о спровођењу истраге </w:t>
      </w:r>
      <w:r>
        <w:rPr>
          <w:rFonts w:ascii="Book Antiqua" w:eastAsia="Times New Roman" w:hAnsi="Book Antiqua" w:cs="Times New Roman"/>
          <w:lang w:val="sr-Cyrl-RS" w:eastAsia="sr-Latn-CS"/>
        </w:rPr>
        <w:t xml:space="preserve">донета је </w:t>
      </w:r>
      <w:r w:rsidR="004A52BF" w:rsidRPr="004A52BF">
        <w:rPr>
          <w:rFonts w:ascii="Book Antiqua" w:eastAsia="Times New Roman" w:hAnsi="Book Antiqua" w:cs="Times New Roman"/>
          <w:lang w:val="sr-Cyrl-RS" w:eastAsia="sr-Latn-CS"/>
        </w:rPr>
        <w:t>према 37 лица</w:t>
      </w:r>
      <w:r>
        <w:rPr>
          <w:rFonts w:ascii="Book Antiqua" w:eastAsia="Times New Roman" w:hAnsi="Book Antiqua" w:cs="Times New Roman"/>
          <w:lang w:val="sr-Cyrl-RS" w:eastAsia="sr-Latn-CS"/>
        </w:rPr>
        <w:t>,</w:t>
      </w:r>
      <w:r w:rsidR="00621D6D">
        <w:rPr>
          <w:rFonts w:ascii="Book Antiqua" w:eastAsia="Times New Roman" w:hAnsi="Book Antiqua" w:cs="Times New Roman"/>
          <w:lang w:val="sr-Cyrl-RS" w:eastAsia="sr-Latn-CS"/>
        </w:rPr>
        <w:t xml:space="preserve"> </w:t>
      </w:r>
      <w:r>
        <w:rPr>
          <w:rFonts w:ascii="Book Antiqua" w:eastAsia="Times New Roman" w:hAnsi="Book Antiqua" w:cs="Times New Roman"/>
          <w:lang w:val="sr-Cyrl-RS" w:eastAsia="sr-Latn-CS"/>
        </w:rPr>
        <w:t>а у</w:t>
      </w:r>
      <w:r w:rsidR="005C5AAF">
        <w:rPr>
          <w:rFonts w:ascii="Book Antiqua" w:eastAsia="Times New Roman" w:hAnsi="Book Antiqua" w:cs="Times New Roman"/>
          <w:lang w:val="sr-Cyrl-RS" w:eastAsia="sr-Latn-CS"/>
        </w:rPr>
        <w:t xml:space="preserve"> </w:t>
      </w:r>
      <w:r w:rsidR="004A52BF" w:rsidRPr="004A52BF">
        <w:rPr>
          <w:rFonts w:ascii="Book Antiqua" w:eastAsia="Times New Roman" w:hAnsi="Book Antiqua" w:cs="Times New Roman"/>
          <w:lang w:val="sr-Cyrl-RS" w:eastAsia="sr-Latn-CS"/>
        </w:rPr>
        <w:t>ток</w:t>
      </w:r>
      <w:r w:rsidR="005C5AAF">
        <w:rPr>
          <w:rFonts w:ascii="Book Antiqua" w:eastAsia="Times New Roman" w:hAnsi="Book Antiqua" w:cs="Times New Roman"/>
          <w:lang w:val="sr-Cyrl-RS" w:eastAsia="sr-Latn-CS"/>
        </w:rPr>
        <w:t>у</w:t>
      </w:r>
      <w:r w:rsidR="004A52BF" w:rsidRPr="004A52BF">
        <w:rPr>
          <w:rFonts w:ascii="Book Antiqua" w:eastAsia="Times New Roman" w:hAnsi="Book Antiqua" w:cs="Times New Roman"/>
          <w:lang w:val="sr-Cyrl-RS" w:eastAsia="sr-Latn-CS"/>
        </w:rPr>
        <w:t xml:space="preserve"> 2022. године према 36 лица,</w:t>
      </w:r>
      <w:r w:rsidR="005C5AAF">
        <w:rPr>
          <w:rFonts w:ascii="Book Antiqua" w:eastAsia="Times New Roman" w:hAnsi="Book Antiqua" w:cs="Times New Roman"/>
          <w:lang w:val="sr-Cyrl-RS" w:eastAsia="sr-Latn-CS"/>
        </w:rPr>
        <w:t xml:space="preserve"> а у</w:t>
      </w:r>
      <w:r w:rsidR="004A52BF" w:rsidRPr="004A52BF">
        <w:rPr>
          <w:rFonts w:ascii="Book Antiqua" w:eastAsia="Times New Roman" w:hAnsi="Book Antiqua" w:cs="Times New Roman"/>
          <w:lang w:val="sr-Cyrl-RS" w:eastAsia="sr-Latn-CS"/>
        </w:rPr>
        <w:t xml:space="preserve">  раду су биле и нерешене истраге из претходног периода према 46 лица.</w:t>
      </w:r>
    </w:p>
    <w:p w14:paraId="23E5E1E0" w14:textId="423AC513" w:rsidR="004A52BF" w:rsidRPr="004A52BF" w:rsidRDefault="00082BFC" w:rsidP="00F2218E">
      <w:pPr>
        <w:spacing w:after="120" w:line="240" w:lineRule="auto"/>
        <w:jc w:val="both"/>
        <w:rPr>
          <w:rFonts w:ascii="Book Antiqua" w:eastAsia="Times New Roman" w:hAnsi="Book Antiqua" w:cs="Times New Roman"/>
          <w:lang w:val="sr-Cyrl-RS" w:eastAsia="sr-Latn-CS"/>
        </w:rPr>
      </w:pPr>
      <w:r>
        <w:rPr>
          <w:rFonts w:ascii="Book Antiqua" w:eastAsia="Times New Roman" w:hAnsi="Book Antiqua" w:cs="Times New Roman"/>
          <w:lang w:val="sr-Cyrl-RS" w:eastAsia="sr-Latn-CS"/>
        </w:rPr>
        <w:t>З</w:t>
      </w:r>
      <w:r w:rsidR="004A52BF" w:rsidRPr="004A52BF">
        <w:rPr>
          <w:rFonts w:ascii="Book Antiqua" w:eastAsia="Times New Roman" w:hAnsi="Book Antiqua" w:cs="Times New Roman"/>
          <w:lang w:val="sr-Cyrl-RS" w:eastAsia="sr-Latn-CS"/>
        </w:rPr>
        <w:t>а кривично дело Трговина људима из члана 388. К</w:t>
      </w:r>
      <w:r>
        <w:rPr>
          <w:rFonts w:ascii="Book Antiqua" w:eastAsia="Times New Roman" w:hAnsi="Book Antiqua" w:cs="Times New Roman"/>
          <w:lang w:val="sr-Cyrl-RS" w:eastAsia="sr-Latn-CS"/>
        </w:rPr>
        <w:t xml:space="preserve">ривичног законика оптужено је </w:t>
      </w:r>
      <w:r w:rsidR="004A52BF" w:rsidRPr="004A52BF">
        <w:rPr>
          <w:rFonts w:ascii="Book Antiqua" w:eastAsia="Times New Roman" w:hAnsi="Book Antiqua" w:cs="Times New Roman"/>
          <w:lang w:val="sr-Cyrl-RS" w:eastAsia="sr-Latn-CS"/>
        </w:rPr>
        <w:t xml:space="preserve"> укупно 33 лица (</w:t>
      </w:r>
      <w:r w:rsidR="003D6A58">
        <w:rPr>
          <w:rFonts w:ascii="Book Antiqua" w:eastAsia="Times New Roman" w:hAnsi="Book Antiqua" w:cs="Times New Roman"/>
          <w:lang w:val="sr-Cyrl-RS" w:eastAsia="sr-Latn-CS"/>
        </w:rPr>
        <w:t xml:space="preserve">поређења ради, </w:t>
      </w:r>
      <w:r w:rsidR="004A52BF" w:rsidRPr="004A52BF">
        <w:rPr>
          <w:rFonts w:ascii="Book Antiqua" w:eastAsia="Times New Roman" w:hAnsi="Book Antiqua" w:cs="Times New Roman"/>
          <w:lang w:val="sr-Cyrl-RS" w:eastAsia="sr-Latn-CS"/>
        </w:rPr>
        <w:t xml:space="preserve">током 2022. године оптужено је 29 </w:t>
      </w:r>
      <w:r w:rsidR="005C5AAF">
        <w:rPr>
          <w:rFonts w:ascii="Book Antiqua" w:eastAsia="Times New Roman" w:hAnsi="Book Antiqua" w:cs="Times New Roman"/>
          <w:lang w:val="sr-Cyrl-RS" w:eastAsia="sr-Latn-CS"/>
        </w:rPr>
        <w:t>л</w:t>
      </w:r>
      <w:r w:rsidR="004A52BF" w:rsidRPr="004A52BF">
        <w:rPr>
          <w:rFonts w:ascii="Book Antiqua" w:eastAsia="Times New Roman" w:hAnsi="Book Antiqua" w:cs="Times New Roman"/>
          <w:lang w:val="sr-Cyrl-RS" w:eastAsia="sr-Latn-CS"/>
        </w:rPr>
        <w:t xml:space="preserve">ица). Против 13 лица донете су првостепене осуђујуће пресуде, од којих 10 на казну затвора, док је </w:t>
      </w:r>
      <w:r w:rsidR="003D6A58">
        <w:rPr>
          <w:rFonts w:ascii="Book Antiqua" w:eastAsia="Times New Roman" w:hAnsi="Book Antiqua" w:cs="Times New Roman"/>
          <w:lang w:val="sr-Cyrl-RS" w:eastAsia="sr-Latn-CS"/>
        </w:rPr>
        <w:t>пет</w:t>
      </w:r>
      <w:r w:rsidR="004A52BF" w:rsidRPr="004A52BF">
        <w:rPr>
          <w:rFonts w:ascii="Book Antiqua" w:eastAsia="Times New Roman" w:hAnsi="Book Antiqua" w:cs="Times New Roman"/>
          <w:lang w:val="sr-Cyrl-RS" w:eastAsia="sr-Latn-CS"/>
        </w:rPr>
        <w:t xml:space="preserve"> лица ослобођено оптужбе. </w:t>
      </w:r>
      <w:r w:rsidR="003D6A58">
        <w:rPr>
          <w:rFonts w:ascii="Book Antiqua" w:eastAsia="Times New Roman" w:hAnsi="Book Antiqua" w:cs="Times New Roman"/>
          <w:lang w:val="sr-Cyrl-RS" w:eastAsia="sr-Latn-CS"/>
        </w:rPr>
        <w:t>У</w:t>
      </w:r>
      <w:r w:rsidR="004A52BF" w:rsidRPr="004A52BF">
        <w:rPr>
          <w:rFonts w:ascii="Book Antiqua" w:eastAsia="Times New Roman" w:hAnsi="Book Antiqua" w:cs="Times New Roman"/>
          <w:lang w:val="sr-Cyrl-RS" w:eastAsia="sr-Latn-CS"/>
        </w:rPr>
        <w:t xml:space="preserve"> односу на 65 лица, по поднетим оптужницама из ранијег периода није донета првостепена пресуда.</w:t>
      </w:r>
    </w:p>
    <w:p w14:paraId="242C7AA1" w14:textId="3002F52F" w:rsidR="004A52BF" w:rsidRPr="004A52BF" w:rsidRDefault="004A52BF" w:rsidP="00CE20F1">
      <w:pPr>
        <w:spacing w:after="120" w:line="240" w:lineRule="auto"/>
        <w:jc w:val="both"/>
        <w:rPr>
          <w:rFonts w:ascii="Book Antiqua" w:eastAsia="Times New Roman" w:hAnsi="Book Antiqua" w:cs="Times New Roman"/>
          <w:lang w:val="sr-Cyrl-RS" w:eastAsia="sr-Latn-CS"/>
        </w:rPr>
      </w:pPr>
      <w:r w:rsidRPr="004A52BF">
        <w:rPr>
          <w:rFonts w:ascii="Book Antiqua" w:eastAsia="Times New Roman" w:hAnsi="Book Antiqua" w:cs="Times New Roman"/>
          <w:lang w:val="sr-Cyrl-RS" w:eastAsia="sr-Latn-CS"/>
        </w:rPr>
        <w:t>За кривично дело Трговина људима из члана 388. К</w:t>
      </w:r>
      <w:r w:rsidR="003D6A58">
        <w:rPr>
          <w:rFonts w:ascii="Book Antiqua" w:eastAsia="Times New Roman" w:hAnsi="Book Antiqua" w:cs="Times New Roman"/>
          <w:lang w:val="sr-Cyrl-RS" w:eastAsia="sr-Latn-CS"/>
        </w:rPr>
        <w:t>ривичног законика</w:t>
      </w:r>
      <w:r w:rsidRPr="004A52BF">
        <w:rPr>
          <w:rFonts w:ascii="Book Antiqua" w:eastAsia="Times New Roman" w:hAnsi="Book Antiqua" w:cs="Times New Roman"/>
          <w:lang w:val="sr-Cyrl-RS" w:eastAsia="sr-Latn-CS"/>
        </w:rPr>
        <w:t xml:space="preserve"> током 2023. године са </w:t>
      </w:r>
      <w:r w:rsidR="003D6A58">
        <w:rPr>
          <w:rFonts w:ascii="Book Antiqua" w:eastAsia="Times New Roman" w:hAnsi="Book Antiqua" w:cs="Times New Roman"/>
          <w:lang w:val="sr-Cyrl-RS" w:eastAsia="sr-Latn-CS"/>
        </w:rPr>
        <w:t>три</w:t>
      </w:r>
      <w:r w:rsidRPr="004A52BF">
        <w:rPr>
          <w:rFonts w:ascii="Book Antiqua" w:eastAsia="Times New Roman" w:hAnsi="Book Antiqua" w:cs="Times New Roman"/>
          <w:lang w:val="sr-Cyrl-RS" w:eastAsia="sr-Latn-CS"/>
        </w:rPr>
        <w:t xml:space="preserve"> лица</w:t>
      </w:r>
      <w:r w:rsidR="003D6A58">
        <w:rPr>
          <w:rFonts w:ascii="Book Antiqua" w:eastAsia="Times New Roman" w:hAnsi="Book Antiqua" w:cs="Times New Roman"/>
          <w:lang w:val="sr-Cyrl-RS" w:eastAsia="sr-Latn-CS"/>
        </w:rPr>
        <w:t xml:space="preserve"> су</w:t>
      </w:r>
      <w:r w:rsidRPr="004A52BF">
        <w:rPr>
          <w:rFonts w:ascii="Book Antiqua" w:eastAsia="Times New Roman" w:hAnsi="Book Antiqua" w:cs="Times New Roman"/>
          <w:lang w:val="sr-Cyrl-RS" w:eastAsia="sr-Latn-CS"/>
        </w:rPr>
        <w:t xml:space="preserve"> закључени споразуми о признавању кривичног дела. </w:t>
      </w:r>
    </w:p>
    <w:p w14:paraId="3485C803" w14:textId="7DCF5C1B" w:rsidR="004A52BF" w:rsidRPr="00CE20F1" w:rsidRDefault="004A52BF" w:rsidP="00CE20F1">
      <w:pPr>
        <w:spacing w:after="120" w:line="240" w:lineRule="auto"/>
        <w:jc w:val="both"/>
        <w:rPr>
          <w:rFonts w:ascii="Book Antiqua" w:eastAsia="Times New Roman" w:hAnsi="Book Antiqua" w:cs="Times New Roman"/>
          <w:lang w:val="sr-Cyrl-RS" w:eastAsia="sr-Latn-CS"/>
        </w:rPr>
      </w:pPr>
      <w:r w:rsidRPr="004A52BF">
        <w:rPr>
          <w:rFonts w:ascii="Book Antiqua" w:eastAsia="Times New Roman" w:hAnsi="Book Antiqua" w:cs="Times New Roman"/>
          <w:lang w:val="sr-Cyrl-RS" w:eastAsia="sr-Latn-CS"/>
        </w:rPr>
        <w:t>Због кривичног дела Трговина децом ради усвојења из члана 389. К</w:t>
      </w:r>
      <w:r w:rsidR="003D6A58">
        <w:rPr>
          <w:rFonts w:ascii="Book Antiqua" w:eastAsia="Times New Roman" w:hAnsi="Book Antiqua" w:cs="Times New Roman"/>
          <w:lang w:val="sr-Cyrl-RS" w:eastAsia="sr-Latn-CS"/>
        </w:rPr>
        <w:t>ривичног закона</w:t>
      </w:r>
      <w:r w:rsidRPr="004A52BF">
        <w:rPr>
          <w:rFonts w:ascii="Book Antiqua" w:eastAsia="Times New Roman" w:hAnsi="Book Antiqua" w:cs="Times New Roman"/>
          <w:lang w:val="sr-Cyrl-RS" w:eastAsia="sr-Latn-CS"/>
        </w:rPr>
        <w:t xml:space="preserve"> пријављено је </w:t>
      </w:r>
      <w:r w:rsidR="003D6A58">
        <w:rPr>
          <w:rFonts w:ascii="Book Antiqua" w:eastAsia="Times New Roman" w:hAnsi="Book Antiqua" w:cs="Times New Roman"/>
          <w:lang w:val="sr-Cyrl-RS" w:eastAsia="sr-Latn-CS"/>
        </w:rPr>
        <w:t>девет</w:t>
      </w:r>
      <w:r w:rsidRPr="004A52BF">
        <w:rPr>
          <w:rFonts w:ascii="Book Antiqua" w:eastAsia="Times New Roman" w:hAnsi="Book Antiqua" w:cs="Times New Roman"/>
          <w:lang w:val="sr-Cyrl-RS" w:eastAsia="sr-Latn-CS"/>
        </w:rPr>
        <w:t xml:space="preserve"> лица, а све пријаве су након спроведених доказних радњи одбачене.</w:t>
      </w:r>
    </w:p>
    <w:p w14:paraId="20869114" w14:textId="63F20F9D" w:rsidR="004A52BF" w:rsidRPr="004A52BF" w:rsidRDefault="003D6A58" w:rsidP="00F05AE7">
      <w:pPr>
        <w:spacing w:after="120" w:line="240" w:lineRule="auto"/>
        <w:jc w:val="both"/>
        <w:rPr>
          <w:rFonts w:ascii="Book Antiqua" w:eastAsia="Times New Roman" w:hAnsi="Book Antiqua" w:cs="Times New Roman"/>
          <w:lang w:val="sr-Cyrl-RS" w:eastAsia="sr-Latn-CS"/>
        </w:rPr>
      </w:pPr>
      <w:r>
        <w:rPr>
          <w:rFonts w:ascii="Book Antiqua" w:eastAsia="Times New Roman" w:hAnsi="Book Antiqua" w:cs="Times New Roman"/>
          <w:lang w:val="sr-Cyrl-RS" w:eastAsia="sr-Latn-CS"/>
        </w:rPr>
        <w:t>Т</w:t>
      </w:r>
      <w:r w:rsidR="004A52BF" w:rsidRPr="004A52BF">
        <w:rPr>
          <w:rFonts w:ascii="Book Antiqua" w:eastAsia="Times New Roman" w:hAnsi="Book Antiqua" w:cs="Times New Roman"/>
          <w:lang w:val="sr-Cyrl-RS" w:eastAsia="sr-Latn-CS"/>
        </w:rPr>
        <w:t>оком 2023. године, кривичним делом трговина људима оштећено је у</w:t>
      </w:r>
      <w:r w:rsidR="004A52BF" w:rsidRPr="004A52BF">
        <w:rPr>
          <w:rFonts w:ascii="Book Antiqua" w:eastAsia="Times New Roman" w:hAnsi="Book Antiqua" w:cs="Times New Roman"/>
          <w:lang w:val="sr-Latn-CS" w:eastAsia="sr-Latn-CS"/>
        </w:rPr>
        <w:t>купн</w:t>
      </w:r>
      <w:r w:rsidR="004A52BF" w:rsidRPr="004A52BF">
        <w:rPr>
          <w:rFonts w:ascii="Book Antiqua" w:eastAsia="Times New Roman" w:hAnsi="Book Antiqua" w:cs="Times New Roman"/>
          <w:lang w:val="sr-Cyrl-RS" w:eastAsia="sr-Latn-CS"/>
        </w:rPr>
        <w:t>о</w:t>
      </w:r>
      <w:r w:rsidR="004A52BF" w:rsidRPr="004A52BF">
        <w:rPr>
          <w:rFonts w:ascii="Book Antiqua" w:eastAsia="Times New Roman" w:hAnsi="Book Antiqua" w:cs="Times New Roman"/>
          <w:lang w:val="sr-Latn-CS" w:eastAsia="sr-Latn-CS"/>
        </w:rPr>
        <w:t xml:space="preserve"> </w:t>
      </w:r>
      <w:r w:rsidR="004A52BF" w:rsidRPr="004A52BF">
        <w:rPr>
          <w:rFonts w:ascii="Book Antiqua" w:eastAsia="Times New Roman" w:hAnsi="Book Antiqua" w:cs="Times New Roman"/>
          <w:lang w:val="sr-Latn-RS" w:eastAsia="sr-Latn-CS"/>
        </w:rPr>
        <w:t>37</w:t>
      </w:r>
      <w:r w:rsidR="004A52BF" w:rsidRPr="004A52BF">
        <w:rPr>
          <w:rFonts w:ascii="Book Antiqua" w:eastAsia="Times New Roman" w:hAnsi="Book Antiqua" w:cs="Times New Roman"/>
          <w:lang w:val="sr-Cyrl-RS" w:eastAsia="sr-Latn-CS"/>
        </w:rPr>
        <w:t xml:space="preserve"> лица. Од тог броја, статус посебно осетљивог сведока одређен је према 30 лица.</w:t>
      </w:r>
    </w:p>
    <w:p w14:paraId="5656E9AF" w14:textId="31594D62" w:rsidR="004A52BF" w:rsidRPr="004A52BF" w:rsidRDefault="004A52BF" w:rsidP="00F05AE7">
      <w:pPr>
        <w:spacing w:after="120" w:line="240" w:lineRule="auto"/>
        <w:jc w:val="both"/>
        <w:rPr>
          <w:rFonts w:ascii="Book Antiqua" w:eastAsia="Times New Roman" w:hAnsi="Book Antiqua" w:cs="Times New Roman"/>
          <w:lang w:val="sr-Cyrl-RS" w:eastAsia="sr-Latn-CS"/>
        </w:rPr>
      </w:pPr>
      <w:r w:rsidRPr="004A52BF">
        <w:rPr>
          <w:rFonts w:ascii="Book Antiqua" w:eastAsia="Times New Roman" w:hAnsi="Book Antiqua" w:cs="Times New Roman"/>
          <w:lang w:val="sr-Cyrl-RS" w:eastAsia="sr-Latn-CS"/>
        </w:rPr>
        <w:t xml:space="preserve">Врховно јавно тужилаштво обавестило је </w:t>
      </w:r>
      <w:r w:rsidR="00B40D8F">
        <w:rPr>
          <w:rFonts w:ascii="Book Antiqua" w:eastAsia="Times New Roman" w:hAnsi="Book Antiqua" w:cs="Times New Roman"/>
          <w:lang w:val="sr-Cyrl-RS" w:eastAsia="sr-Latn-CS"/>
        </w:rPr>
        <w:t>Националног известиоца д</w:t>
      </w:r>
      <w:r w:rsidRPr="004A52BF">
        <w:rPr>
          <w:rFonts w:ascii="Book Antiqua" w:eastAsia="Times New Roman" w:hAnsi="Book Antiqua" w:cs="Times New Roman"/>
          <w:lang w:val="sr-Cyrl-RS" w:eastAsia="sr-Latn-CS"/>
        </w:rPr>
        <w:t>а су на основу анализе</w:t>
      </w:r>
      <w:r w:rsidRPr="004A52BF">
        <w:rPr>
          <w:rFonts w:ascii="Book Antiqua" w:eastAsia="Times New Roman" w:hAnsi="Book Antiqua" w:cs="Times New Roman"/>
          <w:vertAlign w:val="superscript"/>
          <w:lang w:val="sr-Cyrl-RS" w:eastAsia="sr-Latn-CS"/>
        </w:rPr>
        <w:footnoteReference w:id="25"/>
      </w:r>
      <w:r w:rsidRPr="004A52BF">
        <w:rPr>
          <w:rFonts w:ascii="Book Antiqua" w:eastAsia="Times New Roman" w:hAnsi="Book Antiqua" w:cs="Times New Roman"/>
          <w:lang w:val="sr-Cyrl-RS" w:eastAsia="sr-Latn-CS"/>
        </w:rPr>
        <w:t xml:space="preserve"> одабраних предмета због кривичног дела трговина људима, уочени одређени изазови у вези са адекватним кривичним гоњењем и то у погледу правилног разумевања елемената бића кривичног дела и са тим у вези разликовањем од других кривичних дела са сличним обележјима, нарочито у погледу сексуалне и радне експлоатације, недостатак проактивног поступања </w:t>
      </w:r>
      <w:r w:rsidRPr="00F05AE7">
        <w:rPr>
          <w:rFonts w:ascii="Book Antiqua" w:eastAsia="Times New Roman" w:hAnsi="Book Antiqua" w:cs="Times New Roman"/>
          <w:lang w:val="sr-Cyrl-RS" w:eastAsia="sr-Latn-CS"/>
        </w:rPr>
        <w:t>и неопходност унапређења праксе у погледу права жртве да оствари накнаду штете у кривичном поступку</w:t>
      </w:r>
      <w:r w:rsidRPr="004A52BF">
        <w:rPr>
          <w:rFonts w:ascii="Book Antiqua" w:eastAsia="Times New Roman" w:hAnsi="Book Antiqua" w:cs="Times New Roman"/>
          <w:lang w:val="sr-Cyrl-RS" w:eastAsia="sr-Latn-CS"/>
        </w:rPr>
        <w:t>. На основу уочених изазова креиран је програм обуке који је спроведен на више радионица у току 2023. године.</w:t>
      </w:r>
    </w:p>
    <w:p w14:paraId="142B409A" w14:textId="777454C0" w:rsidR="004A52BF" w:rsidRPr="004A52BF" w:rsidRDefault="004A52BF" w:rsidP="00F05AE7">
      <w:pPr>
        <w:spacing w:after="120" w:line="240" w:lineRule="auto"/>
        <w:jc w:val="both"/>
        <w:rPr>
          <w:rFonts w:ascii="Book Antiqua" w:eastAsia="Times New Roman" w:hAnsi="Book Antiqua" w:cs="Times New Roman"/>
          <w:lang w:val="sr-Cyrl-RS" w:eastAsia="sr-Latn-CS"/>
        </w:rPr>
      </w:pPr>
      <w:r w:rsidRPr="004A52BF">
        <w:rPr>
          <w:rFonts w:ascii="Book Antiqua" w:eastAsia="Times New Roman" w:hAnsi="Book Antiqua" w:cs="Times New Roman"/>
          <w:lang w:val="sr-Cyrl-RS" w:eastAsia="sr-Latn-CS"/>
        </w:rPr>
        <w:t>Једна од активности на плану побољшања ефикасности у вези са истрагама и кривичним гоњењем предвиђена је Нацртом акционог плана за спровођење Програма за борбу против трговине људима за период 2024 – 2026. године, у виду повећања броја тужилаца контакт особа за поступање у предметима због кривичног дела трговина људима.</w:t>
      </w:r>
    </w:p>
    <w:p w14:paraId="49A23A01" w14:textId="63A73C9F" w:rsidR="004A52BF" w:rsidRPr="004A52BF" w:rsidRDefault="004A52BF" w:rsidP="00F05AE7">
      <w:pPr>
        <w:suppressAutoHyphens/>
        <w:spacing w:after="120" w:line="240" w:lineRule="auto"/>
        <w:jc w:val="both"/>
        <w:rPr>
          <w:rFonts w:ascii="Book Antiqua" w:eastAsia="Times New Roman" w:hAnsi="Book Antiqua" w:cs="Times New Roman"/>
          <w:bCs/>
          <w:lang w:val="sr-Cyrl-RS" w:eastAsia="ar-SA"/>
        </w:rPr>
      </w:pPr>
      <w:r w:rsidRPr="004A52BF">
        <w:rPr>
          <w:rFonts w:ascii="Book Antiqua" w:eastAsia="Times New Roman" w:hAnsi="Book Antiqua" w:cs="Times New Roman"/>
          <w:lang w:val="sr-Cyrl-RS" w:eastAsia="ar-SA"/>
        </w:rPr>
        <w:t xml:space="preserve">Више јавно тужилаштво у Београду обавестило </w:t>
      </w:r>
      <w:r w:rsidR="00D21760">
        <w:rPr>
          <w:rFonts w:ascii="Book Antiqua" w:eastAsia="Times New Roman" w:hAnsi="Book Antiqua" w:cs="Times New Roman"/>
          <w:lang w:val="sr-Cyrl-RS" w:eastAsia="ar-SA"/>
        </w:rPr>
        <w:t xml:space="preserve">је </w:t>
      </w:r>
      <w:r w:rsidRPr="004A52BF">
        <w:rPr>
          <w:rFonts w:ascii="Book Antiqua" w:eastAsia="Times New Roman" w:hAnsi="Book Antiqua" w:cs="Times New Roman"/>
          <w:lang w:val="sr-Cyrl-RS" w:eastAsia="ar-SA"/>
        </w:rPr>
        <w:t xml:space="preserve">Националног известиоца да </w:t>
      </w:r>
      <w:r w:rsidR="00B21871">
        <w:rPr>
          <w:rFonts w:ascii="Book Antiqua" w:eastAsia="Times New Roman" w:hAnsi="Book Antiqua" w:cs="Times New Roman"/>
          <w:lang w:val="sr-Cyrl-RS" w:eastAsia="ar-SA"/>
        </w:rPr>
        <w:t>су</w:t>
      </w:r>
      <w:r w:rsidR="00B21871" w:rsidRPr="004A52BF">
        <w:rPr>
          <w:rFonts w:ascii="Book Antiqua" w:eastAsia="Times New Roman" w:hAnsi="Book Antiqua" w:cs="Times New Roman"/>
          <w:lang w:val="sr-Cyrl-RS" w:eastAsia="ar-SA"/>
        </w:rPr>
        <w:t xml:space="preserve"> </w:t>
      </w:r>
      <w:r w:rsidRPr="004A52BF">
        <w:rPr>
          <w:rFonts w:ascii="Book Antiqua" w:eastAsia="Times New Roman" w:hAnsi="Book Antiqua" w:cs="Times New Roman"/>
          <w:bCs/>
          <w:lang w:val="sr-Cyrl-RS" w:eastAsia="ar-SA"/>
        </w:rPr>
        <w:t xml:space="preserve">у периоду </w:t>
      </w:r>
      <w:r w:rsidRPr="00C52BAE">
        <w:rPr>
          <w:rFonts w:ascii="Book Antiqua" w:eastAsia="Times New Roman" w:hAnsi="Book Antiqua" w:cs="Times New Roman"/>
          <w:bCs/>
          <w:lang w:val="sr-Cyrl-RS" w:eastAsia="ar-SA"/>
        </w:rPr>
        <w:t>од 1. јануара до 31. октобра 2023. године за кривично дело Трговине људима из члана 388. К</w:t>
      </w:r>
      <w:r w:rsidR="00C52BAE" w:rsidRPr="00C52BAE">
        <w:rPr>
          <w:rFonts w:ascii="Book Antiqua" w:eastAsia="Times New Roman" w:hAnsi="Book Antiqua" w:cs="Times New Roman"/>
          <w:bCs/>
          <w:lang w:val="sr-Cyrl-RS" w:eastAsia="ar-SA"/>
        </w:rPr>
        <w:t>ри</w:t>
      </w:r>
      <w:r w:rsidR="00B21871" w:rsidRPr="00C52BAE">
        <w:rPr>
          <w:rFonts w:ascii="Book Antiqua" w:eastAsia="Times New Roman" w:hAnsi="Book Antiqua" w:cs="Times New Roman"/>
          <w:bCs/>
          <w:lang w:val="sr-Cyrl-RS" w:eastAsia="ar-SA"/>
        </w:rPr>
        <w:t>вичног законика</w:t>
      </w:r>
      <w:r w:rsidRPr="00C52BAE">
        <w:rPr>
          <w:rFonts w:ascii="Book Antiqua" w:eastAsia="Times New Roman" w:hAnsi="Book Antiqua" w:cs="Times New Roman"/>
          <w:bCs/>
          <w:lang w:val="sr-Cyrl-RS" w:eastAsia="ar-SA"/>
        </w:rPr>
        <w:t xml:space="preserve"> поднете пријаве против 24 лица.</w:t>
      </w:r>
      <w:r w:rsidRPr="004A52BF">
        <w:rPr>
          <w:rFonts w:ascii="Book Antiqua" w:eastAsia="Times New Roman" w:hAnsi="Book Antiqua" w:cs="Times New Roman"/>
          <w:bCs/>
          <w:lang w:val="sr-Cyrl-RS" w:eastAsia="ar-SA"/>
        </w:rPr>
        <w:t xml:space="preserve"> Доказне радње спроведене су у </w:t>
      </w:r>
      <w:r w:rsidR="00B21871">
        <w:rPr>
          <w:rFonts w:ascii="Book Antiqua" w:eastAsia="Times New Roman" w:hAnsi="Book Antiqua" w:cs="Times New Roman"/>
          <w:bCs/>
          <w:lang w:val="sr-Cyrl-RS" w:eastAsia="ar-SA"/>
        </w:rPr>
        <w:t>два</w:t>
      </w:r>
      <w:r w:rsidRPr="004A52BF">
        <w:rPr>
          <w:rFonts w:ascii="Book Antiqua" w:eastAsia="Times New Roman" w:hAnsi="Book Antiqua" w:cs="Times New Roman"/>
          <w:bCs/>
          <w:lang w:val="sr-Cyrl-RS" w:eastAsia="ar-SA"/>
        </w:rPr>
        <w:t xml:space="preserve"> предмета, а истрага у </w:t>
      </w:r>
      <w:r w:rsidR="00B21871">
        <w:rPr>
          <w:rFonts w:ascii="Book Antiqua" w:eastAsia="Times New Roman" w:hAnsi="Book Antiqua" w:cs="Times New Roman"/>
          <w:bCs/>
          <w:lang w:val="sr-Cyrl-RS" w:eastAsia="ar-SA"/>
        </w:rPr>
        <w:t>седам</w:t>
      </w:r>
      <w:r w:rsidRPr="004A52BF">
        <w:rPr>
          <w:rFonts w:ascii="Book Antiqua" w:eastAsia="Times New Roman" w:hAnsi="Book Antiqua" w:cs="Times New Roman"/>
          <w:bCs/>
          <w:lang w:val="sr-Cyrl-RS" w:eastAsia="ar-SA"/>
        </w:rPr>
        <w:t xml:space="preserve"> предмета. У наведеном периоду било је </w:t>
      </w:r>
      <w:r w:rsidR="00B21871">
        <w:rPr>
          <w:rFonts w:ascii="Book Antiqua" w:eastAsia="Times New Roman" w:hAnsi="Book Antiqua" w:cs="Times New Roman"/>
          <w:bCs/>
          <w:lang w:val="sr-Cyrl-RS" w:eastAsia="ar-SA"/>
        </w:rPr>
        <w:t>осам</w:t>
      </w:r>
      <w:r w:rsidRPr="004A52BF">
        <w:rPr>
          <w:rFonts w:ascii="Book Antiqua" w:eastAsia="Times New Roman" w:hAnsi="Book Antiqua" w:cs="Times New Roman"/>
          <w:bCs/>
          <w:lang w:val="sr-Cyrl-RS" w:eastAsia="ar-SA"/>
        </w:rPr>
        <w:t xml:space="preserve"> оптужења и </w:t>
      </w:r>
      <w:r w:rsidR="00B21871">
        <w:rPr>
          <w:rFonts w:ascii="Book Antiqua" w:eastAsia="Times New Roman" w:hAnsi="Book Antiqua" w:cs="Times New Roman"/>
          <w:bCs/>
          <w:lang w:val="sr-Cyrl-RS" w:eastAsia="ar-SA"/>
        </w:rPr>
        <w:t>четири</w:t>
      </w:r>
      <w:r w:rsidRPr="004A52BF">
        <w:rPr>
          <w:rFonts w:ascii="Book Antiqua" w:eastAsia="Times New Roman" w:hAnsi="Book Antiqua" w:cs="Times New Roman"/>
          <w:bCs/>
          <w:lang w:val="sr-Cyrl-RS" w:eastAsia="ar-SA"/>
        </w:rPr>
        <w:t xml:space="preserve"> одбачаја. У </w:t>
      </w:r>
      <w:r w:rsidR="00B21871">
        <w:rPr>
          <w:rFonts w:ascii="Book Antiqua" w:eastAsia="Times New Roman" w:hAnsi="Book Antiqua" w:cs="Times New Roman"/>
          <w:bCs/>
          <w:lang w:val="sr-Cyrl-RS" w:eastAsia="ar-SA"/>
        </w:rPr>
        <w:t>једном</w:t>
      </w:r>
      <w:r w:rsidRPr="004A52BF">
        <w:rPr>
          <w:rFonts w:ascii="Book Antiqua" w:eastAsia="Times New Roman" w:hAnsi="Book Antiqua" w:cs="Times New Roman"/>
          <w:bCs/>
          <w:lang w:val="sr-Cyrl-RS" w:eastAsia="ar-SA"/>
        </w:rPr>
        <w:t xml:space="preserve"> предмету донета је осуђујућа пресуда. </w:t>
      </w:r>
      <w:bookmarkStart w:id="12" w:name="_Hlk171952661"/>
    </w:p>
    <w:bookmarkEnd w:id="12"/>
    <w:p w14:paraId="36419A9C" w14:textId="21CD8DFC" w:rsidR="004A52BF" w:rsidRPr="00CE20F1" w:rsidRDefault="004A52BF" w:rsidP="00F05AE7">
      <w:pPr>
        <w:suppressAutoHyphens/>
        <w:spacing w:after="120" w:line="240" w:lineRule="auto"/>
        <w:jc w:val="both"/>
        <w:rPr>
          <w:rFonts w:ascii="Book Antiqua" w:eastAsia="Times New Roman" w:hAnsi="Book Antiqua" w:cs="Times New Roman"/>
          <w:bCs/>
          <w:lang w:val="sr-Cyrl-RS" w:eastAsia="ar-SA"/>
        </w:rPr>
      </w:pPr>
      <w:r w:rsidRPr="00CE20F1">
        <w:rPr>
          <w:rFonts w:ascii="Book Antiqua" w:eastAsia="Times New Roman" w:hAnsi="Book Antiqua" w:cs="Times New Roman"/>
          <w:bCs/>
          <w:lang w:val="sr-Cyrl-RS" w:eastAsia="ar-SA"/>
        </w:rPr>
        <w:t>Служба</w:t>
      </w:r>
      <w:r w:rsidRPr="00CE20F1">
        <w:rPr>
          <w:rFonts w:ascii="Book Antiqua" w:hAnsi="Book Antiqua"/>
        </w:rPr>
        <w:t xml:space="preserve"> </w:t>
      </w:r>
      <w:r w:rsidRPr="00CE20F1">
        <w:rPr>
          <w:rFonts w:ascii="Book Antiqua" w:eastAsia="Times New Roman" w:hAnsi="Book Antiqua" w:cs="Times New Roman"/>
          <w:bCs/>
          <w:lang w:val="sr-Cyrl-RS" w:eastAsia="ar-SA"/>
        </w:rPr>
        <w:t xml:space="preserve">за подршку жртвама и сведоцима родно заснованог насиља </w:t>
      </w:r>
      <w:r w:rsidR="00B21871" w:rsidRPr="00CE20F1">
        <w:rPr>
          <w:rFonts w:ascii="Book Antiqua" w:eastAsia="Times New Roman" w:hAnsi="Book Antiqua" w:cs="Times New Roman"/>
          <w:bCs/>
          <w:lang w:val="sr-Cyrl-RS" w:eastAsia="ar-SA"/>
        </w:rPr>
        <w:t xml:space="preserve">Вишег јавног тужилаштва </w:t>
      </w:r>
      <w:r w:rsidRPr="00CE20F1">
        <w:rPr>
          <w:rFonts w:ascii="Book Antiqua" w:eastAsia="Times New Roman" w:hAnsi="Book Antiqua" w:cs="Times New Roman"/>
          <w:bCs/>
          <w:lang w:val="sr-Cyrl-RS" w:eastAsia="ar-SA"/>
        </w:rPr>
        <w:t xml:space="preserve">у Београду оформила је и посебну просторију за испитивање посебно </w:t>
      </w:r>
      <w:r w:rsidRPr="00CE20F1">
        <w:rPr>
          <w:rFonts w:ascii="Book Antiqua" w:eastAsia="Times New Roman" w:hAnsi="Book Antiqua" w:cs="Times New Roman"/>
          <w:bCs/>
          <w:lang w:val="sr-Cyrl-RS" w:eastAsia="ar-SA"/>
        </w:rPr>
        <w:lastRenderedPageBreak/>
        <w:t>осетљивих сведока</w:t>
      </w:r>
      <w:r w:rsidR="005C5AAF">
        <w:rPr>
          <w:rFonts w:ascii="Book Antiqua" w:eastAsia="Times New Roman" w:hAnsi="Book Antiqua" w:cs="Times New Roman"/>
          <w:bCs/>
          <w:lang w:val="sr-Cyrl-RS" w:eastAsia="ar-SA"/>
        </w:rPr>
        <w:t>,</w:t>
      </w:r>
      <w:r w:rsidRPr="00CE20F1">
        <w:rPr>
          <w:rFonts w:ascii="Book Antiqua" w:eastAsia="Times New Roman" w:hAnsi="Book Antiqua" w:cs="Times New Roman"/>
          <w:bCs/>
          <w:lang w:val="sr-Cyrl-RS" w:eastAsia="ar-SA"/>
        </w:rPr>
        <w:t xml:space="preserve"> где своје исказе дају и жртве трговине људима, а што је врло значајно како би се </w:t>
      </w:r>
      <w:r w:rsidR="00B21871" w:rsidRPr="00CE20F1">
        <w:rPr>
          <w:rFonts w:ascii="Book Antiqua" w:eastAsia="Times New Roman" w:hAnsi="Book Antiqua" w:cs="Times New Roman"/>
          <w:bCs/>
          <w:lang w:val="sr-Cyrl-RS" w:eastAsia="ar-SA"/>
        </w:rPr>
        <w:t xml:space="preserve">жртве </w:t>
      </w:r>
      <w:r w:rsidRPr="00CE20F1">
        <w:rPr>
          <w:rFonts w:ascii="Book Antiqua" w:eastAsia="Times New Roman" w:hAnsi="Book Antiqua" w:cs="Times New Roman"/>
          <w:bCs/>
          <w:lang w:val="sr-Cyrl-RS" w:eastAsia="ar-SA"/>
        </w:rPr>
        <w:t xml:space="preserve">осећале сигурно и заштићено током кривичног поступка. </w:t>
      </w:r>
      <w:r w:rsidR="00B21871" w:rsidRPr="00CE20F1">
        <w:rPr>
          <w:rFonts w:ascii="Book Antiqua" w:eastAsia="Times New Roman" w:hAnsi="Book Antiqua" w:cs="Times New Roman"/>
          <w:bCs/>
          <w:lang w:val="sr-Cyrl-RS" w:eastAsia="ar-SA"/>
        </w:rPr>
        <w:t>Н</w:t>
      </w:r>
      <w:r w:rsidRPr="00CE20F1">
        <w:rPr>
          <w:rFonts w:ascii="Book Antiqua" w:eastAsia="Times New Roman" w:hAnsi="Book Antiqua" w:cs="Times New Roman"/>
          <w:bCs/>
          <w:lang w:val="sr-Cyrl-RS" w:eastAsia="ar-SA"/>
        </w:rPr>
        <w:t xml:space="preserve">а </w:t>
      </w:r>
      <w:r w:rsidR="00D21760">
        <w:rPr>
          <w:rFonts w:ascii="Book Antiqua" w:eastAsia="Times New Roman" w:hAnsi="Book Antiqua" w:cs="Times New Roman"/>
          <w:bCs/>
          <w:lang w:val="sr-Cyrl-RS" w:eastAsia="ar-SA"/>
        </w:rPr>
        <w:t>позив главног јавног тужиоца Вишег јавног тужилаштва</w:t>
      </w:r>
      <w:r w:rsidRPr="00CE20F1">
        <w:rPr>
          <w:rFonts w:ascii="Book Antiqua" w:eastAsia="Times New Roman" w:hAnsi="Book Antiqua" w:cs="Times New Roman"/>
          <w:bCs/>
          <w:lang w:val="sr-Cyrl-RS" w:eastAsia="ar-SA"/>
        </w:rPr>
        <w:t xml:space="preserve"> у Београду</w:t>
      </w:r>
      <w:r w:rsidR="00B21871" w:rsidRPr="00CE20F1">
        <w:rPr>
          <w:rFonts w:ascii="Book Antiqua" w:eastAsia="Times New Roman" w:hAnsi="Book Antiqua" w:cs="Times New Roman"/>
          <w:bCs/>
          <w:lang w:val="sr-Cyrl-RS" w:eastAsia="ar-SA"/>
        </w:rPr>
        <w:t>, Национални известилац обишао је конкретне просторије у септембру месецу 2023. године.</w:t>
      </w:r>
    </w:p>
    <w:p w14:paraId="79A63B0C" w14:textId="60265FCA" w:rsidR="005C5AAF" w:rsidRDefault="004A52BF" w:rsidP="00F05AE7">
      <w:pPr>
        <w:suppressAutoHyphens/>
        <w:spacing w:after="120" w:line="240" w:lineRule="auto"/>
        <w:jc w:val="both"/>
        <w:rPr>
          <w:rFonts w:ascii="Book Antiqua" w:eastAsia="Times New Roman" w:hAnsi="Book Antiqua" w:cs="Times New Roman"/>
          <w:color w:val="000000"/>
          <w:lang w:val="sr-Cyrl-RS" w:eastAsia="ar-SA"/>
        </w:rPr>
      </w:pPr>
      <w:r w:rsidRPr="004A52BF">
        <w:rPr>
          <w:rFonts w:ascii="Book Antiqua" w:eastAsia="Times New Roman" w:hAnsi="Book Antiqua" w:cs="Times New Roman"/>
          <w:color w:val="000000"/>
          <w:lang w:val="sr-Cyrl-RS" w:eastAsia="ar-SA"/>
        </w:rPr>
        <w:t xml:space="preserve">Као изазове у раду </w:t>
      </w:r>
      <w:r w:rsidR="000A05F0">
        <w:rPr>
          <w:rFonts w:ascii="Book Antiqua" w:eastAsia="Times New Roman" w:hAnsi="Book Antiqua" w:cs="Times New Roman"/>
          <w:color w:val="000000"/>
          <w:lang w:val="sr-Cyrl-RS" w:eastAsia="ar-SA"/>
        </w:rPr>
        <w:t>Више јавно тужилаштво</w:t>
      </w:r>
      <w:r w:rsidR="000A05F0" w:rsidRPr="004A52BF">
        <w:rPr>
          <w:rFonts w:ascii="Book Antiqua" w:eastAsia="Times New Roman" w:hAnsi="Book Antiqua" w:cs="Times New Roman"/>
          <w:color w:val="000000"/>
          <w:lang w:val="sr-Cyrl-RS" w:eastAsia="ar-SA"/>
        </w:rPr>
        <w:t xml:space="preserve"> </w:t>
      </w:r>
      <w:r w:rsidRPr="004A52BF">
        <w:rPr>
          <w:rFonts w:ascii="Book Antiqua" w:eastAsia="Times New Roman" w:hAnsi="Book Antiqua" w:cs="Times New Roman"/>
          <w:color w:val="000000"/>
          <w:lang w:val="sr-Cyrl-RS" w:eastAsia="ar-SA"/>
        </w:rPr>
        <w:t>у Београду истиче неадекватне техничке услове, мањак канцеларијског простора, недовољан број јавнотужилачких помоћника, записничара, уписничара и свог другог јавнотужилачког особља. Уз то, ефикасност активности у области трговине људима била би значајнија повећањем броја јавних тужилаца специјализованих за ову област.</w:t>
      </w:r>
      <w:r w:rsidR="005C5AAF">
        <w:rPr>
          <w:rFonts w:ascii="Book Antiqua" w:eastAsia="Times New Roman" w:hAnsi="Book Antiqua" w:cs="Times New Roman"/>
          <w:color w:val="000000"/>
          <w:lang w:val="sr-Cyrl-RS" w:eastAsia="ar-SA"/>
        </w:rPr>
        <w:t xml:space="preserve"> </w:t>
      </w:r>
    </w:p>
    <w:p w14:paraId="16C2122C" w14:textId="0DE914C6" w:rsidR="005C5AAF" w:rsidRPr="00CE20F1" w:rsidRDefault="005C5AAF" w:rsidP="00F05AE7">
      <w:pPr>
        <w:suppressAutoHyphens/>
        <w:spacing w:after="120" w:line="240" w:lineRule="auto"/>
        <w:jc w:val="both"/>
        <w:rPr>
          <w:rFonts w:ascii="Book Antiqua" w:eastAsia="Times New Roman" w:hAnsi="Book Antiqua" w:cs="Times New Roman"/>
          <w:color w:val="000000"/>
          <w:lang w:val="sr-Cyrl-RS" w:eastAsia="ar-SA"/>
        </w:rPr>
      </w:pPr>
      <w:r>
        <w:rPr>
          <w:rFonts w:ascii="Book Antiqua" w:eastAsia="Times New Roman" w:hAnsi="Book Antiqua" w:cs="Times New Roman"/>
          <w:color w:val="000000"/>
          <w:lang w:val="sr-Cyrl-RS" w:eastAsia="ar-SA"/>
        </w:rPr>
        <w:t xml:space="preserve">Национални известилац поздравља активности </w:t>
      </w:r>
      <w:r w:rsidR="00574A49">
        <w:rPr>
          <w:rFonts w:ascii="Book Antiqua" w:eastAsia="Times New Roman" w:hAnsi="Book Antiqua" w:cs="Times New Roman"/>
          <w:color w:val="000000"/>
          <w:lang w:val="sr-Cyrl-RS" w:eastAsia="ar-SA"/>
        </w:rPr>
        <w:t xml:space="preserve">Вишег јавног тужилаштва у Београду, током извештајног периода, </w:t>
      </w:r>
      <w:r>
        <w:rPr>
          <w:rFonts w:ascii="Book Antiqua" w:eastAsia="Times New Roman" w:hAnsi="Book Antiqua" w:cs="Times New Roman"/>
          <w:color w:val="000000"/>
          <w:lang w:val="sr-Cyrl-RS" w:eastAsia="ar-SA"/>
        </w:rPr>
        <w:t xml:space="preserve">и лично залагање главног јавног тужиоца, који је показао </w:t>
      </w:r>
      <w:r w:rsidR="00574A49">
        <w:rPr>
          <w:rFonts w:ascii="Book Antiqua" w:eastAsia="Times New Roman" w:hAnsi="Book Antiqua" w:cs="Times New Roman"/>
          <w:color w:val="000000"/>
          <w:lang w:val="sr-Cyrl-RS" w:eastAsia="ar-SA"/>
        </w:rPr>
        <w:t>одлучност и спремност за сарадњу и примену свих међународних стандарда у борби против трговине људима.</w:t>
      </w:r>
    </w:p>
    <w:p w14:paraId="32F0477F" w14:textId="3A907BD8" w:rsidR="004A52BF" w:rsidRPr="004A52BF" w:rsidRDefault="004A52BF" w:rsidP="00F05AE7">
      <w:pPr>
        <w:spacing w:after="120" w:line="240" w:lineRule="auto"/>
        <w:jc w:val="both"/>
        <w:rPr>
          <w:rFonts w:ascii="Book Antiqua" w:eastAsia="Times New Roman" w:hAnsi="Book Antiqua" w:cs="Times New Roman"/>
          <w:lang w:val="sr-Cyrl-CS"/>
        </w:rPr>
      </w:pPr>
      <w:r w:rsidRPr="00C52BAE">
        <w:rPr>
          <w:rFonts w:ascii="Book Antiqua" w:eastAsia="Times New Roman" w:hAnsi="Book Antiqua" w:cs="Times New Roman"/>
          <w:lang w:val="sr-Cyrl-CS" w:eastAsia="sr-Latn-CS"/>
        </w:rPr>
        <w:t>У</w:t>
      </w:r>
      <w:r w:rsidR="00CE20F1" w:rsidRPr="00C52BAE">
        <w:rPr>
          <w:rFonts w:ascii="Book Antiqua" w:eastAsia="Times New Roman" w:hAnsi="Book Antiqua" w:cs="Times New Roman"/>
          <w:lang w:val="sr-Cyrl-CS" w:eastAsia="sr-Latn-CS"/>
        </w:rPr>
        <w:t xml:space="preserve"> извештајном периоду од стране </w:t>
      </w:r>
      <w:r w:rsidR="003E4313" w:rsidRPr="00C52BAE">
        <w:rPr>
          <w:rFonts w:ascii="Book Antiqua" w:eastAsia="Times New Roman" w:hAnsi="Book Antiqua" w:cs="Times New Roman"/>
          <w:lang w:val="sr-Cyrl-CS" w:eastAsia="sr-Latn-CS"/>
        </w:rPr>
        <w:t xml:space="preserve">Вишег јавног тужилаштва у </w:t>
      </w:r>
      <w:r w:rsidRPr="00C52BAE">
        <w:rPr>
          <w:rFonts w:ascii="Book Antiqua" w:eastAsia="Times New Roman" w:hAnsi="Book Antiqua" w:cs="Times New Roman"/>
          <w:lang w:val="sr-Cyrl-CS" w:eastAsia="sr-Latn-CS"/>
        </w:rPr>
        <w:t>Нов</w:t>
      </w:r>
      <w:r w:rsidR="003E4313" w:rsidRPr="00C52BAE">
        <w:rPr>
          <w:rFonts w:ascii="Book Antiqua" w:eastAsia="Times New Roman" w:hAnsi="Book Antiqua" w:cs="Times New Roman"/>
          <w:lang w:val="sr-Cyrl-CS" w:eastAsia="sr-Latn-CS"/>
        </w:rPr>
        <w:t>ом</w:t>
      </w:r>
      <w:r w:rsidRPr="00C52BAE">
        <w:rPr>
          <w:rFonts w:ascii="Book Antiqua" w:eastAsia="Times New Roman" w:hAnsi="Book Antiqua" w:cs="Times New Roman"/>
          <w:lang w:val="sr-Cyrl-CS" w:eastAsia="sr-Latn-CS"/>
        </w:rPr>
        <w:t xml:space="preserve"> Сад</w:t>
      </w:r>
      <w:r w:rsidR="003E4313" w:rsidRPr="00C52BAE">
        <w:rPr>
          <w:rFonts w:ascii="Book Antiqua" w:eastAsia="Times New Roman" w:hAnsi="Book Antiqua" w:cs="Times New Roman"/>
          <w:lang w:val="sr-Cyrl-CS" w:eastAsia="sr-Latn-CS"/>
        </w:rPr>
        <w:t>у</w:t>
      </w:r>
      <w:r w:rsidRPr="00C52BAE">
        <w:rPr>
          <w:rFonts w:ascii="Book Antiqua" w:eastAsia="Times New Roman" w:hAnsi="Book Antiqua" w:cs="Times New Roman"/>
          <w:lang w:val="sr-Cyrl-CS" w:eastAsia="sr-Latn-CS"/>
        </w:rPr>
        <w:t xml:space="preserve"> донете </w:t>
      </w:r>
      <w:r w:rsidR="00CE20F1" w:rsidRPr="00C52BAE">
        <w:rPr>
          <w:rFonts w:ascii="Book Antiqua" w:eastAsia="Times New Roman" w:hAnsi="Book Antiqua" w:cs="Times New Roman"/>
          <w:lang w:val="sr-Cyrl-CS" w:eastAsia="sr-Latn-CS"/>
        </w:rPr>
        <w:t xml:space="preserve">су </w:t>
      </w:r>
      <w:r w:rsidRPr="00C52BAE">
        <w:rPr>
          <w:rFonts w:ascii="Book Antiqua" w:eastAsia="Times New Roman" w:hAnsi="Book Antiqua" w:cs="Times New Roman"/>
          <w:lang w:val="sr-Cyrl-CS" w:eastAsia="sr-Latn-CS"/>
        </w:rPr>
        <w:t xml:space="preserve">наредбе о спровођењу истраге против укупно </w:t>
      </w:r>
      <w:r w:rsidR="003E4313" w:rsidRPr="00C52BAE">
        <w:rPr>
          <w:rFonts w:ascii="Book Antiqua" w:eastAsia="Times New Roman" w:hAnsi="Book Antiqua" w:cs="Times New Roman"/>
          <w:lang w:val="sr-Cyrl-CS" w:eastAsia="sr-Latn-CS"/>
        </w:rPr>
        <w:t>четири</w:t>
      </w:r>
      <w:r w:rsidRPr="00C52BAE">
        <w:rPr>
          <w:rFonts w:ascii="Book Antiqua" w:eastAsia="Times New Roman" w:hAnsi="Book Antiqua" w:cs="Times New Roman"/>
          <w:lang w:val="sr-Cyrl-CS" w:eastAsia="sr-Latn-CS"/>
        </w:rPr>
        <w:t xml:space="preserve"> лица због сумње да су извршил</w:t>
      </w:r>
      <w:r w:rsidR="00281E16" w:rsidRPr="00C52BAE">
        <w:rPr>
          <w:rFonts w:ascii="Book Antiqua" w:eastAsia="Times New Roman" w:hAnsi="Book Antiqua" w:cs="Times New Roman"/>
          <w:lang w:val="sr-Cyrl-CS" w:eastAsia="sr-Latn-CS"/>
        </w:rPr>
        <w:t>а</w:t>
      </w:r>
      <w:r w:rsidRPr="00C52BAE">
        <w:rPr>
          <w:rFonts w:ascii="Book Antiqua" w:eastAsia="Times New Roman" w:hAnsi="Book Antiqua" w:cs="Times New Roman"/>
          <w:lang w:val="sr-Cyrl-CS" w:eastAsia="sr-Latn-CS"/>
        </w:rPr>
        <w:t xml:space="preserve"> кривично дело трговине људима, на штету укупно </w:t>
      </w:r>
      <w:r w:rsidR="003A6220" w:rsidRPr="00C52BAE">
        <w:rPr>
          <w:rFonts w:ascii="Book Antiqua" w:eastAsia="Times New Roman" w:hAnsi="Book Antiqua" w:cs="Times New Roman"/>
          <w:lang w:val="sr-Cyrl-CS" w:eastAsia="sr-Latn-CS"/>
        </w:rPr>
        <w:t>четири</w:t>
      </w:r>
      <w:r w:rsidRPr="00C52BAE">
        <w:rPr>
          <w:rFonts w:ascii="Book Antiqua" w:eastAsia="Times New Roman" w:hAnsi="Book Antiqua" w:cs="Times New Roman"/>
          <w:lang w:val="sr-Cyrl-CS" w:eastAsia="sr-Latn-CS"/>
        </w:rPr>
        <w:t xml:space="preserve"> оштећена лица од којих су три малолетна. Свим жртвама је у току истраге додељен статус посебно осетљивог сведока и њихово испитивање је извршено у посебним просторијама опремљеним уређајима са пренос слике и звука, а без присуства других учесника у поступку у наведеној просторији</w:t>
      </w:r>
      <w:r w:rsidR="003A6220" w:rsidRPr="00C52BAE">
        <w:rPr>
          <w:rFonts w:ascii="Book Antiqua" w:eastAsia="Times New Roman" w:hAnsi="Book Antiqua" w:cs="Times New Roman"/>
          <w:lang w:val="sr-Cyrl-CS" w:eastAsia="sr-Latn-CS"/>
        </w:rPr>
        <w:t>.</w:t>
      </w:r>
      <w:r w:rsidRPr="004A52BF">
        <w:rPr>
          <w:rFonts w:ascii="Book Antiqua" w:eastAsia="Times New Roman" w:hAnsi="Book Antiqua" w:cs="Times New Roman"/>
          <w:lang w:val="sr-Cyrl-CS" w:eastAsia="sr-Latn-CS"/>
        </w:rPr>
        <w:t xml:space="preserve"> </w:t>
      </w:r>
      <w:r w:rsidR="003A6220">
        <w:rPr>
          <w:rFonts w:ascii="Book Antiqua" w:eastAsia="Times New Roman" w:hAnsi="Book Antiqua" w:cs="Times New Roman"/>
          <w:lang w:val="sr-Cyrl-CS" w:eastAsia="sr-Latn-CS"/>
        </w:rPr>
        <w:t>У</w:t>
      </w:r>
      <w:r w:rsidR="003A6220" w:rsidRPr="004A52BF">
        <w:rPr>
          <w:rFonts w:ascii="Book Antiqua" w:eastAsia="Times New Roman" w:hAnsi="Book Antiqua" w:cs="Times New Roman"/>
          <w:lang w:val="sr-Cyrl-CS" w:eastAsia="sr-Latn-CS"/>
        </w:rPr>
        <w:t xml:space="preserve"> </w:t>
      </w:r>
      <w:r w:rsidRPr="004A52BF">
        <w:rPr>
          <w:rFonts w:ascii="Book Antiqua" w:eastAsia="Times New Roman" w:hAnsi="Book Antiqua" w:cs="Times New Roman"/>
          <w:lang w:val="sr-Cyrl-CS" w:eastAsia="sr-Latn-CS"/>
        </w:rPr>
        <w:t xml:space="preserve">истом временском периоду је оптужено укупно </w:t>
      </w:r>
      <w:r w:rsidR="003A6220">
        <w:rPr>
          <w:rFonts w:ascii="Book Antiqua" w:eastAsia="Times New Roman" w:hAnsi="Book Antiqua" w:cs="Times New Roman"/>
          <w:lang w:val="sr-Cyrl-CS" w:eastAsia="sr-Latn-CS"/>
        </w:rPr>
        <w:t>пет</w:t>
      </w:r>
      <w:r w:rsidRPr="004A52BF">
        <w:rPr>
          <w:rFonts w:ascii="Book Antiqua" w:eastAsia="Times New Roman" w:hAnsi="Book Antiqua" w:cs="Times New Roman"/>
          <w:lang w:val="sr-Cyrl-CS" w:eastAsia="sr-Latn-CS"/>
        </w:rPr>
        <w:t xml:space="preserve"> лица због постојања оправдане сумње да су извршили кривично дело </w:t>
      </w:r>
      <w:r w:rsidR="00574A49">
        <w:rPr>
          <w:rFonts w:ascii="Book Antiqua" w:eastAsia="Times New Roman" w:hAnsi="Book Antiqua" w:cs="Times New Roman"/>
          <w:lang w:val="sr-Cyrl-CS" w:eastAsia="sr-Latn-CS"/>
        </w:rPr>
        <w:t>Т</w:t>
      </w:r>
      <w:r w:rsidRPr="004A52BF">
        <w:rPr>
          <w:rFonts w:ascii="Book Antiqua" w:eastAsia="Times New Roman" w:hAnsi="Book Antiqua" w:cs="Times New Roman"/>
          <w:lang w:val="sr-Cyrl-CS" w:eastAsia="sr-Latn-CS"/>
        </w:rPr>
        <w:t>рговине људима из чл.</w:t>
      </w:r>
      <w:r w:rsidR="001C50A2">
        <w:rPr>
          <w:rFonts w:ascii="Book Antiqua" w:eastAsia="Times New Roman" w:hAnsi="Book Antiqua" w:cs="Times New Roman"/>
          <w:lang w:val="sr-Cyrl-CS" w:eastAsia="sr-Latn-CS"/>
        </w:rPr>
        <w:t xml:space="preserve"> </w:t>
      </w:r>
      <w:r w:rsidRPr="004A52BF">
        <w:rPr>
          <w:rFonts w:ascii="Book Antiqua" w:eastAsia="Times New Roman" w:hAnsi="Book Antiqua" w:cs="Times New Roman"/>
          <w:lang w:val="sr-Cyrl-CS" w:eastAsia="sr-Latn-CS"/>
        </w:rPr>
        <w:t xml:space="preserve">388 </w:t>
      </w:r>
      <w:r w:rsidR="003A6220">
        <w:rPr>
          <w:rFonts w:ascii="Book Antiqua" w:eastAsia="Times New Roman" w:hAnsi="Book Antiqua" w:cs="Times New Roman"/>
          <w:lang w:val="sr-Cyrl-CS" w:eastAsia="sr-Latn-CS"/>
        </w:rPr>
        <w:t>Кривичног законика</w:t>
      </w:r>
      <w:r w:rsidRPr="004A52BF">
        <w:rPr>
          <w:rFonts w:ascii="Book Antiqua" w:eastAsia="Times New Roman" w:hAnsi="Book Antiqua" w:cs="Times New Roman"/>
          <w:lang w:val="sr-Cyrl-CS" w:eastAsia="sr-Latn-CS"/>
        </w:rPr>
        <w:t xml:space="preserve">, а међу којима су и осумњичени у односу на које је истрага започета у претходном извештајном периоду. </w:t>
      </w:r>
      <w:r w:rsidRPr="00C32C16">
        <w:rPr>
          <w:rFonts w:ascii="Book Antiqua" w:eastAsia="Times New Roman" w:hAnsi="Book Antiqua" w:cs="Times New Roman"/>
          <w:lang w:val="sr-Cyrl-CS" w:eastAsia="sr-Latn-CS"/>
        </w:rPr>
        <w:t xml:space="preserve">У односу на покренуте истраге у извештајној 2023. години, истрага је обустављена у односу на </w:t>
      </w:r>
      <w:r w:rsidR="003A6220" w:rsidRPr="00C32C16">
        <w:rPr>
          <w:rFonts w:ascii="Book Antiqua" w:eastAsia="Times New Roman" w:hAnsi="Book Antiqua" w:cs="Times New Roman"/>
          <w:lang w:val="sr-Cyrl-CS" w:eastAsia="sr-Latn-CS"/>
        </w:rPr>
        <w:t>једно</w:t>
      </w:r>
      <w:r w:rsidRPr="00C32C16">
        <w:rPr>
          <w:rFonts w:ascii="Book Antiqua" w:eastAsia="Times New Roman" w:hAnsi="Book Antiqua" w:cs="Times New Roman"/>
          <w:lang w:val="sr-Cyrl-CS" w:eastAsia="sr-Latn-CS"/>
        </w:rPr>
        <w:t xml:space="preserve"> лице због недостатка доказа </w:t>
      </w:r>
      <w:r w:rsidR="00C52BAE" w:rsidRPr="00C32C16">
        <w:rPr>
          <w:rFonts w:ascii="Book Antiqua" w:eastAsia="Times New Roman" w:hAnsi="Book Antiqua" w:cs="Times New Roman"/>
          <w:lang w:val="sr-Cyrl-CS" w:eastAsia="sr-Latn-CS"/>
        </w:rPr>
        <w:t xml:space="preserve">за оптужење, против два лица </w:t>
      </w:r>
      <w:r w:rsidRPr="00C32C16">
        <w:rPr>
          <w:rFonts w:ascii="Book Antiqua" w:eastAsia="Times New Roman" w:hAnsi="Book Antiqua" w:cs="Times New Roman"/>
          <w:lang w:val="sr-Cyrl-CS" w:eastAsia="sr-Latn-CS"/>
        </w:rPr>
        <w:t>истрага</w:t>
      </w:r>
      <w:r w:rsidR="00C52BAE" w:rsidRPr="00C32C16">
        <w:rPr>
          <w:rFonts w:ascii="Book Antiqua" w:eastAsia="Times New Roman" w:hAnsi="Book Antiqua" w:cs="Times New Roman"/>
          <w:lang w:val="sr-Cyrl-CS" w:eastAsia="sr-Latn-CS"/>
        </w:rPr>
        <w:t xml:space="preserve"> је током извештајног периода била у току</w:t>
      </w:r>
      <w:r w:rsidRPr="00C32C16">
        <w:rPr>
          <w:rFonts w:ascii="Book Antiqua" w:eastAsia="Times New Roman" w:hAnsi="Book Antiqua" w:cs="Times New Roman"/>
          <w:lang w:val="sr-Cyrl-CS" w:eastAsia="sr-Latn-CS"/>
        </w:rPr>
        <w:t xml:space="preserve">, а у односу на </w:t>
      </w:r>
      <w:r w:rsidR="003A6220" w:rsidRPr="00C32C16">
        <w:rPr>
          <w:rFonts w:ascii="Book Antiqua" w:eastAsia="Times New Roman" w:hAnsi="Book Antiqua" w:cs="Times New Roman"/>
          <w:lang w:val="sr-Cyrl-CS" w:eastAsia="sr-Latn-CS"/>
        </w:rPr>
        <w:t>једно</w:t>
      </w:r>
      <w:r w:rsidRPr="00C32C16">
        <w:rPr>
          <w:rFonts w:ascii="Book Antiqua" w:eastAsia="Times New Roman" w:hAnsi="Book Antiqua" w:cs="Times New Roman"/>
          <w:lang w:val="sr-Cyrl-CS" w:eastAsia="sr-Latn-CS"/>
        </w:rPr>
        <w:t xml:space="preserve"> лице је истрага завршена и закључен споразум о признању кривичног дела </w:t>
      </w:r>
      <w:r w:rsidRPr="00C32C16">
        <w:rPr>
          <w:rFonts w:ascii="Book Antiqua" w:eastAsia="Times New Roman" w:hAnsi="Book Antiqua" w:cs="Times New Roman"/>
          <w:lang w:val="sr-Cyrl-CS"/>
        </w:rPr>
        <w:t>посредовање у вршењу проституције</w:t>
      </w:r>
      <w:r w:rsidRPr="00C32C16">
        <w:rPr>
          <w:rFonts w:ascii="Book Antiqua" w:eastAsia="Times New Roman" w:hAnsi="Book Antiqua" w:cs="Times New Roman"/>
          <w:lang w:val="sr-Cyrl-RS"/>
        </w:rPr>
        <w:t xml:space="preserve"> </w:t>
      </w:r>
      <w:r w:rsidRPr="00C32C16">
        <w:rPr>
          <w:rFonts w:ascii="Book Antiqua" w:eastAsia="Times New Roman" w:hAnsi="Book Antiqua" w:cs="Times New Roman"/>
          <w:lang w:val="sr-Cyrl-CS"/>
        </w:rPr>
        <w:t>из чл.</w:t>
      </w:r>
      <w:r w:rsidR="00771086" w:rsidRPr="00C32C16">
        <w:rPr>
          <w:rFonts w:ascii="Book Antiqua" w:eastAsia="Times New Roman" w:hAnsi="Book Antiqua" w:cs="Times New Roman"/>
          <w:lang w:val="sr-Cyrl-CS"/>
        </w:rPr>
        <w:t xml:space="preserve"> </w:t>
      </w:r>
      <w:r w:rsidRPr="00C32C16">
        <w:rPr>
          <w:rFonts w:ascii="Book Antiqua" w:eastAsia="Times New Roman" w:hAnsi="Book Antiqua" w:cs="Times New Roman"/>
          <w:lang w:val="sr-Cyrl-CS"/>
        </w:rPr>
        <w:t>184 ст.</w:t>
      </w:r>
      <w:r w:rsidR="00771086" w:rsidRPr="00C32C16">
        <w:rPr>
          <w:rFonts w:ascii="Book Antiqua" w:eastAsia="Times New Roman" w:hAnsi="Book Antiqua" w:cs="Times New Roman"/>
          <w:lang w:val="sr-Cyrl-CS"/>
        </w:rPr>
        <w:t xml:space="preserve"> </w:t>
      </w:r>
      <w:r w:rsidRPr="00C32C16">
        <w:rPr>
          <w:rFonts w:ascii="Book Antiqua" w:eastAsia="Times New Roman" w:hAnsi="Book Antiqua" w:cs="Times New Roman"/>
          <w:lang w:val="sr-Cyrl-CS"/>
        </w:rPr>
        <w:t>1 Криви</w:t>
      </w:r>
      <w:r w:rsidR="00C52BAE" w:rsidRPr="00C32C16">
        <w:rPr>
          <w:rFonts w:ascii="Book Antiqua" w:eastAsia="Times New Roman" w:hAnsi="Book Antiqua" w:cs="Times New Roman"/>
          <w:lang w:val="sr-Cyrl-CS"/>
        </w:rPr>
        <w:t>чног законика и кривичног дело У</w:t>
      </w:r>
      <w:r w:rsidRPr="00C32C16">
        <w:rPr>
          <w:rFonts w:ascii="Book Antiqua" w:eastAsia="Times New Roman" w:hAnsi="Book Antiqua" w:cs="Times New Roman"/>
          <w:lang w:val="sr-Cyrl-CS"/>
        </w:rPr>
        <w:t>грожавање сигурности из чл.</w:t>
      </w:r>
      <w:r w:rsidR="00771086" w:rsidRPr="00C32C16">
        <w:rPr>
          <w:rFonts w:ascii="Book Antiqua" w:eastAsia="Times New Roman" w:hAnsi="Book Antiqua" w:cs="Times New Roman"/>
          <w:lang w:val="sr-Cyrl-CS"/>
        </w:rPr>
        <w:t xml:space="preserve"> </w:t>
      </w:r>
      <w:r w:rsidRPr="00C32C16">
        <w:rPr>
          <w:rFonts w:ascii="Book Antiqua" w:eastAsia="Times New Roman" w:hAnsi="Book Antiqua" w:cs="Times New Roman"/>
          <w:lang w:val="sr-Cyrl-CS"/>
        </w:rPr>
        <w:t>138 ст.</w:t>
      </w:r>
      <w:r w:rsidR="00771086" w:rsidRPr="00C32C16">
        <w:rPr>
          <w:rFonts w:ascii="Book Antiqua" w:eastAsia="Times New Roman" w:hAnsi="Book Antiqua" w:cs="Times New Roman"/>
          <w:lang w:val="sr-Cyrl-CS"/>
        </w:rPr>
        <w:t xml:space="preserve"> </w:t>
      </w:r>
      <w:r w:rsidRPr="00C32C16">
        <w:rPr>
          <w:rFonts w:ascii="Book Antiqua" w:eastAsia="Times New Roman" w:hAnsi="Book Antiqua" w:cs="Times New Roman"/>
          <w:lang w:val="sr-Cyrl-CS"/>
        </w:rPr>
        <w:t xml:space="preserve">1 </w:t>
      </w:r>
      <w:r w:rsidRPr="00C32C16">
        <w:rPr>
          <w:rFonts w:ascii="Book Antiqua" w:eastAsia="Times New Roman" w:hAnsi="Book Antiqua" w:cs="Times New Roman"/>
          <w:lang w:val="sr-Cyrl-RS"/>
        </w:rPr>
        <w:t xml:space="preserve"> </w:t>
      </w:r>
      <w:r w:rsidRPr="00C32C16">
        <w:rPr>
          <w:rFonts w:ascii="Book Antiqua" w:eastAsia="Times New Roman" w:hAnsi="Book Antiqua" w:cs="Times New Roman"/>
          <w:lang w:val="sr-Cyrl-CS"/>
        </w:rPr>
        <w:t>Кривичног законика, за која је и изречена осуђујућа пресуда.</w:t>
      </w:r>
    </w:p>
    <w:p w14:paraId="4832EC70" w14:textId="774997B5" w:rsidR="004A52BF" w:rsidRPr="00CE20F1" w:rsidRDefault="004A52BF" w:rsidP="00CE20F1">
      <w:pPr>
        <w:spacing w:after="120" w:line="240" w:lineRule="auto"/>
        <w:jc w:val="both"/>
        <w:rPr>
          <w:rFonts w:ascii="Book Antiqua" w:eastAsia="Times New Roman" w:hAnsi="Book Antiqua" w:cs="Times New Roman"/>
          <w:lang w:val="sr-Cyrl-CS"/>
        </w:rPr>
      </w:pPr>
      <w:r w:rsidRPr="004A52BF">
        <w:rPr>
          <w:rFonts w:ascii="Book Antiqua" w:eastAsia="Times New Roman" w:hAnsi="Book Antiqua" w:cs="Times New Roman"/>
          <w:lang w:val="sr-Cyrl-CS"/>
        </w:rPr>
        <w:t xml:space="preserve">Оптужено је укупно </w:t>
      </w:r>
      <w:r w:rsidR="00771086">
        <w:rPr>
          <w:rFonts w:ascii="Book Antiqua" w:eastAsia="Times New Roman" w:hAnsi="Book Antiqua" w:cs="Times New Roman"/>
          <w:lang w:val="sr-Cyrl-CS"/>
        </w:rPr>
        <w:t>пет</w:t>
      </w:r>
      <w:r w:rsidRPr="004A52BF">
        <w:rPr>
          <w:rFonts w:ascii="Book Antiqua" w:eastAsia="Times New Roman" w:hAnsi="Book Antiqua" w:cs="Times New Roman"/>
          <w:lang w:val="sr-Cyrl-CS"/>
        </w:rPr>
        <w:t xml:space="preserve"> лица због </w:t>
      </w:r>
      <w:r w:rsidRPr="004A52BF">
        <w:rPr>
          <w:rFonts w:ascii="Book Antiqua" w:eastAsia="Times New Roman" w:hAnsi="Book Antiqua" w:cs="Times New Roman"/>
          <w:lang w:val="sr-Cyrl-CS" w:eastAsia="sr-Latn-CS"/>
        </w:rPr>
        <w:t xml:space="preserve">кривичног дела </w:t>
      </w:r>
      <w:r w:rsidR="00574A49">
        <w:rPr>
          <w:rFonts w:ascii="Book Antiqua" w:eastAsia="Times New Roman" w:hAnsi="Book Antiqua" w:cs="Times New Roman"/>
          <w:lang w:val="sr-Cyrl-CS" w:eastAsia="sr-Latn-CS"/>
        </w:rPr>
        <w:t>Т</w:t>
      </w:r>
      <w:r w:rsidR="00072E49">
        <w:rPr>
          <w:rFonts w:ascii="Book Antiqua" w:eastAsia="Times New Roman" w:hAnsi="Book Antiqua" w:cs="Times New Roman"/>
          <w:lang w:val="sr-Cyrl-CS" w:eastAsia="sr-Latn-CS"/>
        </w:rPr>
        <w:t>рговина</w:t>
      </w:r>
      <w:r w:rsidRPr="004A52BF">
        <w:rPr>
          <w:rFonts w:ascii="Book Antiqua" w:eastAsia="Times New Roman" w:hAnsi="Book Antiqua" w:cs="Times New Roman"/>
          <w:lang w:val="sr-Cyrl-CS" w:eastAsia="sr-Latn-CS"/>
        </w:rPr>
        <w:t xml:space="preserve"> људима из чл. 388 </w:t>
      </w:r>
      <w:r w:rsidR="00771086">
        <w:rPr>
          <w:rFonts w:ascii="Book Antiqua" w:eastAsia="Times New Roman" w:hAnsi="Book Antiqua" w:cs="Times New Roman"/>
          <w:lang w:val="sr-Cyrl-CS" w:eastAsia="sr-Latn-CS"/>
        </w:rPr>
        <w:t>Кривичног законика</w:t>
      </w:r>
      <w:r w:rsidRPr="004A52BF">
        <w:rPr>
          <w:rFonts w:ascii="Book Antiqua" w:eastAsia="Times New Roman" w:hAnsi="Book Antiqua" w:cs="Times New Roman"/>
          <w:lang w:val="sr-Cyrl-CS" w:eastAsia="sr-Latn-CS"/>
        </w:rPr>
        <w:t xml:space="preserve">, а </w:t>
      </w:r>
      <w:r w:rsidR="00771086">
        <w:rPr>
          <w:rFonts w:ascii="Book Antiqua" w:eastAsia="Times New Roman" w:hAnsi="Book Antiqua" w:cs="Times New Roman"/>
          <w:lang w:val="sr-Cyrl-CS" w:eastAsia="sr-Latn-CS"/>
        </w:rPr>
        <w:t>са</w:t>
      </w:r>
      <w:r w:rsidRPr="004A52BF">
        <w:rPr>
          <w:rFonts w:ascii="Book Antiqua" w:eastAsia="Times New Roman" w:hAnsi="Book Antiqua" w:cs="Times New Roman"/>
          <w:lang w:val="sr-Cyrl-CS" w:eastAsia="sr-Latn-CS"/>
        </w:rPr>
        <w:t xml:space="preserve"> </w:t>
      </w:r>
      <w:r w:rsidR="00771086">
        <w:rPr>
          <w:rFonts w:ascii="Book Antiqua" w:eastAsia="Times New Roman" w:hAnsi="Book Antiqua" w:cs="Times New Roman"/>
          <w:lang w:val="sr-Cyrl-CS" w:eastAsia="sr-Latn-CS"/>
        </w:rPr>
        <w:t>три</w:t>
      </w:r>
      <w:r w:rsidRPr="004A52BF">
        <w:rPr>
          <w:rFonts w:ascii="Book Antiqua" w:eastAsia="Times New Roman" w:hAnsi="Book Antiqua" w:cs="Times New Roman"/>
          <w:lang w:val="sr-Cyrl-CS" w:eastAsia="sr-Latn-CS"/>
        </w:rPr>
        <w:t xml:space="preserve"> оптужена лица закључен</w:t>
      </w:r>
      <w:r w:rsidR="00771086">
        <w:rPr>
          <w:rFonts w:ascii="Book Antiqua" w:eastAsia="Times New Roman" w:hAnsi="Book Antiqua" w:cs="Times New Roman"/>
          <w:lang w:val="sr-Cyrl-CS" w:eastAsia="sr-Latn-CS"/>
        </w:rPr>
        <w:t>и</w:t>
      </w:r>
      <w:r w:rsidRPr="004A52BF">
        <w:rPr>
          <w:rFonts w:ascii="Book Antiqua" w:eastAsia="Times New Roman" w:hAnsi="Book Antiqua" w:cs="Times New Roman"/>
          <w:lang w:val="sr-Cyrl-CS" w:eastAsia="sr-Latn-CS"/>
        </w:rPr>
        <w:t xml:space="preserve"> </w:t>
      </w:r>
      <w:r w:rsidR="00771086">
        <w:rPr>
          <w:rFonts w:ascii="Book Antiqua" w:eastAsia="Times New Roman" w:hAnsi="Book Antiqua" w:cs="Times New Roman"/>
          <w:lang w:val="sr-Cyrl-CS" w:eastAsia="sr-Latn-CS"/>
        </w:rPr>
        <w:t xml:space="preserve">су </w:t>
      </w:r>
      <w:r w:rsidRPr="004A52BF">
        <w:rPr>
          <w:rFonts w:ascii="Book Antiqua" w:eastAsia="Times New Roman" w:hAnsi="Book Antiqua" w:cs="Times New Roman"/>
          <w:lang w:val="sr-Cyrl-CS" w:eastAsia="sr-Latn-CS"/>
        </w:rPr>
        <w:t>споразум</w:t>
      </w:r>
      <w:r w:rsidR="00771086">
        <w:rPr>
          <w:rFonts w:ascii="Book Antiqua" w:eastAsia="Times New Roman" w:hAnsi="Book Antiqua" w:cs="Times New Roman"/>
          <w:lang w:val="sr-Cyrl-CS" w:eastAsia="sr-Latn-CS"/>
        </w:rPr>
        <w:t>и</w:t>
      </w:r>
      <w:r w:rsidRPr="004A52BF">
        <w:rPr>
          <w:rFonts w:ascii="Book Antiqua" w:eastAsia="Times New Roman" w:hAnsi="Book Antiqua" w:cs="Times New Roman"/>
          <w:lang w:val="sr-Cyrl-CS" w:eastAsia="sr-Latn-CS"/>
        </w:rPr>
        <w:t xml:space="preserve"> о признању кривичног дела</w:t>
      </w:r>
      <w:r w:rsidR="00771086">
        <w:rPr>
          <w:rFonts w:ascii="Book Antiqua" w:eastAsia="Times New Roman" w:hAnsi="Book Antiqua" w:cs="Times New Roman"/>
          <w:lang w:val="sr-Cyrl-CS" w:eastAsia="sr-Latn-CS"/>
        </w:rPr>
        <w:t xml:space="preserve"> којима</w:t>
      </w:r>
      <w:r w:rsidR="00CE20F1">
        <w:rPr>
          <w:rFonts w:ascii="Book Antiqua" w:eastAsia="Times New Roman" w:hAnsi="Book Antiqua" w:cs="Times New Roman"/>
          <w:lang w:eastAsia="sr-Latn-CS"/>
        </w:rPr>
        <w:t xml:space="preserve"> </w:t>
      </w:r>
      <w:r w:rsidR="00771086">
        <w:rPr>
          <w:rFonts w:ascii="Book Antiqua" w:eastAsia="Times New Roman" w:hAnsi="Book Antiqua" w:cs="Times New Roman"/>
          <w:lang w:val="sr-Cyrl-CS" w:eastAsia="sr-Latn-CS"/>
        </w:rPr>
        <w:t xml:space="preserve">је </w:t>
      </w:r>
      <w:r w:rsidRPr="004A52BF">
        <w:rPr>
          <w:rFonts w:ascii="Book Antiqua" w:eastAsia="Times New Roman" w:hAnsi="Book Antiqua" w:cs="Times New Roman"/>
          <w:lang w:val="sr-Cyrl-CS" w:eastAsia="sr-Latn-CS"/>
        </w:rPr>
        <w:t xml:space="preserve">обухваћена и накнада штете за укупно </w:t>
      </w:r>
      <w:r w:rsidR="00771086">
        <w:rPr>
          <w:rFonts w:ascii="Book Antiqua" w:eastAsia="Times New Roman" w:hAnsi="Book Antiqua" w:cs="Times New Roman"/>
          <w:lang w:val="sr-Cyrl-CS" w:eastAsia="sr-Latn-CS"/>
        </w:rPr>
        <w:t>четири</w:t>
      </w:r>
      <w:r w:rsidRPr="004A52BF">
        <w:rPr>
          <w:rFonts w:ascii="Book Antiqua" w:eastAsia="Times New Roman" w:hAnsi="Book Antiqua" w:cs="Times New Roman"/>
          <w:lang w:val="sr-Cyrl-CS" w:eastAsia="sr-Latn-CS"/>
        </w:rPr>
        <w:t xml:space="preserve"> жртве трговине људима, </w:t>
      </w:r>
      <w:r w:rsidR="00C80CF4">
        <w:rPr>
          <w:rFonts w:ascii="Book Antiqua" w:eastAsia="Times New Roman" w:hAnsi="Book Antiqua" w:cs="Times New Roman"/>
          <w:lang w:val="sr-Cyrl-CS" w:eastAsia="sr-Latn-CS"/>
        </w:rPr>
        <w:t>а</w:t>
      </w:r>
      <w:r w:rsidRPr="004A52BF">
        <w:rPr>
          <w:rFonts w:ascii="Book Antiqua" w:eastAsia="Times New Roman" w:hAnsi="Book Antiqua" w:cs="Times New Roman"/>
          <w:lang w:val="sr-Cyrl-CS" w:eastAsia="sr-Latn-CS"/>
        </w:rPr>
        <w:t xml:space="preserve"> окривљенима су изречене осуђујуће пресуде. Поред наведеног броја осуђених лица, након окончаног главног претреса осуђена </w:t>
      </w:r>
      <w:r w:rsidR="00CE20F1" w:rsidRPr="004A52BF">
        <w:rPr>
          <w:rFonts w:ascii="Book Antiqua" w:eastAsia="Times New Roman" w:hAnsi="Book Antiqua" w:cs="Times New Roman"/>
          <w:lang w:val="sr-Cyrl-CS" w:eastAsia="sr-Latn-CS"/>
        </w:rPr>
        <w:t xml:space="preserve">су </w:t>
      </w:r>
      <w:r w:rsidRPr="004A52BF">
        <w:rPr>
          <w:rFonts w:ascii="Book Antiqua" w:eastAsia="Times New Roman" w:hAnsi="Book Antiqua" w:cs="Times New Roman"/>
          <w:lang w:val="sr-Cyrl-CS" w:eastAsia="sr-Latn-CS"/>
        </w:rPr>
        <w:t xml:space="preserve">још два лица због кривичног дела </w:t>
      </w:r>
      <w:r w:rsidR="00574A49">
        <w:rPr>
          <w:rFonts w:ascii="Book Antiqua" w:eastAsia="Times New Roman" w:hAnsi="Book Antiqua" w:cs="Times New Roman"/>
          <w:lang w:val="sr-Cyrl-CS" w:eastAsia="sr-Latn-CS"/>
        </w:rPr>
        <w:t>Т</w:t>
      </w:r>
      <w:r w:rsidR="00072E49">
        <w:rPr>
          <w:rFonts w:ascii="Book Antiqua" w:eastAsia="Times New Roman" w:hAnsi="Book Antiqua" w:cs="Times New Roman"/>
          <w:lang w:val="sr-Cyrl-CS" w:eastAsia="sr-Latn-CS"/>
        </w:rPr>
        <w:t>рговина</w:t>
      </w:r>
      <w:r w:rsidRPr="004A52BF">
        <w:rPr>
          <w:rFonts w:ascii="Book Antiqua" w:eastAsia="Times New Roman" w:hAnsi="Book Antiqua" w:cs="Times New Roman"/>
          <w:lang w:val="sr-Cyrl-CS" w:eastAsia="sr-Latn-CS"/>
        </w:rPr>
        <w:t xml:space="preserve"> људима из чл.</w:t>
      </w:r>
      <w:r w:rsidR="000D676B">
        <w:rPr>
          <w:rFonts w:ascii="Book Antiqua" w:eastAsia="Times New Roman" w:hAnsi="Book Antiqua" w:cs="Times New Roman"/>
          <w:lang w:val="sr-Cyrl-CS" w:eastAsia="sr-Latn-CS"/>
        </w:rPr>
        <w:t xml:space="preserve"> </w:t>
      </w:r>
      <w:r w:rsidRPr="004A52BF">
        <w:rPr>
          <w:rFonts w:ascii="Book Antiqua" w:eastAsia="Times New Roman" w:hAnsi="Book Antiqua" w:cs="Times New Roman"/>
          <w:lang w:val="sr-Cyrl-CS" w:eastAsia="sr-Latn-CS"/>
        </w:rPr>
        <w:t>388 К</w:t>
      </w:r>
      <w:r w:rsidR="00C80CF4">
        <w:rPr>
          <w:rFonts w:ascii="Book Antiqua" w:eastAsia="Times New Roman" w:hAnsi="Book Antiqua" w:cs="Times New Roman"/>
          <w:lang w:val="sr-Cyrl-CS" w:eastAsia="sr-Latn-CS"/>
        </w:rPr>
        <w:t>ривичног законика</w:t>
      </w:r>
      <w:r w:rsidRPr="004A52BF">
        <w:rPr>
          <w:rFonts w:ascii="Book Antiqua" w:eastAsia="Times New Roman" w:hAnsi="Book Antiqua" w:cs="Times New Roman"/>
          <w:lang w:val="sr-Cyrl-CS" w:eastAsia="sr-Latn-CS"/>
        </w:rPr>
        <w:t>, при чему је један осуђени обавезан и на накнаду штете жртви трговине људима.</w:t>
      </w:r>
      <w:r w:rsidRPr="004A52BF">
        <w:rPr>
          <w:rFonts w:ascii="Book Antiqua" w:eastAsia="Times New Roman" w:hAnsi="Book Antiqua" w:cs="Times New Roman"/>
          <w:lang w:val="sr-Cyrl-CS"/>
        </w:rPr>
        <w:t xml:space="preserve"> Ослобађајућих и одбијајућих пресуда није било. У поступцима због кривичног дела трговине људима, а на основу предлога </w:t>
      </w:r>
      <w:r w:rsidR="00C80CF4">
        <w:rPr>
          <w:rFonts w:ascii="Book Antiqua" w:eastAsia="Times New Roman" w:hAnsi="Book Antiqua" w:cs="Times New Roman"/>
          <w:lang w:val="sr-Cyrl-CS"/>
        </w:rPr>
        <w:t>Вишег јавног тужилаштва</w:t>
      </w:r>
      <w:r w:rsidR="00C80CF4" w:rsidRPr="004A52BF">
        <w:rPr>
          <w:rFonts w:ascii="Book Antiqua" w:eastAsia="Times New Roman" w:hAnsi="Book Antiqua" w:cs="Times New Roman"/>
          <w:lang w:val="sr-Cyrl-CS"/>
        </w:rPr>
        <w:t xml:space="preserve"> </w:t>
      </w:r>
      <w:r w:rsidRPr="004A52BF">
        <w:rPr>
          <w:rFonts w:ascii="Book Antiqua" w:eastAsia="Times New Roman" w:hAnsi="Book Antiqua" w:cs="Times New Roman"/>
          <w:lang w:val="sr-Cyrl-CS"/>
        </w:rPr>
        <w:t xml:space="preserve">у Новом Саду, јавност је била искључена ради заштите интереса и приватности жртава, тако да од стране тужилаштва нису ни давана саопштења за јавност у вези </w:t>
      </w:r>
      <w:r w:rsidR="00C80CF4">
        <w:rPr>
          <w:rFonts w:ascii="Book Antiqua" w:eastAsia="Times New Roman" w:hAnsi="Book Antiqua" w:cs="Times New Roman"/>
          <w:lang w:val="sr-Cyrl-CS"/>
        </w:rPr>
        <w:t>са случајевима</w:t>
      </w:r>
      <w:r w:rsidR="00C80CF4" w:rsidRPr="004A52BF">
        <w:rPr>
          <w:rFonts w:ascii="Book Antiqua" w:eastAsia="Times New Roman" w:hAnsi="Book Antiqua" w:cs="Times New Roman"/>
          <w:lang w:val="sr-Cyrl-CS"/>
        </w:rPr>
        <w:t xml:space="preserve"> </w:t>
      </w:r>
      <w:r w:rsidRPr="004A52BF">
        <w:rPr>
          <w:rFonts w:ascii="Book Antiqua" w:eastAsia="Times New Roman" w:hAnsi="Book Antiqua" w:cs="Times New Roman"/>
          <w:lang w:val="sr-Cyrl-CS"/>
        </w:rPr>
        <w:t xml:space="preserve">трговине људима. </w:t>
      </w:r>
    </w:p>
    <w:p w14:paraId="36509C6A" w14:textId="0B928916" w:rsidR="004A52BF" w:rsidRPr="00CE20F1" w:rsidRDefault="004A52BF" w:rsidP="00CE20F1">
      <w:pPr>
        <w:spacing w:after="120" w:line="240" w:lineRule="auto"/>
        <w:jc w:val="both"/>
        <w:rPr>
          <w:rFonts w:ascii="Book Antiqua" w:hAnsi="Book Antiqua"/>
          <w:lang w:val="sr-Cyrl-RS" w:eastAsia="ar-SA"/>
        </w:rPr>
      </w:pPr>
      <w:r w:rsidRPr="004A52BF">
        <w:rPr>
          <w:rFonts w:ascii="Book Antiqua" w:hAnsi="Book Antiqua"/>
          <w:lang w:val="sr-Cyrl-RS" w:eastAsia="ar-SA"/>
        </w:rPr>
        <w:t xml:space="preserve">Више јавно тужилаштво у Зрењанину спроводило </w:t>
      </w:r>
      <w:r w:rsidR="00CE20F1">
        <w:rPr>
          <w:rFonts w:ascii="Book Antiqua" w:hAnsi="Book Antiqua"/>
          <w:lang w:val="sr-Cyrl-RS" w:eastAsia="ar-SA"/>
        </w:rPr>
        <w:t>је</w:t>
      </w:r>
      <w:r w:rsidR="00CE20F1" w:rsidRPr="004A52BF">
        <w:rPr>
          <w:rFonts w:ascii="Book Antiqua" w:hAnsi="Book Antiqua"/>
          <w:lang w:val="sr-Cyrl-RS" w:eastAsia="ar-SA"/>
        </w:rPr>
        <w:t xml:space="preserve"> </w:t>
      </w:r>
      <w:r w:rsidRPr="004A52BF">
        <w:rPr>
          <w:rFonts w:ascii="Book Antiqua" w:hAnsi="Book Antiqua"/>
          <w:lang w:val="sr-Cyrl-RS" w:eastAsia="ar-SA"/>
        </w:rPr>
        <w:t xml:space="preserve">истрагу против </w:t>
      </w:r>
      <w:r w:rsidR="00D56094">
        <w:rPr>
          <w:rFonts w:ascii="Book Antiqua" w:hAnsi="Book Antiqua"/>
          <w:lang w:val="sr-Cyrl-RS" w:eastAsia="ar-SA"/>
        </w:rPr>
        <w:t>једног</w:t>
      </w:r>
      <w:r w:rsidRPr="004A52BF">
        <w:rPr>
          <w:rFonts w:ascii="Book Antiqua" w:hAnsi="Book Antiqua"/>
          <w:lang w:val="sr-Cyrl-RS" w:eastAsia="ar-SA"/>
        </w:rPr>
        <w:t xml:space="preserve"> лица, због кривичног дела </w:t>
      </w:r>
      <w:r w:rsidR="00574A49">
        <w:rPr>
          <w:rFonts w:ascii="Book Antiqua" w:hAnsi="Book Antiqua"/>
          <w:lang w:val="sr-Cyrl-RS" w:eastAsia="ar-SA"/>
        </w:rPr>
        <w:t>т</w:t>
      </w:r>
      <w:r w:rsidRPr="004A52BF">
        <w:rPr>
          <w:rFonts w:ascii="Book Antiqua" w:hAnsi="Book Antiqua"/>
          <w:lang w:val="sr-Cyrl-RS" w:eastAsia="ar-SA"/>
        </w:rPr>
        <w:t xml:space="preserve">рговине људима, након чијег окончања је подигнута оптужница. У истом периоду </w:t>
      </w:r>
      <w:r w:rsidR="00D56094">
        <w:rPr>
          <w:rFonts w:ascii="Book Antiqua" w:hAnsi="Book Antiqua"/>
          <w:lang w:val="sr-Cyrl-RS" w:eastAsia="ar-SA"/>
        </w:rPr>
        <w:t>Више јавно тужилаштво</w:t>
      </w:r>
      <w:r w:rsidR="00D56094" w:rsidRPr="004A52BF">
        <w:rPr>
          <w:rFonts w:ascii="Book Antiqua" w:hAnsi="Book Antiqua"/>
          <w:lang w:val="sr-Cyrl-RS" w:eastAsia="ar-SA"/>
        </w:rPr>
        <w:t xml:space="preserve"> </w:t>
      </w:r>
      <w:r w:rsidRPr="004A52BF">
        <w:rPr>
          <w:rFonts w:ascii="Book Antiqua" w:hAnsi="Book Antiqua"/>
          <w:lang w:val="sr-Cyrl-RS" w:eastAsia="ar-SA"/>
        </w:rPr>
        <w:t xml:space="preserve">у Зрењанину је подигло још </w:t>
      </w:r>
      <w:r w:rsidR="00D56094">
        <w:rPr>
          <w:rFonts w:ascii="Book Antiqua" w:hAnsi="Book Antiqua"/>
          <w:lang w:val="sr-Cyrl-RS" w:eastAsia="ar-SA"/>
        </w:rPr>
        <w:t>једну</w:t>
      </w:r>
      <w:r w:rsidRPr="004A52BF">
        <w:rPr>
          <w:rFonts w:ascii="Book Antiqua" w:hAnsi="Book Antiqua"/>
          <w:lang w:val="sr-Cyrl-RS" w:eastAsia="ar-SA"/>
        </w:rPr>
        <w:t xml:space="preserve"> оптужницу </w:t>
      </w:r>
      <w:r w:rsidR="00D56094">
        <w:rPr>
          <w:rFonts w:ascii="Book Antiqua" w:hAnsi="Book Antiqua"/>
          <w:lang w:val="sr-Cyrl-RS" w:eastAsia="ar-SA"/>
        </w:rPr>
        <w:t>против пет</w:t>
      </w:r>
      <w:r w:rsidR="00D56094" w:rsidRPr="004A52BF">
        <w:rPr>
          <w:rFonts w:ascii="Book Antiqua" w:hAnsi="Book Antiqua"/>
          <w:lang w:val="sr-Cyrl-RS" w:eastAsia="ar-SA"/>
        </w:rPr>
        <w:t xml:space="preserve"> лица </w:t>
      </w:r>
      <w:r w:rsidRPr="004A52BF">
        <w:rPr>
          <w:rFonts w:ascii="Book Antiqua" w:hAnsi="Book Antiqua"/>
          <w:lang w:val="sr-Cyrl-RS" w:eastAsia="ar-SA"/>
        </w:rPr>
        <w:t>због наведеног кривичног дел</w:t>
      </w:r>
      <w:r w:rsidR="00CE20F1">
        <w:rPr>
          <w:rFonts w:ascii="Book Antiqua" w:hAnsi="Book Antiqua"/>
          <w:lang w:eastAsia="ar-SA"/>
        </w:rPr>
        <w:t>a</w:t>
      </w:r>
      <w:r w:rsidR="00574A49">
        <w:rPr>
          <w:rFonts w:ascii="Book Antiqua" w:hAnsi="Book Antiqua"/>
          <w:lang w:val="sr-Cyrl-RS" w:eastAsia="ar-SA"/>
        </w:rPr>
        <w:t xml:space="preserve"> </w:t>
      </w:r>
      <w:r w:rsidRPr="004A52BF">
        <w:rPr>
          <w:rFonts w:ascii="Book Antiqua" w:hAnsi="Book Antiqua"/>
          <w:lang w:val="sr-Cyrl-RS" w:eastAsia="ar-SA"/>
        </w:rPr>
        <w:t xml:space="preserve">чему су претходиле одређене доказне радње. </w:t>
      </w:r>
      <w:r w:rsidR="00D56094">
        <w:rPr>
          <w:rFonts w:ascii="Book Antiqua" w:hAnsi="Book Antiqua"/>
          <w:lang w:val="sr-Cyrl-RS" w:eastAsia="ar-SA"/>
        </w:rPr>
        <w:t>Ж</w:t>
      </w:r>
      <w:r w:rsidRPr="004A52BF">
        <w:rPr>
          <w:rFonts w:ascii="Book Antiqua" w:hAnsi="Book Antiqua"/>
          <w:lang w:val="sr-Cyrl-RS" w:eastAsia="ar-SA"/>
        </w:rPr>
        <w:t>ртвама је о</w:t>
      </w:r>
      <w:r w:rsidR="00574A49">
        <w:rPr>
          <w:rFonts w:ascii="Book Antiqua" w:hAnsi="Book Antiqua"/>
          <w:lang w:val="sr-Cyrl-RS" w:eastAsia="ar-SA"/>
        </w:rPr>
        <w:t>безбедило</w:t>
      </w:r>
      <w:r w:rsidRPr="004A52BF">
        <w:rPr>
          <w:rFonts w:ascii="Book Antiqua" w:hAnsi="Book Antiqua"/>
          <w:lang w:val="sr-Cyrl-RS" w:eastAsia="ar-SA"/>
        </w:rPr>
        <w:t xml:space="preserve"> статус посебно осетљивог сведока у поступку. </w:t>
      </w:r>
      <w:r w:rsidRPr="00C32C16">
        <w:rPr>
          <w:rFonts w:ascii="Book Antiqua" w:hAnsi="Book Antiqua"/>
          <w:lang w:val="sr-Cyrl-RS" w:eastAsia="ar-SA"/>
        </w:rPr>
        <w:t>Више јавно тужилаштво у Зрењанину</w:t>
      </w:r>
      <w:r w:rsidR="00C80D41" w:rsidRPr="00C32C16">
        <w:rPr>
          <w:rFonts w:ascii="Book Antiqua" w:hAnsi="Book Antiqua"/>
          <w:lang w:val="sr-Cyrl-RS" w:eastAsia="ar-SA"/>
        </w:rPr>
        <w:t xml:space="preserve"> </w:t>
      </w:r>
      <w:r w:rsidRPr="00C32C16">
        <w:rPr>
          <w:rFonts w:ascii="Book Antiqua" w:hAnsi="Book Antiqua"/>
          <w:lang w:val="sr-Cyrl-RS" w:eastAsia="ar-SA"/>
        </w:rPr>
        <w:t>остварило је контакт са жртвама трговине људима, као са оштећеним ли</w:t>
      </w:r>
      <w:r w:rsidR="00C32C16" w:rsidRPr="00C32C16">
        <w:rPr>
          <w:rFonts w:ascii="Book Antiqua" w:hAnsi="Book Antiqua"/>
          <w:lang w:val="sr-Cyrl-RS" w:eastAsia="ar-SA"/>
        </w:rPr>
        <w:t xml:space="preserve">цима </w:t>
      </w:r>
      <w:r w:rsidR="00C32C16" w:rsidRPr="00C32C16">
        <w:rPr>
          <w:rFonts w:ascii="Book Antiqua" w:hAnsi="Book Antiqua"/>
          <w:lang w:val="sr-Cyrl-RS" w:eastAsia="ar-SA"/>
        </w:rPr>
        <w:lastRenderedPageBreak/>
        <w:t xml:space="preserve">кривичним делом </w:t>
      </w:r>
      <w:r w:rsidR="00574A49">
        <w:rPr>
          <w:rFonts w:ascii="Book Antiqua" w:hAnsi="Book Antiqua"/>
          <w:lang w:val="sr-Cyrl-RS" w:eastAsia="ar-SA"/>
        </w:rPr>
        <w:t>т</w:t>
      </w:r>
      <w:r w:rsidRPr="00C32C16">
        <w:rPr>
          <w:rFonts w:ascii="Book Antiqua" w:hAnsi="Book Antiqua"/>
          <w:lang w:val="sr-Cyrl-RS" w:eastAsia="ar-SA"/>
        </w:rPr>
        <w:t>рговине људима, приликом њиховог испитивања у својству сведока у кривичном поступку</w:t>
      </w:r>
      <w:r w:rsidRPr="004A52BF">
        <w:rPr>
          <w:rFonts w:ascii="Book Antiqua" w:hAnsi="Book Antiqua"/>
          <w:lang w:val="sr-Cyrl-RS" w:eastAsia="ar-SA"/>
        </w:rPr>
        <w:t xml:space="preserve">. Сарадња је остварена преко Центра за заштиту жртава трговине људима, чији су службеници пружали помоћ, подршку и друге услуге жртвама трговине људима. Представници Центра обезбедили су долазак жртава ради давања исказа у кривичном поступку. </w:t>
      </w:r>
    </w:p>
    <w:p w14:paraId="452B0D08" w14:textId="46427364" w:rsidR="004A52BF" w:rsidRPr="004A52BF" w:rsidRDefault="004A52BF" w:rsidP="00CE20F1">
      <w:pPr>
        <w:spacing w:after="120" w:line="240" w:lineRule="auto"/>
        <w:jc w:val="both"/>
        <w:rPr>
          <w:rFonts w:ascii="Book Antiqua" w:eastAsia="Times New Roman" w:hAnsi="Book Antiqua" w:cs="Times New Roman"/>
          <w:color w:val="000000"/>
          <w:lang w:val="sr-Cyrl-RS" w:eastAsia="ar-SA"/>
        </w:rPr>
      </w:pPr>
      <w:r w:rsidRPr="004A52BF">
        <w:rPr>
          <w:rFonts w:ascii="Book Antiqua" w:eastAsia="Times New Roman" w:hAnsi="Book Antiqua" w:cs="Times New Roman"/>
          <w:color w:val="000000"/>
          <w:lang w:val="sr-Cyrl-RS" w:eastAsia="ar-SA"/>
        </w:rPr>
        <w:t xml:space="preserve">Више јавно тужилаштво у Крагујевцу </w:t>
      </w:r>
      <w:r w:rsidR="00C80D41">
        <w:rPr>
          <w:rFonts w:ascii="Book Antiqua" w:eastAsia="Times New Roman" w:hAnsi="Book Antiqua" w:cs="Times New Roman"/>
          <w:color w:val="000000"/>
          <w:lang w:val="sr-Cyrl-RS" w:eastAsia="ar-SA"/>
        </w:rPr>
        <w:t>је</w:t>
      </w:r>
      <w:r w:rsidRPr="004A52BF">
        <w:rPr>
          <w:rFonts w:ascii="Book Antiqua" w:eastAsia="Times New Roman" w:hAnsi="Book Antiqua" w:cs="Times New Roman"/>
          <w:color w:val="000000"/>
          <w:lang w:val="sr-Cyrl-RS" w:eastAsia="ar-SA"/>
        </w:rPr>
        <w:t xml:space="preserve"> спровело и окончало истрагу у једном предмету из 2022. године. Подигнута је оптужница 4. јула 2023. године и главни претрес је у извештајном периоду још увек био у току. </w:t>
      </w:r>
      <w:r w:rsidRPr="004A52BF">
        <w:rPr>
          <w:rFonts w:ascii="Book Antiqua" w:hAnsi="Book Antiqua"/>
          <w:lang w:val="sr-Cyrl-RS" w:eastAsia="ar-SA"/>
        </w:rPr>
        <w:t>У конкретном случају остварена је сарадња са Центром за заштиту жртава трговине људима и пружена је помоћ везана за сведочење жртве, путем видео линка, на главном претресу пред Вишим судом у Крагујевцу.</w:t>
      </w:r>
      <w:r w:rsidRPr="004A52BF">
        <w:rPr>
          <w:rFonts w:ascii="Book Antiqua" w:eastAsia="Times New Roman" w:hAnsi="Book Antiqua" w:cs="Times New Roman"/>
          <w:color w:val="000000"/>
          <w:lang w:val="sr-Cyrl-RS" w:eastAsia="ar-SA"/>
        </w:rPr>
        <w:t xml:space="preserve"> </w:t>
      </w:r>
      <w:r w:rsidR="00C80D41">
        <w:rPr>
          <w:rFonts w:ascii="Book Antiqua" w:eastAsia="Times New Roman" w:hAnsi="Book Antiqua" w:cs="Times New Roman"/>
          <w:color w:val="000000"/>
          <w:lang w:val="sr-Cyrl-RS" w:eastAsia="ar-SA"/>
        </w:rPr>
        <w:t>Више јавно тужилаштво</w:t>
      </w:r>
      <w:r w:rsidR="00C80D41" w:rsidRPr="004A52BF">
        <w:rPr>
          <w:rFonts w:ascii="Book Antiqua" w:eastAsia="Times New Roman" w:hAnsi="Book Antiqua" w:cs="Times New Roman"/>
          <w:color w:val="000000"/>
          <w:lang w:val="sr-Cyrl-RS" w:eastAsia="ar-SA"/>
        </w:rPr>
        <w:t xml:space="preserve"> </w:t>
      </w:r>
      <w:r w:rsidRPr="004A52BF">
        <w:rPr>
          <w:rFonts w:ascii="Book Antiqua" w:eastAsia="Times New Roman" w:hAnsi="Book Antiqua" w:cs="Times New Roman"/>
          <w:color w:val="000000"/>
          <w:lang w:val="sr-Cyrl-RS" w:eastAsia="ar-SA"/>
        </w:rPr>
        <w:t>у Крагујевцу истиче изазове везане за обезбеђивање сведока, њиховог присуства на главном претресу и спречавање промене исказ</w:t>
      </w:r>
      <w:r w:rsidR="00C80D41">
        <w:rPr>
          <w:rFonts w:ascii="Book Antiqua" w:eastAsia="Times New Roman" w:hAnsi="Book Antiqua" w:cs="Times New Roman"/>
          <w:color w:val="000000"/>
          <w:lang w:val="sr-Cyrl-RS" w:eastAsia="ar-SA"/>
        </w:rPr>
        <w:t>а</w:t>
      </w:r>
      <w:r w:rsidRPr="004A52BF">
        <w:rPr>
          <w:rFonts w:ascii="Book Antiqua" w:eastAsia="Times New Roman" w:hAnsi="Book Antiqua" w:cs="Times New Roman"/>
          <w:color w:val="000000"/>
          <w:lang w:val="sr-Cyrl-RS" w:eastAsia="ar-SA"/>
        </w:rPr>
        <w:t xml:space="preserve"> које су дали у истрази. </w:t>
      </w:r>
    </w:p>
    <w:p w14:paraId="4CAC0200" w14:textId="7FF0F1E7" w:rsidR="004A52BF" w:rsidRPr="00CE20F1" w:rsidRDefault="004A52BF" w:rsidP="00CE20F1">
      <w:pPr>
        <w:spacing w:after="120" w:line="240" w:lineRule="auto"/>
        <w:jc w:val="both"/>
        <w:rPr>
          <w:rFonts w:ascii="Book Antiqua" w:hAnsi="Book Antiqua"/>
          <w:lang w:val="sr-Cyrl-RS" w:eastAsia="ar-SA"/>
        </w:rPr>
      </w:pPr>
      <w:r w:rsidRPr="004A52BF">
        <w:rPr>
          <w:rFonts w:ascii="Book Antiqua" w:eastAsia="Times New Roman" w:hAnsi="Book Antiqua" w:cs="Times New Roman"/>
          <w:color w:val="000000"/>
          <w:lang w:val="sr-Cyrl-RS" w:eastAsia="ar-SA"/>
        </w:rPr>
        <w:t xml:space="preserve">Више јавно тужилаштво у Неготину </w:t>
      </w:r>
      <w:r w:rsidR="00C80D41">
        <w:rPr>
          <w:rFonts w:ascii="Book Antiqua" w:eastAsia="Times New Roman" w:hAnsi="Book Antiqua" w:cs="Times New Roman"/>
          <w:color w:val="000000"/>
          <w:lang w:val="sr-Cyrl-RS" w:eastAsia="ar-SA"/>
        </w:rPr>
        <w:t xml:space="preserve">је </w:t>
      </w:r>
      <w:r w:rsidRPr="004A52BF">
        <w:rPr>
          <w:rFonts w:ascii="Book Antiqua" w:eastAsia="Times New Roman" w:hAnsi="Book Antiqua" w:cs="Times New Roman"/>
          <w:color w:val="000000"/>
          <w:lang w:val="sr-Cyrl-RS" w:eastAsia="ar-SA"/>
        </w:rPr>
        <w:t xml:space="preserve">спровело истрагу против </w:t>
      </w:r>
      <w:r w:rsidR="00C80D41">
        <w:rPr>
          <w:rFonts w:ascii="Book Antiqua" w:eastAsia="Times New Roman" w:hAnsi="Book Antiqua" w:cs="Times New Roman"/>
          <w:color w:val="000000"/>
          <w:lang w:val="sr-Cyrl-RS" w:eastAsia="ar-SA"/>
        </w:rPr>
        <w:t>једног</w:t>
      </w:r>
      <w:r w:rsidRPr="004A52BF">
        <w:rPr>
          <w:rFonts w:ascii="Book Antiqua" w:eastAsia="Times New Roman" w:hAnsi="Book Antiqua" w:cs="Times New Roman"/>
          <w:color w:val="000000"/>
          <w:lang w:val="sr-Cyrl-RS" w:eastAsia="ar-SA"/>
        </w:rPr>
        <w:t xml:space="preserve"> л</w:t>
      </w:r>
      <w:r w:rsidR="00072E49">
        <w:rPr>
          <w:rFonts w:ascii="Book Antiqua" w:eastAsia="Times New Roman" w:hAnsi="Book Antiqua" w:cs="Times New Roman"/>
          <w:color w:val="000000"/>
          <w:lang w:val="sr-Cyrl-RS" w:eastAsia="ar-SA"/>
        </w:rPr>
        <w:t>ица због кривичног дела Трговина</w:t>
      </w:r>
      <w:r w:rsidRPr="004A52BF">
        <w:rPr>
          <w:rFonts w:ascii="Book Antiqua" w:eastAsia="Times New Roman" w:hAnsi="Book Antiqua" w:cs="Times New Roman"/>
          <w:color w:val="000000"/>
          <w:lang w:val="sr-Cyrl-RS" w:eastAsia="ar-SA"/>
        </w:rPr>
        <w:t xml:space="preserve"> људима из члана 388. ст. 3 у вези ст. 1 К</w:t>
      </w:r>
      <w:r w:rsidR="00C80D41">
        <w:rPr>
          <w:rFonts w:ascii="Book Antiqua" w:eastAsia="Times New Roman" w:hAnsi="Book Antiqua" w:cs="Times New Roman"/>
          <w:color w:val="000000"/>
          <w:lang w:val="sr-Cyrl-RS" w:eastAsia="ar-SA"/>
        </w:rPr>
        <w:t>ривичног законика</w:t>
      </w:r>
      <w:r w:rsidRPr="004A52BF">
        <w:rPr>
          <w:rFonts w:ascii="Book Antiqua" w:eastAsia="Times New Roman" w:hAnsi="Book Antiqua" w:cs="Times New Roman"/>
          <w:color w:val="000000"/>
          <w:lang w:val="sr-Cyrl-RS" w:eastAsia="ar-SA"/>
        </w:rPr>
        <w:t xml:space="preserve">. По окончаној истрази, надлежном суду </w:t>
      </w:r>
      <w:r w:rsidR="00C80D41">
        <w:rPr>
          <w:rFonts w:ascii="Book Antiqua" w:eastAsia="Times New Roman" w:hAnsi="Book Antiqua" w:cs="Times New Roman"/>
          <w:color w:val="000000"/>
          <w:lang w:val="sr-Cyrl-RS" w:eastAsia="ar-SA"/>
        </w:rPr>
        <w:t xml:space="preserve">је </w:t>
      </w:r>
      <w:r w:rsidRPr="004A52BF">
        <w:rPr>
          <w:rFonts w:ascii="Book Antiqua" w:eastAsia="Times New Roman" w:hAnsi="Book Antiqua" w:cs="Times New Roman"/>
          <w:color w:val="000000"/>
          <w:lang w:val="sr-Cyrl-RS" w:eastAsia="ar-SA"/>
        </w:rPr>
        <w:t xml:space="preserve">поднет предлог </w:t>
      </w:r>
      <w:r w:rsidR="00C80D41">
        <w:rPr>
          <w:rFonts w:ascii="Book Antiqua" w:eastAsia="Times New Roman" w:hAnsi="Book Antiqua" w:cs="Times New Roman"/>
          <w:color w:val="000000"/>
          <w:lang w:val="sr-Cyrl-RS" w:eastAsia="ar-SA"/>
        </w:rPr>
        <w:t xml:space="preserve">за </w:t>
      </w:r>
      <w:r w:rsidRPr="004A52BF">
        <w:rPr>
          <w:rFonts w:ascii="Book Antiqua" w:eastAsia="Times New Roman" w:hAnsi="Book Antiqua" w:cs="Times New Roman"/>
          <w:color w:val="000000"/>
          <w:lang w:val="sr-Cyrl-RS" w:eastAsia="ar-SA"/>
        </w:rPr>
        <w:t xml:space="preserve">изрицање мере безбедности обавезног психијатријског лечења, с обзиром на чињеницу да је током поступка утврђено да је учинилац у критичном периоду био неурачунљив. Релевантно удружење  омогућило је ангажовање пуномоћника оштећеној током кривичног поступка, а оштећеној је додељено својство посебно осетљивог сведока. </w:t>
      </w:r>
      <w:r w:rsidRPr="004A52BF">
        <w:rPr>
          <w:rFonts w:ascii="Book Antiqua" w:hAnsi="Book Antiqua"/>
          <w:lang w:val="sr-Cyrl-RS" w:eastAsia="ar-SA"/>
        </w:rPr>
        <w:t xml:space="preserve">Виши јавни тужилац у Неготину </w:t>
      </w:r>
      <w:r w:rsidR="00211C7A">
        <w:rPr>
          <w:rFonts w:ascii="Book Antiqua" w:hAnsi="Book Antiqua"/>
          <w:lang w:val="sr-Cyrl-RS" w:eastAsia="ar-SA"/>
        </w:rPr>
        <w:t xml:space="preserve">је </w:t>
      </w:r>
      <w:r w:rsidRPr="004A52BF">
        <w:rPr>
          <w:rFonts w:ascii="Book Antiqua" w:hAnsi="Book Antiqua"/>
          <w:lang w:val="sr-Cyrl-RS" w:eastAsia="ar-SA"/>
        </w:rPr>
        <w:t xml:space="preserve">остварио контакт са претпостављеном жртвом трговине људима у предистражном поступку, како би оштећена стекла свест о томе да је претпостављена жртва трговине људима у циљу сексуалне експлоатације. Поступајући виши јавни тужилац учествовао је и у поступку идентификације у конкретном случају и остварио је контакт са Центром за заштиту жртава трговине људима. </w:t>
      </w:r>
    </w:p>
    <w:p w14:paraId="0894EE40" w14:textId="6A066A49" w:rsidR="004A52BF" w:rsidRPr="00CE20F1" w:rsidRDefault="00E90E37" w:rsidP="00CE20F1">
      <w:pPr>
        <w:suppressAutoHyphens/>
        <w:spacing w:after="120" w:line="240" w:lineRule="auto"/>
        <w:jc w:val="both"/>
        <w:rPr>
          <w:rFonts w:ascii="Book Antiqua" w:eastAsia="Times New Roman" w:hAnsi="Book Antiqua" w:cs="Times New Roman"/>
          <w:color w:val="000000"/>
          <w:lang w:val="sr-Cyrl-RS" w:eastAsia="ar-SA"/>
        </w:rPr>
      </w:pPr>
      <w:r>
        <w:rPr>
          <w:rFonts w:ascii="Book Antiqua" w:eastAsia="Times New Roman" w:hAnsi="Book Antiqua" w:cs="Times New Roman"/>
          <w:color w:val="000000"/>
          <w:lang w:val="sr-Cyrl-RS" w:eastAsia="ar-SA"/>
        </w:rPr>
        <w:t>У</w:t>
      </w:r>
      <w:r w:rsidR="004A52BF" w:rsidRPr="004A52BF">
        <w:rPr>
          <w:rFonts w:ascii="Book Antiqua" w:eastAsia="Times New Roman" w:hAnsi="Book Antiqua" w:cs="Times New Roman"/>
          <w:color w:val="000000"/>
          <w:lang w:val="sr-Cyrl-RS" w:eastAsia="ar-SA"/>
        </w:rPr>
        <w:t xml:space="preserve"> Вишем јавном тужилаштву у Панчеву није било </w:t>
      </w:r>
      <w:r>
        <w:rPr>
          <w:rFonts w:ascii="Book Antiqua" w:eastAsia="Times New Roman" w:hAnsi="Book Antiqua" w:cs="Times New Roman"/>
          <w:color w:val="000000"/>
          <w:lang w:val="sr-Cyrl-RS" w:eastAsia="ar-SA"/>
        </w:rPr>
        <w:t>поднетих</w:t>
      </w:r>
      <w:r w:rsidRPr="004A52BF">
        <w:rPr>
          <w:rFonts w:ascii="Book Antiqua" w:eastAsia="Times New Roman" w:hAnsi="Book Antiqua" w:cs="Times New Roman"/>
          <w:color w:val="000000"/>
          <w:lang w:val="sr-Cyrl-RS" w:eastAsia="ar-SA"/>
        </w:rPr>
        <w:t xml:space="preserve"> </w:t>
      </w:r>
      <w:r w:rsidR="004A52BF" w:rsidRPr="004A52BF">
        <w:rPr>
          <w:rFonts w:ascii="Book Antiqua" w:eastAsia="Times New Roman" w:hAnsi="Book Antiqua" w:cs="Times New Roman"/>
          <w:color w:val="000000"/>
          <w:lang w:val="sr-Cyrl-RS" w:eastAsia="ar-SA"/>
        </w:rPr>
        <w:t xml:space="preserve">кривичних пријава због кривичног дела </w:t>
      </w:r>
      <w:r w:rsidR="00E67502">
        <w:rPr>
          <w:rFonts w:ascii="Book Antiqua" w:eastAsia="Times New Roman" w:hAnsi="Book Antiqua" w:cs="Times New Roman"/>
          <w:color w:val="000000"/>
          <w:lang w:val="sr-Cyrl-RS" w:eastAsia="ar-SA"/>
        </w:rPr>
        <w:t>Т</w:t>
      </w:r>
      <w:r w:rsidR="004A52BF" w:rsidRPr="004A52BF">
        <w:rPr>
          <w:rFonts w:ascii="Book Antiqua" w:eastAsia="Times New Roman" w:hAnsi="Book Antiqua" w:cs="Times New Roman"/>
          <w:color w:val="000000"/>
          <w:lang w:val="sr-Cyrl-RS" w:eastAsia="ar-SA"/>
        </w:rPr>
        <w:t>рговина људима из чл. 388 К</w:t>
      </w:r>
      <w:r>
        <w:rPr>
          <w:rFonts w:ascii="Book Antiqua" w:eastAsia="Times New Roman" w:hAnsi="Book Antiqua" w:cs="Times New Roman"/>
          <w:color w:val="000000"/>
          <w:lang w:val="sr-Cyrl-RS" w:eastAsia="ar-SA"/>
        </w:rPr>
        <w:t>ривичног законика</w:t>
      </w:r>
      <w:r w:rsidR="004A52BF" w:rsidRPr="004A52BF">
        <w:rPr>
          <w:rFonts w:ascii="Book Antiqua" w:eastAsia="Times New Roman" w:hAnsi="Book Antiqua" w:cs="Times New Roman"/>
          <w:color w:val="000000"/>
          <w:lang w:val="sr-Cyrl-RS" w:eastAsia="ar-SA"/>
        </w:rPr>
        <w:t xml:space="preserve">. Истовремено, поводом </w:t>
      </w:r>
      <w:r>
        <w:rPr>
          <w:rFonts w:ascii="Book Antiqua" w:eastAsia="Times New Roman" w:hAnsi="Book Antiqua" w:cs="Times New Roman"/>
          <w:color w:val="000000"/>
          <w:lang w:val="sr-Cyrl-RS" w:eastAsia="ar-SA"/>
        </w:rPr>
        <w:t>једне</w:t>
      </w:r>
      <w:r w:rsidR="004A52BF" w:rsidRPr="004A52BF">
        <w:rPr>
          <w:rFonts w:ascii="Book Antiqua" w:eastAsia="Times New Roman" w:hAnsi="Book Antiqua" w:cs="Times New Roman"/>
          <w:color w:val="000000"/>
          <w:lang w:val="sr-Cyrl-RS" w:eastAsia="ar-SA"/>
        </w:rPr>
        <w:t xml:space="preserve"> кривичне пријаве која је у овом тужилаштву примљена у 2022. години, након завршене истраге у 2023. години подигнута </w:t>
      </w:r>
      <w:r w:rsidR="00F01C99" w:rsidRPr="004A52BF">
        <w:rPr>
          <w:rFonts w:ascii="Book Antiqua" w:eastAsia="Times New Roman" w:hAnsi="Book Antiqua" w:cs="Times New Roman"/>
          <w:color w:val="000000"/>
          <w:lang w:val="sr-Cyrl-RS" w:eastAsia="ar-SA"/>
        </w:rPr>
        <w:t>је</w:t>
      </w:r>
      <w:r w:rsidR="00F01C99">
        <w:rPr>
          <w:rFonts w:ascii="Book Antiqua" w:eastAsia="Times New Roman" w:hAnsi="Book Antiqua" w:cs="Times New Roman"/>
          <w:color w:val="000000"/>
          <w:lang w:val="sr-Cyrl-RS" w:eastAsia="ar-SA"/>
        </w:rPr>
        <w:t xml:space="preserve"> </w:t>
      </w:r>
      <w:r>
        <w:rPr>
          <w:rFonts w:ascii="Book Antiqua" w:eastAsia="Times New Roman" w:hAnsi="Book Antiqua" w:cs="Times New Roman"/>
          <w:color w:val="000000"/>
          <w:lang w:val="sr-Cyrl-RS" w:eastAsia="ar-SA"/>
        </w:rPr>
        <w:t>једна</w:t>
      </w:r>
      <w:r w:rsidR="004A52BF" w:rsidRPr="004A52BF">
        <w:rPr>
          <w:rFonts w:ascii="Book Antiqua" w:eastAsia="Times New Roman" w:hAnsi="Book Antiqua" w:cs="Times New Roman"/>
          <w:color w:val="000000"/>
          <w:lang w:val="sr-Cyrl-RS" w:eastAsia="ar-SA"/>
        </w:rPr>
        <w:t xml:space="preserve"> оптужница са </w:t>
      </w:r>
      <w:r>
        <w:rPr>
          <w:rFonts w:ascii="Book Antiqua" w:eastAsia="Times New Roman" w:hAnsi="Book Antiqua" w:cs="Times New Roman"/>
          <w:color w:val="000000"/>
          <w:lang w:val="sr-Cyrl-RS" w:eastAsia="ar-SA"/>
        </w:rPr>
        <w:t>два</w:t>
      </w:r>
      <w:r w:rsidR="004A52BF" w:rsidRPr="004A52BF">
        <w:rPr>
          <w:rFonts w:ascii="Book Antiqua" w:eastAsia="Times New Roman" w:hAnsi="Book Antiqua" w:cs="Times New Roman"/>
          <w:color w:val="000000"/>
          <w:lang w:val="sr-Cyrl-RS" w:eastAsia="ar-SA"/>
        </w:rPr>
        <w:t xml:space="preserve"> оштећена лица, против </w:t>
      </w:r>
      <w:r>
        <w:rPr>
          <w:rFonts w:ascii="Book Antiqua" w:eastAsia="Times New Roman" w:hAnsi="Book Antiqua" w:cs="Times New Roman"/>
          <w:color w:val="000000"/>
          <w:lang w:val="sr-Cyrl-RS" w:eastAsia="ar-SA"/>
        </w:rPr>
        <w:t>једног</w:t>
      </w:r>
      <w:r w:rsidR="00072E49">
        <w:rPr>
          <w:rFonts w:ascii="Book Antiqua" w:eastAsia="Times New Roman" w:hAnsi="Book Antiqua" w:cs="Times New Roman"/>
          <w:color w:val="000000"/>
          <w:lang w:val="sr-Cyrl-RS" w:eastAsia="ar-SA"/>
        </w:rPr>
        <w:t xml:space="preserve"> лица због кривичног дела Т</w:t>
      </w:r>
      <w:r w:rsidR="004A52BF" w:rsidRPr="004A52BF">
        <w:rPr>
          <w:rFonts w:ascii="Book Antiqua" w:eastAsia="Times New Roman" w:hAnsi="Book Antiqua" w:cs="Times New Roman"/>
          <w:color w:val="000000"/>
          <w:lang w:val="sr-Cyrl-RS" w:eastAsia="ar-SA"/>
        </w:rPr>
        <w:t>рговина људима из чл.</w:t>
      </w:r>
      <w:r>
        <w:rPr>
          <w:rFonts w:ascii="Book Antiqua" w:eastAsia="Times New Roman" w:hAnsi="Book Antiqua" w:cs="Times New Roman"/>
          <w:color w:val="000000"/>
          <w:lang w:val="sr-Cyrl-RS" w:eastAsia="ar-SA"/>
        </w:rPr>
        <w:t xml:space="preserve"> </w:t>
      </w:r>
      <w:r w:rsidR="004A52BF" w:rsidRPr="004A52BF">
        <w:rPr>
          <w:rFonts w:ascii="Book Antiqua" w:eastAsia="Times New Roman" w:hAnsi="Book Antiqua" w:cs="Times New Roman"/>
          <w:color w:val="000000"/>
          <w:lang w:val="sr-Cyrl-RS" w:eastAsia="ar-SA"/>
        </w:rPr>
        <w:t>388 ст.</w:t>
      </w:r>
      <w:r>
        <w:rPr>
          <w:rFonts w:ascii="Book Antiqua" w:eastAsia="Times New Roman" w:hAnsi="Book Antiqua" w:cs="Times New Roman"/>
          <w:color w:val="000000"/>
          <w:lang w:val="sr-Cyrl-RS" w:eastAsia="ar-SA"/>
        </w:rPr>
        <w:t xml:space="preserve"> </w:t>
      </w:r>
      <w:r w:rsidR="004A52BF" w:rsidRPr="004A52BF">
        <w:rPr>
          <w:rFonts w:ascii="Book Antiqua" w:eastAsia="Times New Roman" w:hAnsi="Book Antiqua" w:cs="Times New Roman"/>
          <w:color w:val="000000"/>
          <w:lang w:val="sr-Cyrl-RS" w:eastAsia="ar-SA"/>
        </w:rPr>
        <w:t>1 К</w:t>
      </w:r>
      <w:r>
        <w:rPr>
          <w:rFonts w:ascii="Book Antiqua" w:eastAsia="Times New Roman" w:hAnsi="Book Antiqua" w:cs="Times New Roman"/>
          <w:color w:val="000000"/>
          <w:lang w:val="sr-Cyrl-RS" w:eastAsia="ar-SA"/>
        </w:rPr>
        <w:t>ривичног законика</w:t>
      </w:r>
      <w:r w:rsidR="004A52BF" w:rsidRPr="004A52BF">
        <w:rPr>
          <w:rFonts w:ascii="Book Antiqua" w:eastAsia="Times New Roman" w:hAnsi="Book Antiqua" w:cs="Times New Roman"/>
          <w:color w:val="000000"/>
          <w:lang w:val="sr-Cyrl-RS" w:eastAsia="ar-SA"/>
        </w:rPr>
        <w:t xml:space="preserve">.  Такође, поводом </w:t>
      </w:r>
      <w:r>
        <w:rPr>
          <w:rFonts w:ascii="Book Antiqua" w:eastAsia="Times New Roman" w:hAnsi="Book Antiqua" w:cs="Times New Roman"/>
          <w:color w:val="000000"/>
          <w:lang w:val="sr-Cyrl-RS" w:eastAsia="ar-SA"/>
        </w:rPr>
        <w:t>једне</w:t>
      </w:r>
      <w:r w:rsidR="004A52BF" w:rsidRPr="004A52BF">
        <w:rPr>
          <w:rFonts w:ascii="Book Antiqua" w:eastAsia="Times New Roman" w:hAnsi="Book Antiqua" w:cs="Times New Roman"/>
          <w:color w:val="000000"/>
          <w:lang w:val="sr-Cyrl-RS" w:eastAsia="ar-SA"/>
        </w:rPr>
        <w:t xml:space="preserve"> кривичне пријаве која је примљена 2021. године због кривичног дела </w:t>
      </w:r>
      <w:r w:rsidR="00E67502">
        <w:rPr>
          <w:rFonts w:ascii="Book Antiqua" w:eastAsia="Times New Roman" w:hAnsi="Book Antiqua" w:cs="Times New Roman"/>
          <w:color w:val="000000"/>
          <w:lang w:val="sr-Cyrl-RS" w:eastAsia="ar-SA"/>
        </w:rPr>
        <w:t>Т</w:t>
      </w:r>
      <w:r w:rsidR="004A52BF" w:rsidRPr="004A52BF">
        <w:rPr>
          <w:rFonts w:ascii="Book Antiqua" w:eastAsia="Times New Roman" w:hAnsi="Book Antiqua" w:cs="Times New Roman"/>
          <w:color w:val="000000"/>
          <w:lang w:val="sr-Cyrl-RS" w:eastAsia="ar-SA"/>
        </w:rPr>
        <w:t>рговина људима из чл.</w:t>
      </w:r>
      <w:r>
        <w:rPr>
          <w:rFonts w:ascii="Book Antiqua" w:eastAsia="Times New Roman" w:hAnsi="Book Antiqua" w:cs="Times New Roman"/>
          <w:color w:val="000000"/>
          <w:lang w:val="sr-Cyrl-RS" w:eastAsia="ar-SA"/>
        </w:rPr>
        <w:t xml:space="preserve"> </w:t>
      </w:r>
      <w:r w:rsidR="004A52BF" w:rsidRPr="004A52BF">
        <w:rPr>
          <w:rFonts w:ascii="Book Antiqua" w:eastAsia="Times New Roman" w:hAnsi="Book Antiqua" w:cs="Times New Roman"/>
          <w:color w:val="000000"/>
          <w:lang w:val="sr-Cyrl-RS" w:eastAsia="ar-SA"/>
        </w:rPr>
        <w:t>388 ст.</w:t>
      </w:r>
      <w:r>
        <w:rPr>
          <w:rFonts w:ascii="Book Antiqua" w:eastAsia="Times New Roman" w:hAnsi="Book Antiqua" w:cs="Times New Roman"/>
          <w:color w:val="000000"/>
          <w:lang w:val="sr-Cyrl-RS" w:eastAsia="ar-SA"/>
        </w:rPr>
        <w:t xml:space="preserve"> </w:t>
      </w:r>
      <w:r w:rsidR="004A52BF" w:rsidRPr="004A52BF">
        <w:rPr>
          <w:rFonts w:ascii="Book Antiqua" w:eastAsia="Times New Roman" w:hAnsi="Book Antiqua" w:cs="Times New Roman"/>
          <w:color w:val="000000"/>
          <w:lang w:val="sr-Cyrl-RS" w:eastAsia="ar-SA"/>
        </w:rPr>
        <w:t>1 К</w:t>
      </w:r>
      <w:r>
        <w:rPr>
          <w:rFonts w:ascii="Book Antiqua" w:eastAsia="Times New Roman" w:hAnsi="Book Antiqua" w:cs="Times New Roman"/>
          <w:color w:val="000000"/>
          <w:lang w:val="sr-Cyrl-RS" w:eastAsia="ar-SA"/>
        </w:rPr>
        <w:t>ривичног законика</w:t>
      </w:r>
      <w:r w:rsidR="004A52BF" w:rsidRPr="004A52BF">
        <w:rPr>
          <w:rFonts w:ascii="Book Antiqua" w:eastAsia="Times New Roman" w:hAnsi="Book Antiqua" w:cs="Times New Roman"/>
          <w:color w:val="000000"/>
          <w:lang w:val="sr-Cyrl-RS" w:eastAsia="ar-SA"/>
        </w:rPr>
        <w:t xml:space="preserve">, </w:t>
      </w:r>
      <w:r w:rsidRPr="004A52BF">
        <w:rPr>
          <w:rFonts w:ascii="Book Antiqua" w:eastAsia="Times New Roman" w:hAnsi="Book Antiqua" w:cs="Times New Roman"/>
          <w:color w:val="000000"/>
          <w:lang w:val="sr-Cyrl-RS" w:eastAsia="ar-SA"/>
        </w:rPr>
        <w:t xml:space="preserve">настављена </w:t>
      </w:r>
      <w:r>
        <w:rPr>
          <w:rFonts w:ascii="Book Antiqua" w:eastAsia="Times New Roman" w:hAnsi="Book Antiqua" w:cs="Times New Roman"/>
          <w:color w:val="000000"/>
          <w:lang w:val="sr-Cyrl-RS" w:eastAsia="ar-SA"/>
        </w:rPr>
        <w:t xml:space="preserve">је </w:t>
      </w:r>
      <w:r w:rsidR="004A52BF" w:rsidRPr="004A52BF">
        <w:rPr>
          <w:rFonts w:ascii="Book Antiqua" w:eastAsia="Times New Roman" w:hAnsi="Book Antiqua" w:cs="Times New Roman"/>
          <w:color w:val="000000"/>
          <w:lang w:val="sr-Cyrl-RS" w:eastAsia="ar-SA"/>
        </w:rPr>
        <w:t xml:space="preserve">истрага против </w:t>
      </w:r>
      <w:r>
        <w:rPr>
          <w:rFonts w:ascii="Book Antiqua" w:eastAsia="Times New Roman" w:hAnsi="Book Antiqua" w:cs="Times New Roman"/>
          <w:color w:val="000000"/>
          <w:lang w:val="sr-Cyrl-RS" w:eastAsia="ar-SA"/>
        </w:rPr>
        <w:t>једног</w:t>
      </w:r>
      <w:r w:rsidR="004A52BF" w:rsidRPr="004A52BF">
        <w:rPr>
          <w:rFonts w:ascii="Book Antiqua" w:eastAsia="Times New Roman" w:hAnsi="Book Antiqua" w:cs="Times New Roman"/>
          <w:color w:val="000000"/>
          <w:lang w:val="sr-Cyrl-RS" w:eastAsia="ar-SA"/>
        </w:rPr>
        <w:t xml:space="preserve"> лица, која је била у прекиду</w:t>
      </w:r>
      <w:r>
        <w:rPr>
          <w:rFonts w:ascii="Book Antiqua" w:eastAsia="Times New Roman" w:hAnsi="Book Antiqua" w:cs="Times New Roman"/>
          <w:color w:val="000000"/>
          <w:lang w:val="sr-Cyrl-RS" w:eastAsia="ar-SA"/>
        </w:rPr>
        <w:t>.</w:t>
      </w:r>
    </w:p>
    <w:p w14:paraId="05A89CD0" w14:textId="087EFB24" w:rsidR="004A52BF" w:rsidRPr="00C32C16" w:rsidRDefault="004A52BF" w:rsidP="00CE20F1">
      <w:pPr>
        <w:spacing w:after="120" w:line="240" w:lineRule="auto"/>
        <w:jc w:val="both"/>
        <w:rPr>
          <w:rFonts w:ascii="Book Antiqua" w:eastAsia="Georgia" w:hAnsi="Book Antiqua" w:cs="Georgia"/>
          <w:lang w:val="sr"/>
        </w:rPr>
      </w:pPr>
      <w:r w:rsidRPr="004A52BF">
        <w:rPr>
          <w:rFonts w:ascii="Book Antiqua" w:eastAsia="Georgia" w:hAnsi="Book Antiqua" w:cs="Georgia"/>
          <w:lang w:val="sr-Cyrl-RS"/>
        </w:rPr>
        <w:t>У В</w:t>
      </w:r>
      <w:r w:rsidRPr="004A52BF">
        <w:rPr>
          <w:rFonts w:ascii="Book Antiqua" w:eastAsia="Georgia" w:hAnsi="Book Antiqua" w:cs="Georgia"/>
          <w:lang w:val="sr"/>
        </w:rPr>
        <w:t>ише</w:t>
      </w:r>
      <w:r w:rsidRPr="004A52BF">
        <w:rPr>
          <w:rFonts w:ascii="Book Antiqua" w:eastAsia="Georgia" w:hAnsi="Book Antiqua" w:cs="Georgia"/>
          <w:lang w:val="sr-Cyrl-RS"/>
        </w:rPr>
        <w:t>м</w:t>
      </w:r>
      <w:r w:rsidRPr="004A52BF">
        <w:rPr>
          <w:rFonts w:ascii="Book Antiqua" w:eastAsia="Georgia" w:hAnsi="Book Antiqua" w:cs="Georgia"/>
          <w:lang w:val="sr"/>
        </w:rPr>
        <w:t xml:space="preserve"> јавно</w:t>
      </w:r>
      <w:r w:rsidRPr="004A52BF">
        <w:rPr>
          <w:rFonts w:ascii="Book Antiqua" w:eastAsia="Georgia" w:hAnsi="Book Antiqua" w:cs="Georgia"/>
          <w:lang w:val="sr-Cyrl-RS"/>
        </w:rPr>
        <w:t>м</w:t>
      </w:r>
      <w:r w:rsidRPr="004A52BF">
        <w:rPr>
          <w:rFonts w:ascii="Book Antiqua" w:eastAsia="Georgia" w:hAnsi="Book Antiqua" w:cs="Georgia"/>
          <w:lang w:val="sr"/>
        </w:rPr>
        <w:t xml:space="preserve"> тужилаштв</w:t>
      </w:r>
      <w:r w:rsidRPr="004A52BF">
        <w:rPr>
          <w:rFonts w:ascii="Book Antiqua" w:eastAsia="Georgia" w:hAnsi="Book Antiqua" w:cs="Georgia"/>
          <w:lang w:val="sr-Cyrl-RS"/>
        </w:rPr>
        <w:t>у</w:t>
      </w:r>
      <w:r w:rsidRPr="004A52BF">
        <w:rPr>
          <w:rFonts w:ascii="Book Antiqua" w:eastAsia="Georgia" w:hAnsi="Book Antiqua" w:cs="Georgia"/>
          <w:lang w:val="sr"/>
        </w:rPr>
        <w:t xml:space="preserve"> у Смедереву вођена је </w:t>
      </w:r>
      <w:r w:rsidR="001C569E">
        <w:rPr>
          <w:rFonts w:ascii="Book Antiqua" w:eastAsia="Georgia" w:hAnsi="Book Antiqua" w:cs="Georgia"/>
          <w:lang w:val="sr-Cyrl-RS"/>
        </w:rPr>
        <w:t>једна</w:t>
      </w:r>
      <w:r w:rsidRPr="004A52BF">
        <w:rPr>
          <w:rFonts w:ascii="Book Antiqua" w:eastAsia="Georgia" w:hAnsi="Book Antiqua" w:cs="Georgia"/>
          <w:lang w:val="sr"/>
        </w:rPr>
        <w:t xml:space="preserve"> истрага, по наредби о спровођењу истраге због кривичног дела </w:t>
      </w:r>
      <w:r w:rsidRPr="004A52BF">
        <w:rPr>
          <w:rFonts w:ascii="Book Antiqua" w:eastAsia="Georgia" w:hAnsi="Book Antiqua" w:cs="Georgia"/>
          <w:lang w:val="sr-Cyrl-RS"/>
        </w:rPr>
        <w:t>Т</w:t>
      </w:r>
      <w:r w:rsidRPr="004A52BF">
        <w:rPr>
          <w:rFonts w:ascii="Book Antiqua" w:eastAsia="Georgia" w:hAnsi="Book Antiqua" w:cs="Georgia"/>
          <w:lang w:val="sr"/>
        </w:rPr>
        <w:t>рговина људима из члана 388. став 3</w:t>
      </w:r>
      <w:r w:rsidRPr="004A52BF">
        <w:rPr>
          <w:rFonts w:ascii="Book Antiqua" w:eastAsia="Georgia" w:hAnsi="Book Antiqua" w:cs="Georgia"/>
          <w:lang w:val="sr-Cyrl-RS"/>
        </w:rPr>
        <w:t>.</w:t>
      </w:r>
      <w:r w:rsidRPr="004A52BF">
        <w:rPr>
          <w:rFonts w:ascii="Book Antiqua" w:eastAsia="Georgia" w:hAnsi="Book Antiqua" w:cs="Georgia"/>
          <w:lang w:val="sr"/>
        </w:rPr>
        <w:t xml:space="preserve"> у вези </w:t>
      </w:r>
      <w:r w:rsidR="001C569E">
        <w:rPr>
          <w:rFonts w:ascii="Book Antiqua" w:eastAsia="Georgia" w:hAnsi="Book Antiqua" w:cs="Georgia"/>
          <w:lang w:val="sr-Cyrl-RS"/>
        </w:rPr>
        <w:t>са ставом</w:t>
      </w:r>
      <w:r w:rsidR="001C569E" w:rsidRPr="004A52BF">
        <w:rPr>
          <w:rFonts w:ascii="Book Antiqua" w:eastAsia="Georgia" w:hAnsi="Book Antiqua" w:cs="Georgia"/>
          <w:lang w:val="sr"/>
        </w:rPr>
        <w:t xml:space="preserve"> </w:t>
      </w:r>
      <w:r w:rsidRPr="004A52BF">
        <w:rPr>
          <w:rFonts w:ascii="Book Antiqua" w:eastAsia="Georgia" w:hAnsi="Book Antiqua" w:cs="Georgia"/>
          <w:lang w:val="sr"/>
        </w:rPr>
        <w:t>1</w:t>
      </w:r>
      <w:r w:rsidRPr="004A52BF">
        <w:rPr>
          <w:rFonts w:ascii="Book Antiqua" w:eastAsia="Georgia" w:hAnsi="Book Antiqua" w:cs="Georgia"/>
          <w:lang w:val="sr-Cyrl-RS"/>
        </w:rPr>
        <w:t>.</w:t>
      </w:r>
      <w:r w:rsidRPr="004A52BF">
        <w:rPr>
          <w:rFonts w:ascii="Book Antiqua" w:eastAsia="Georgia" w:hAnsi="Book Antiqua" w:cs="Georgia"/>
          <w:lang w:val="sr"/>
        </w:rPr>
        <w:t xml:space="preserve"> </w:t>
      </w:r>
      <w:r w:rsidRPr="004A52BF">
        <w:rPr>
          <w:rFonts w:ascii="Book Antiqua" w:eastAsia="Georgia" w:hAnsi="Book Antiqua" w:cs="Georgia"/>
          <w:lang w:val="sr-Cyrl-RS"/>
        </w:rPr>
        <w:t>К</w:t>
      </w:r>
      <w:r w:rsidR="001C569E">
        <w:rPr>
          <w:rFonts w:ascii="Book Antiqua" w:eastAsia="Georgia" w:hAnsi="Book Antiqua" w:cs="Georgia"/>
          <w:lang w:val="sr-Cyrl-RS"/>
        </w:rPr>
        <w:t>ривичног законика</w:t>
      </w:r>
      <w:r w:rsidR="00F01C99">
        <w:rPr>
          <w:rFonts w:ascii="Book Antiqua" w:eastAsia="Georgia" w:hAnsi="Book Antiqua" w:cs="Georgia"/>
          <w:lang w:val="sr"/>
        </w:rPr>
        <w:t xml:space="preserve"> </w:t>
      </w:r>
      <w:r w:rsidRPr="004A52BF">
        <w:rPr>
          <w:rFonts w:ascii="Book Antiqua" w:eastAsia="Georgia" w:hAnsi="Book Antiqua" w:cs="Georgia"/>
          <w:lang w:val="sr"/>
        </w:rPr>
        <w:t xml:space="preserve">где су у току 2023. </w:t>
      </w:r>
      <w:r w:rsidRPr="004A52BF">
        <w:rPr>
          <w:rFonts w:ascii="Book Antiqua" w:eastAsia="Georgia" w:hAnsi="Book Antiqua" w:cs="Georgia"/>
          <w:lang w:val="sr-Cyrl-RS"/>
        </w:rPr>
        <w:t xml:space="preserve">године </w:t>
      </w:r>
      <w:r w:rsidRPr="004A52BF">
        <w:rPr>
          <w:rFonts w:ascii="Book Antiqua" w:eastAsia="Georgia" w:hAnsi="Book Antiqua" w:cs="Georgia"/>
          <w:lang w:val="sr"/>
        </w:rPr>
        <w:t xml:space="preserve">саслушани </w:t>
      </w:r>
      <w:r w:rsidRPr="004A52BF">
        <w:rPr>
          <w:rFonts w:ascii="Book Antiqua" w:eastAsia="Georgia" w:hAnsi="Book Antiqua" w:cs="Georgia"/>
          <w:lang w:val="sr-Cyrl-RS"/>
        </w:rPr>
        <w:t>о</w:t>
      </w:r>
      <w:r w:rsidRPr="004A52BF">
        <w:rPr>
          <w:rFonts w:ascii="Book Antiqua" w:eastAsia="Georgia" w:hAnsi="Book Antiqua" w:cs="Georgia"/>
          <w:lang w:val="sr"/>
        </w:rPr>
        <w:t>кривљени, испитана оштећена, као и више сведока.</w:t>
      </w:r>
      <w:r w:rsidRPr="004A52BF">
        <w:rPr>
          <w:rFonts w:ascii="Book Antiqua" w:eastAsia="Georgia" w:hAnsi="Book Antiqua" w:cs="Georgia"/>
          <w:lang w:val="sr-Cyrl-RS"/>
        </w:rPr>
        <w:t xml:space="preserve"> </w:t>
      </w:r>
      <w:r w:rsidRPr="004A52BF">
        <w:rPr>
          <w:rFonts w:ascii="Book Antiqua" w:eastAsia="Georgia" w:hAnsi="Book Antiqua" w:cs="Georgia"/>
          <w:lang w:val="sr"/>
        </w:rPr>
        <w:t xml:space="preserve">У оквиру </w:t>
      </w:r>
      <w:r w:rsidR="001C569E">
        <w:rPr>
          <w:rFonts w:ascii="Book Antiqua" w:eastAsia="Georgia" w:hAnsi="Book Antiqua" w:cs="Georgia"/>
          <w:lang w:val="sr-Cyrl-RS"/>
        </w:rPr>
        <w:t>ове</w:t>
      </w:r>
      <w:r w:rsidRPr="004A52BF">
        <w:rPr>
          <w:rFonts w:ascii="Book Antiqua" w:eastAsia="Georgia" w:hAnsi="Book Antiqua" w:cs="Georgia"/>
          <w:lang w:val="sr"/>
        </w:rPr>
        <w:t xml:space="preserve"> истраге, остварена је сарадња са </w:t>
      </w:r>
      <w:r w:rsidRPr="004A52BF">
        <w:rPr>
          <w:rFonts w:ascii="Book Antiqua" w:eastAsia="Georgia" w:hAnsi="Book Antiqua" w:cs="Georgia"/>
          <w:lang w:val="sr-Cyrl-RS"/>
        </w:rPr>
        <w:t>Ц</w:t>
      </w:r>
      <w:r w:rsidRPr="004A52BF">
        <w:rPr>
          <w:rFonts w:ascii="Book Antiqua" w:eastAsia="Georgia" w:hAnsi="Book Antiqua" w:cs="Georgia"/>
          <w:lang w:val="sr"/>
        </w:rPr>
        <w:t xml:space="preserve">ентром за заштиту жртава трговине људима, а у вези са психијатријским и психолошким вештачењем оштећене. </w:t>
      </w:r>
      <w:r w:rsidR="001C569E" w:rsidRPr="00C32C16">
        <w:rPr>
          <w:rFonts w:ascii="Book Antiqua" w:eastAsia="Georgia" w:hAnsi="Book Antiqua" w:cs="Georgia"/>
          <w:lang w:val="sr-Cyrl-RS"/>
        </w:rPr>
        <w:t>У</w:t>
      </w:r>
      <w:r w:rsidR="00F01C99" w:rsidRPr="00C32C16">
        <w:rPr>
          <w:rFonts w:ascii="Book Antiqua" w:eastAsia="Georgia" w:hAnsi="Book Antiqua" w:cs="Georgia"/>
        </w:rPr>
        <w:t xml:space="preserve"> </w:t>
      </w:r>
      <w:r w:rsidRPr="00C32C16">
        <w:rPr>
          <w:rFonts w:ascii="Book Antiqua" w:eastAsia="Georgia" w:hAnsi="Book Antiqua" w:cs="Georgia"/>
          <w:lang w:val="sr"/>
        </w:rPr>
        <w:t xml:space="preserve">предметима у којима поступа </w:t>
      </w:r>
      <w:r w:rsidR="001C569E" w:rsidRPr="00C32C16">
        <w:rPr>
          <w:rFonts w:ascii="Book Antiqua" w:eastAsia="Georgia" w:hAnsi="Book Antiqua" w:cs="Georgia"/>
          <w:lang w:val="sr-Cyrl-RS"/>
        </w:rPr>
        <w:t>Више јавно тужилаштво</w:t>
      </w:r>
      <w:r w:rsidR="001C569E" w:rsidRPr="00C32C16">
        <w:rPr>
          <w:rFonts w:ascii="Book Antiqua" w:eastAsia="Georgia" w:hAnsi="Book Antiqua" w:cs="Georgia"/>
          <w:lang w:val="sr"/>
        </w:rPr>
        <w:t xml:space="preserve"> </w:t>
      </w:r>
      <w:r w:rsidRPr="00C32C16">
        <w:rPr>
          <w:rFonts w:ascii="Book Antiqua" w:eastAsia="Georgia" w:hAnsi="Book Antiqua" w:cs="Georgia"/>
          <w:lang w:val="sr"/>
        </w:rPr>
        <w:t>Смедерев</w:t>
      </w:r>
      <w:r w:rsidRPr="00C32C16">
        <w:rPr>
          <w:rFonts w:ascii="Book Antiqua" w:eastAsia="Georgia" w:hAnsi="Book Antiqua" w:cs="Georgia"/>
          <w:lang w:val="sr-Cyrl-RS"/>
        </w:rPr>
        <w:t>о</w:t>
      </w:r>
      <w:r w:rsidRPr="00C32C16">
        <w:rPr>
          <w:rFonts w:ascii="Book Antiqua" w:eastAsia="Georgia" w:hAnsi="Book Antiqua" w:cs="Georgia"/>
          <w:lang w:val="sr"/>
        </w:rPr>
        <w:t xml:space="preserve"> није донета ниједна пресуда</w:t>
      </w:r>
      <w:r w:rsidRPr="00C32C16">
        <w:rPr>
          <w:rFonts w:ascii="Book Antiqua" w:eastAsia="Georgia" w:hAnsi="Book Antiqua" w:cs="Georgia"/>
          <w:lang w:val="sr-Cyrl-RS"/>
        </w:rPr>
        <w:t xml:space="preserve">, а </w:t>
      </w:r>
      <w:r w:rsidRPr="00C32C16">
        <w:rPr>
          <w:rFonts w:ascii="Book Antiqua" w:eastAsia="Georgia" w:hAnsi="Book Antiqua" w:cs="Georgia"/>
          <w:lang w:val="sr"/>
        </w:rPr>
        <w:t xml:space="preserve">није било </w:t>
      </w:r>
      <w:r w:rsidRPr="00C32C16">
        <w:rPr>
          <w:rFonts w:ascii="Book Antiqua" w:eastAsia="Georgia" w:hAnsi="Book Antiqua" w:cs="Georgia"/>
          <w:lang w:val="sr-Cyrl-RS"/>
        </w:rPr>
        <w:t xml:space="preserve">ни </w:t>
      </w:r>
      <w:r w:rsidRPr="00C32C16">
        <w:rPr>
          <w:rFonts w:ascii="Book Antiqua" w:eastAsia="Georgia" w:hAnsi="Book Antiqua" w:cs="Georgia"/>
          <w:lang w:val="sr"/>
        </w:rPr>
        <w:t>одређивања статуса посебно осетљивог сведока жртвама овог кривичног дела.</w:t>
      </w:r>
      <w:r w:rsidRPr="00C32C16">
        <w:rPr>
          <w:rFonts w:ascii="Book Antiqua" w:eastAsia="Georgia" w:hAnsi="Book Antiqua" w:cs="Georgia"/>
          <w:lang w:val="sr-Cyrl-RS"/>
        </w:rPr>
        <w:t xml:space="preserve"> </w:t>
      </w:r>
    </w:p>
    <w:p w14:paraId="4DBDCF45" w14:textId="1FC5DF5D" w:rsidR="004A52BF" w:rsidRPr="004A52BF" w:rsidRDefault="004A52BF" w:rsidP="00CE20F1">
      <w:pPr>
        <w:spacing w:after="120" w:line="240" w:lineRule="auto"/>
        <w:jc w:val="both"/>
        <w:rPr>
          <w:rFonts w:ascii="Book Antiqua" w:eastAsia="Georgia" w:hAnsi="Book Antiqua" w:cs="Georgia"/>
          <w:lang w:val="sr"/>
        </w:rPr>
      </w:pPr>
      <w:r w:rsidRPr="00C32C16">
        <w:rPr>
          <w:rFonts w:ascii="Book Antiqua" w:hAnsi="Book Antiqua"/>
          <w:lang w:val="sr-Cyrl-RS"/>
        </w:rPr>
        <w:t xml:space="preserve">Током извештајног периода Више јавно тужилаштво у Смедереву остварило </w:t>
      </w:r>
      <w:r w:rsidR="00F01C99" w:rsidRPr="00C32C16">
        <w:rPr>
          <w:rFonts w:ascii="Book Antiqua" w:hAnsi="Book Antiqua"/>
          <w:lang w:val="sr-Cyrl-RS"/>
        </w:rPr>
        <w:t xml:space="preserve">је </w:t>
      </w:r>
      <w:r w:rsidRPr="00C32C16">
        <w:rPr>
          <w:rFonts w:ascii="Book Antiqua" w:hAnsi="Book Antiqua"/>
          <w:lang w:val="sr-Cyrl-RS"/>
        </w:rPr>
        <w:t>контакт са претпостављеном жртвом трговине људима, када је она саслушана, а у сврху извођења доказне радње испитивања сведока, од</w:t>
      </w:r>
      <w:r w:rsidR="005175AE">
        <w:rPr>
          <w:rFonts w:ascii="Book Antiqua" w:hAnsi="Book Antiqua"/>
          <w:lang w:val="sr-Cyrl-RS"/>
        </w:rPr>
        <w:t xml:space="preserve">носно оштећене, у фази истраге. </w:t>
      </w:r>
      <w:r w:rsidR="0008734D" w:rsidRPr="00C32C16">
        <w:rPr>
          <w:rFonts w:ascii="Book Antiqua" w:hAnsi="Book Antiqua"/>
          <w:lang w:val="sr-Cyrl-RS"/>
        </w:rPr>
        <w:t xml:space="preserve">Више јавно тужилаштво </w:t>
      </w:r>
      <w:r w:rsidRPr="00C32C16">
        <w:rPr>
          <w:rFonts w:ascii="Book Antiqua" w:hAnsi="Book Antiqua"/>
          <w:lang w:val="sr-Cyrl-RS"/>
        </w:rPr>
        <w:t>у Смедереву пружило</w:t>
      </w:r>
      <w:r w:rsidR="00C32C16">
        <w:rPr>
          <w:rFonts w:ascii="Book Antiqua" w:hAnsi="Book Antiqua"/>
          <w:lang w:val="sr-Cyrl-RS"/>
        </w:rPr>
        <w:t xml:space="preserve"> је</w:t>
      </w:r>
      <w:r w:rsidRPr="00C32C16">
        <w:rPr>
          <w:rFonts w:ascii="Book Antiqua" w:hAnsi="Book Antiqua"/>
          <w:lang w:val="sr-Cyrl-RS"/>
        </w:rPr>
        <w:t xml:space="preserve"> подршку претпостављеној жртви трговине људима кроз предочавање права која има као учесник у поступку, а у конкретном случају није било </w:t>
      </w:r>
      <w:r w:rsidRPr="00C32C16">
        <w:rPr>
          <w:rFonts w:ascii="Book Antiqua" w:hAnsi="Book Antiqua"/>
          <w:lang w:val="sr-Cyrl-RS"/>
        </w:rPr>
        <w:lastRenderedPageBreak/>
        <w:t xml:space="preserve">потребе за укључивањем Службе за информисање и подршку оштећенима и сведоцима у поступцима у вези </w:t>
      </w:r>
      <w:r w:rsidR="0008734D" w:rsidRPr="00C32C16">
        <w:rPr>
          <w:rFonts w:ascii="Book Antiqua" w:hAnsi="Book Antiqua"/>
          <w:lang w:val="sr-Cyrl-RS"/>
        </w:rPr>
        <w:t xml:space="preserve">са </w:t>
      </w:r>
      <w:r w:rsidRPr="00C32C16">
        <w:rPr>
          <w:rFonts w:ascii="Book Antiqua" w:hAnsi="Book Antiqua"/>
          <w:lang w:val="sr-Cyrl-RS"/>
        </w:rPr>
        <w:t>кривичн</w:t>
      </w:r>
      <w:r w:rsidR="0008734D" w:rsidRPr="00C32C16">
        <w:rPr>
          <w:rFonts w:ascii="Book Antiqua" w:hAnsi="Book Antiqua"/>
          <w:lang w:val="sr-Cyrl-RS"/>
        </w:rPr>
        <w:t>им</w:t>
      </w:r>
      <w:r w:rsidRPr="00C32C16">
        <w:rPr>
          <w:rFonts w:ascii="Book Antiqua" w:hAnsi="Book Antiqua"/>
          <w:lang w:val="sr-Cyrl-RS"/>
        </w:rPr>
        <w:t xml:space="preserve"> дел</w:t>
      </w:r>
      <w:r w:rsidR="0008734D" w:rsidRPr="00C32C16">
        <w:rPr>
          <w:rFonts w:ascii="Book Antiqua" w:hAnsi="Book Antiqua"/>
          <w:lang w:val="sr-Cyrl-RS"/>
        </w:rPr>
        <w:t>ом</w:t>
      </w:r>
      <w:r w:rsidRPr="00C32C16">
        <w:rPr>
          <w:rFonts w:ascii="Book Antiqua" w:hAnsi="Book Antiqua"/>
          <w:lang w:val="sr-Cyrl-RS"/>
        </w:rPr>
        <w:t xml:space="preserve"> </w:t>
      </w:r>
      <w:r w:rsidR="0008734D" w:rsidRPr="00C32C16">
        <w:rPr>
          <w:rFonts w:ascii="Book Antiqua" w:hAnsi="Book Antiqua"/>
          <w:lang w:val="sr-Cyrl-RS"/>
        </w:rPr>
        <w:t>Т</w:t>
      </w:r>
      <w:r w:rsidRPr="00C32C16">
        <w:rPr>
          <w:rFonts w:ascii="Book Antiqua" w:hAnsi="Book Antiqua"/>
          <w:lang w:val="sr-Cyrl-RS"/>
        </w:rPr>
        <w:t>рговин</w:t>
      </w:r>
      <w:r w:rsidR="0008734D" w:rsidRPr="00C32C16">
        <w:rPr>
          <w:rFonts w:ascii="Book Antiqua" w:hAnsi="Book Antiqua"/>
          <w:lang w:val="sr-Cyrl-RS"/>
        </w:rPr>
        <w:t>а</w:t>
      </w:r>
      <w:r w:rsidRPr="00C32C16">
        <w:rPr>
          <w:rFonts w:ascii="Book Antiqua" w:hAnsi="Book Antiqua"/>
          <w:lang w:val="sr-Cyrl-RS"/>
        </w:rPr>
        <w:t xml:space="preserve"> људима из члана 388 Кривичног законика.</w:t>
      </w:r>
    </w:p>
    <w:p w14:paraId="05C568DB" w14:textId="2D6528F7" w:rsidR="004A52BF" w:rsidRPr="00AC0E2F" w:rsidRDefault="004A52BF" w:rsidP="00DA03A2">
      <w:pPr>
        <w:spacing w:after="120" w:line="240" w:lineRule="auto"/>
        <w:jc w:val="both"/>
        <w:rPr>
          <w:rFonts w:ascii="Book Antiqua" w:eastAsia="Georgia" w:hAnsi="Book Antiqua" w:cs="Georgia"/>
          <w:lang w:val="sr-Cyrl-RS"/>
        </w:rPr>
      </w:pPr>
      <w:r w:rsidRPr="004A52BF">
        <w:rPr>
          <w:rFonts w:ascii="Book Antiqua" w:eastAsia="Georgia" w:hAnsi="Book Antiqua" w:cs="Georgia"/>
          <w:lang w:val="sr-Cyrl-RS"/>
        </w:rPr>
        <w:t xml:space="preserve">Више јавно </w:t>
      </w:r>
      <w:r w:rsidR="00F01C99">
        <w:rPr>
          <w:rFonts w:ascii="Book Antiqua" w:eastAsia="Georgia" w:hAnsi="Book Antiqua" w:cs="Georgia"/>
          <w:lang w:val="sr-Cyrl-RS"/>
        </w:rPr>
        <w:t>тужилаштво у Сремској Митровици</w:t>
      </w:r>
      <w:r w:rsidRPr="004A52BF">
        <w:rPr>
          <w:rFonts w:ascii="Book Antiqua" w:eastAsia="Georgia" w:hAnsi="Book Antiqua" w:cs="Georgia"/>
          <w:lang w:val="sr-Cyrl-RS"/>
        </w:rPr>
        <w:t xml:space="preserve"> </w:t>
      </w:r>
      <w:r w:rsidR="00104E6E">
        <w:rPr>
          <w:rFonts w:ascii="Book Antiqua" w:eastAsia="Georgia" w:hAnsi="Book Antiqua" w:cs="Georgia"/>
          <w:lang w:val="sr-Cyrl-RS"/>
        </w:rPr>
        <w:t xml:space="preserve">спровело </w:t>
      </w:r>
      <w:r w:rsidR="00F01C99">
        <w:rPr>
          <w:rFonts w:ascii="Book Antiqua" w:eastAsia="Georgia" w:hAnsi="Book Antiqua" w:cs="Georgia"/>
          <w:lang w:val="sr-Cyrl-RS"/>
        </w:rPr>
        <w:t>је</w:t>
      </w:r>
      <w:r w:rsidR="00F01C99" w:rsidRPr="004A52BF">
        <w:rPr>
          <w:rFonts w:ascii="Book Antiqua" w:eastAsia="Georgia" w:hAnsi="Book Antiqua" w:cs="Georgia"/>
          <w:lang w:val="sr"/>
        </w:rPr>
        <w:t xml:space="preserve"> </w:t>
      </w:r>
      <w:r w:rsidRPr="004A52BF">
        <w:rPr>
          <w:rFonts w:ascii="Book Antiqua" w:eastAsia="Georgia" w:hAnsi="Book Antiqua" w:cs="Georgia"/>
          <w:lang w:val="sr"/>
        </w:rPr>
        <w:t>поступак истраге у</w:t>
      </w:r>
      <w:r w:rsidRPr="004A52BF">
        <w:rPr>
          <w:rFonts w:ascii="Book Antiqua" w:eastAsia="Georgia" w:hAnsi="Book Antiqua" w:cs="Georgia"/>
          <w:lang w:val="sr-Cyrl-RS"/>
        </w:rPr>
        <w:t xml:space="preserve"> </w:t>
      </w:r>
      <w:r w:rsidR="00104E6E">
        <w:rPr>
          <w:rFonts w:ascii="Book Antiqua" w:eastAsia="Georgia" w:hAnsi="Book Antiqua" w:cs="Georgia"/>
          <w:lang w:val="sr-Cyrl-RS"/>
        </w:rPr>
        <w:t>два</w:t>
      </w:r>
      <w:r w:rsidRPr="004A52BF">
        <w:rPr>
          <w:rFonts w:ascii="Book Antiqua" w:eastAsia="Georgia" w:hAnsi="Book Antiqua" w:cs="Georgia"/>
          <w:lang w:val="sr"/>
        </w:rPr>
        <w:t xml:space="preserve"> предмета</w:t>
      </w:r>
      <w:r w:rsidRPr="004A52BF">
        <w:rPr>
          <w:rFonts w:ascii="Book Antiqua" w:eastAsia="Georgia" w:hAnsi="Book Antiqua" w:cs="Georgia"/>
          <w:lang w:val="sr-Cyrl-RS"/>
        </w:rPr>
        <w:t>,</w:t>
      </w:r>
      <w:r w:rsidRPr="004A52BF">
        <w:rPr>
          <w:rFonts w:ascii="Book Antiqua" w:eastAsia="Georgia" w:hAnsi="Book Antiqua" w:cs="Georgia"/>
          <w:lang w:val="sr"/>
        </w:rPr>
        <w:t xml:space="preserve"> у односу на укупно </w:t>
      </w:r>
      <w:r w:rsidR="00104E6E">
        <w:rPr>
          <w:rFonts w:ascii="Book Antiqua" w:eastAsia="Georgia" w:hAnsi="Book Antiqua" w:cs="Georgia"/>
          <w:lang w:val="sr-Cyrl-RS"/>
        </w:rPr>
        <w:t>пет</w:t>
      </w:r>
      <w:r w:rsidRPr="004A52BF">
        <w:rPr>
          <w:rFonts w:ascii="Book Antiqua" w:eastAsia="Georgia" w:hAnsi="Book Antiqua" w:cs="Georgia"/>
          <w:lang w:val="sr"/>
        </w:rPr>
        <w:t xml:space="preserve"> жрта</w:t>
      </w:r>
      <w:r w:rsidR="00F01C99">
        <w:rPr>
          <w:rFonts w:ascii="Book Antiqua" w:eastAsia="Georgia" w:hAnsi="Book Antiqua" w:cs="Georgia"/>
          <w:lang w:val="sr"/>
        </w:rPr>
        <w:t xml:space="preserve">ва трговине људима. </w:t>
      </w:r>
      <w:r w:rsidR="00F01C99" w:rsidRPr="00126A37">
        <w:rPr>
          <w:rFonts w:ascii="Book Antiqua" w:eastAsia="Georgia" w:hAnsi="Book Antiqua" w:cs="Georgia"/>
          <w:lang w:val="sr"/>
        </w:rPr>
        <w:t>По</w:t>
      </w:r>
      <w:r w:rsidR="00E67502">
        <w:rPr>
          <w:rFonts w:ascii="Book Antiqua" w:eastAsia="Georgia" w:hAnsi="Book Antiqua" w:cs="Georgia"/>
          <w:lang w:val="sr-Cyrl-RS"/>
        </w:rPr>
        <w:t xml:space="preserve"> </w:t>
      </w:r>
      <w:r w:rsidR="00F01C99" w:rsidRPr="00126A37">
        <w:rPr>
          <w:rFonts w:ascii="Book Antiqua" w:eastAsia="Georgia" w:hAnsi="Book Antiqua" w:cs="Georgia"/>
          <w:lang w:val="sr"/>
        </w:rPr>
        <w:t xml:space="preserve">окончању </w:t>
      </w:r>
      <w:r w:rsidRPr="00126A37">
        <w:rPr>
          <w:rFonts w:ascii="Book Antiqua" w:eastAsia="Georgia" w:hAnsi="Book Antiqua" w:cs="Georgia"/>
          <w:lang w:val="sr"/>
        </w:rPr>
        <w:t xml:space="preserve">истраге процесуирано је </w:t>
      </w:r>
      <w:r w:rsidR="00104E6E" w:rsidRPr="00126A37">
        <w:rPr>
          <w:rFonts w:ascii="Book Antiqua" w:eastAsia="Georgia" w:hAnsi="Book Antiqua" w:cs="Georgia"/>
          <w:lang w:val="sr-Cyrl-RS"/>
        </w:rPr>
        <w:t>једно</w:t>
      </w:r>
      <w:r w:rsidRPr="00126A37">
        <w:rPr>
          <w:rFonts w:ascii="Book Antiqua" w:eastAsia="Georgia" w:hAnsi="Book Antiqua" w:cs="Georgia"/>
          <w:lang w:val="sr"/>
        </w:rPr>
        <w:t xml:space="preserve"> лице за кривично дело</w:t>
      </w:r>
      <w:r w:rsidRPr="00126A37">
        <w:rPr>
          <w:rFonts w:ascii="Book Antiqua" w:eastAsia="Georgia" w:hAnsi="Book Antiqua" w:cs="Georgia"/>
          <w:lang w:val="sr-Cyrl-RS"/>
        </w:rPr>
        <w:t xml:space="preserve"> Трговин</w:t>
      </w:r>
      <w:r w:rsidR="00072E49">
        <w:rPr>
          <w:rFonts w:ascii="Book Antiqua" w:eastAsia="Georgia" w:hAnsi="Book Antiqua" w:cs="Georgia"/>
          <w:lang w:val="sr-Cyrl-RS"/>
        </w:rPr>
        <w:t>а</w:t>
      </w:r>
      <w:r w:rsidRPr="00126A37">
        <w:rPr>
          <w:rFonts w:ascii="Book Antiqua" w:eastAsia="Georgia" w:hAnsi="Book Antiqua" w:cs="Georgia"/>
          <w:lang w:val="sr-Cyrl-RS"/>
        </w:rPr>
        <w:t xml:space="preserve"> људима</w:t>
      </w:r>
      <w:r w:rsidRPr="00126A37">
        <w:rPr>
          <w:rFonts w:ascii="Book Antiqua" w:eastAsia="Georgia" w:hAnsi="Book Antiqua" w:cs="Georgia"/>
          <w:lang w:val="sr"/>
        </w:rPr>
        <w:t xml:space="preserve"> из члана 388</w:t>
      </w:r>
      <w:r w:rsidRPr="00126A37">
        <w:rPr>
          <w:rFonts w:ascii="Book Antiqua" w:eastAsia="Georgia" w:hAnsi="Book Antiqua" w:cs="Georgia"/>
          <w:lang w:val="sr-Cyrl-RS"/>
        </w:rPr>
        <w:t xml:space="preserve">. </w:t>
      </w:r>
      <w:r w:rsidRPr="00126A37">
        <w:rPr>
          <w:rFonts w:ascii="Book Antiqua" w:eastAsia="Georgia" w:hAnsi="Book Antiqua" w:cs="Georgia"/>
          <w:lang w:val="sr"/>
        </w:rPr>
        <w:t>став 6</w:t>
      </w:r>
      <w:r w:rsidRPr="00126A37">
        <w:rPr>
          <w:rFonts w:ascii="Book Antiqua" w:eastAsia="Georgia" w:hAnsi="Book Antiqua" w:cs="Georgia"/>
          <w:lang w:val="sr-Cyrl-RS"/>
        </w:rPr>
        <w:t>. К</w:t>
      </w:r>
      <w:r w:rsidR="00104E6E" w:rsidRPr="00126A37">
        <w:rPr>
          <w:rFonts w:ascii="Book Antiqua" w:eastAsia="Georgia" w:hAnsi="Book Antiqua" w:cs="Georgia"/>
          <w:lang w:val="sr-Cyrl-RS"/>
        </w:rPr>
        <w:t>ривичног законика</w:t>
      </w:r>
      <w:r w:rsidRPr="00126A37">
        <w:rPr>
          <w:rFonts w:ascii="Book Antiqua" w:eastAsia="Georgia" w:hAnsi="Book Antiqua" w:cs="Georgia"/>
          <w:lang w:val="sr-Cyrl-RS"/>
        </w:rPr>
        <w:t xml:space="preserve">, </w:t>
      </w:r>
      <w:r w:rsidR="00126A37" w:rsidRPr="00126A37">
        <w:rPr>
          <w:rFonts w:ascii="Book Antiqua" w:eastAsia="Georgia" w:hAnsi="Book Antiqua" w:cs="Georgia"/>
          <w:lang w:val="sr-Cyrl-RS"/>
        </w:rPr>
        <w:t>којим су</w:t>
      </w:r>
      <w:r w:rsidRPr="00126A37">
        <w:rPr>
          <w:rFonts w:ascii="Book Antiqua" w:eastAsia="Georgia" w:hAnsi="Book Antiqua" w:cs="Georgia"/>
          <w:lang w:val="sr-Cyrl-RS"/>
        </w:rPr>
        <w:t xml:space="preserve"> </w:t>
      </w:r>
      <w:r w:rsidRPr="00126A37">
        <w:rPr>
          <w:rFonts w:ascii="Book Antiqua" w:eastAsia="Georgia" w:hAnsi="Book Antiqua" w:cs="Georgia"/>
          <w:lang w:val="sr"/>
        </w:rPr>
        <w:t>оштећена</w:t>
      </w:r>
      <w:r w:rsidRPr="00126A37">
        <w:rPr>
          <w:rFonts w:ascii="Book Antiqua" w:eastAsia="Georgia" w:hAnsi="Book Antiqua" w:cs="Georgia"/>
          <w:lang w:val="sr-Cyrl-RS"/>
        </w:rPr>
        <w:t xml:space="preserve"> </w:t>
      </w:r>
      <w:r w:rsidR="00126A37" w:rsidRPr="00126A37">
        <w:rPr>
          <w:rFonts w:ascii="Book Antiqua" w:eastAsia="Georgia" w:hAnsi="Book Antiqua" w:cs="Georgia"/>
          <w:lang w:val="sr-Cyrl-RS"/>
        </w:rPr>
        <w:t xml:space="preserve"> три </w:t>
      </w:r>
      <w:r w:rsidRPr="00126A37">
        <w:rPr>
          <w:rFonts w:ascii="Book Antiqua" w:eastAsia="Georgia" w:hAnsi="Book Antiqua" w:cs="Georgia"/>
          <w:lang w:val="sr-Cyrl-RS"/>
        </w:rPr>
        <w:t>лица.</w:t>
      </w:r>
      <w:r w:rsidRPr="004A52BF">
        <w:rPr>
          <w:rFonts w:ascii="Book Antiqua" w:eastAsia="Georgia" w:hAnsi="Book Antiqua" w:cs="Georgia"/>
          <w:lang w:val="sr-Cyrl-RS"/>
        </w:rPr>
        <w:t xml:space="preserve"> У другом случају</w:t>
      </w:r>
      <w:r w:rsidRPr="004A52BF">
        <w:rPr>
          <w:rFonts w:ascii="Book Antiqua" w:eastAsia="Georgia" w:hAnsi="Book Antiqua" w:cs="Georgia"/>
          <w:lang w:val="sr"/>
        </w:rPr>
        <w:t>,</w:t>
      </w:r>
      <w:r w:rsidRPr="004A52BF">
        <w:rPr>
          <w:rFonts w:ascii="Book Antiqua" w:eastAsia="Georgia" w:hAnsi="Book Antiqua" w:cs="Georgia"/>
          <w:lang w:val="sr-Cyrl-RS"/>
        </w:rPr>
        <w:t xml:space="preserve"> у оквиру ког су била </w:t>
      </w:r>
      <w:r w:rsidR="00DA03A2">
        <w:rPr>
          <w:rFonts w:ascii="Book Antiqua" w:eastAsia="Georgia" w:hAnsi="Book Antiqua" w:cs="Georgia"/>
          <w:lang w:val="sr-Cyrl-RS"/>
        </w:rPr>
        <w:t>два</w:t>
      </w:r>
      <w:r w:rsidRPr="004A52BF">
        <w:rPr>
          <w:rFonts w:ascii="Book Antiqua" w:eastAsia="Georgia" w:hAnsi="Book Antiqua" w:cs="Georgia"/>
          <w:lang w:val="sr-Cyrl-RS"/>
        </w:rPr>
        <w:t xml:space="preserve"> оштећена лица,</w:t>
      </w:r>
      <w:r w:rsidRPr="004A52BF">
        <w:rPr>
          <w:rFonts w:ascii="Book Antiqua" w:eastAsia="Georgia" w:hAnsi="Book Antiqua" w:cs="Georgia"/>
          <w:lang w:val="sr"/>
        </w:rPr>
        <w:t xml:space="preserve"> а у </w:t>
      </w:r>
      <w:r w:rsidRPr="00AC0E2F">
        <w:rPr>
          <w:rFonts w:ascii="Book Antiqua" w:eastAsia="Georgia" w:hAnsi="Book Antiqua" w:cs="Georgia"/>
          <w:lang w:val="sr"/>
        </w:rPr>
        <w:t>односу на друго лице</w:t>
      </w:r>
      <w:r w:rsidRPr="00AC0E2F">
        <w:rPr>
          <w:rFonts w:ascii="Book Antiqua" w:eastAsia="Georgia" w:hAnsi="Book Antiqua" w:cs="Georgia"/>
          <w:lang w:val="sr-Cyrl-RS"/>
        </w:rPr>
        <w:t>,</w:t>
      </w:r>
      <w:r w:rsidRPr="00AC0E2F">
        <w:rPr>
          <w:rFonts w:ascii="Book Antiqua" w:eastAsia="Georgia" w:hAnsi="Book Antiqua" w:cs="Georgia"/>
          <w:lang w:val="sr"/>
        </w:rPr>
        <w:t xml:space="preserve"> поступак је окончан преквалификацијом у кривично дело из члана 163</w:t>
      </w:r>
      <w:r w:rsidRPr="00AC0E2F">
        <w:rPr>
          <w:rFonts w:ascii="Book Antiqua" w:eastAsia="Georgia" w:hAnsi="Book Antiqua" w:cs="Georgia"/>
          <w:lang w:val="sr-Cyrl-RS"/>
        </w:rPr>
        <w:t>.</w:t>
      </w:r>
      <w:r w:rsidRPr="00AC0E2F">
        <w:rPr>
          <w:rFonts w:ascii="Book Antiqua" w:eastAsia="Georgia" w:hAnsi="Book Antiqua" w:cs="Georgia"/>
          <w:lang w:val="sr"/>
        </w:rPr>
        <w:t xml:space="preserve"> К</w:t>
      </w:r>
      <w:r w:rsidR="00DE256A" w:rsidRPr="00AC0E2F">
        <w:rPr>
          <w:rFonts w:ascii="Book Antiqua" w:eastAsia="Georgia" w:hAnsi="Book Antiqua" w:cs="Georgia"/>
          <w:lang w:val="sr-Cyrl-RS"/>
        </w:rPr>
        <w:t>ривичн</w:t>
      </w:r>
      <w:r w:rsidR="00AC0E2F" w:rsidRPr="00AC0E2F">
        <w:rPr>
          <w:rFonts w:ascii="Book Antiqua" w:eastAsia="Georgia" w:hAnsi="Book Antiqua" w:cs="Georgia"/>
          <w:lang w:val="sr-Cyrl-RS"/>
        </w:rPr>
        <w:t>ог законика</w:t>
      </w:r>
      <w:r w:rsidRPr="00AC0E2F">
        <w:rPr>
          <w:rFonts w:ascii="Book Antiqua" w:eastAsia="Georgia" w:hAnsi="Book Antiqua" w:cs="Georgia"/>
          <w:lang w:val="sr"/>
        </w:rPr>
        <w:t>, за које је закључен споразум о признавању кривичног дела.</w:t>
      </w:r>
    </w:p>
    <w:p w14:paraId="18D192D1" w14:textId="68B134D2" w:rsidR="004A52BF" w:rsidRPr="004A52BF" w:rsidRDefault="004A52BF" w:rsidP="00F01C99">
      <w:pPr>
        <w:spacing w:after="120" w:line="240" w:lineRule="auto"/>
        <w:jc w:val="both"/>
        <w:rPr>
          <w:rFonts w:ascii="Book Antiqua" w:eastAsia="Georgia" w:hAnsi="Book Antiqua" w:cs="Georgia"/>
          <w:lang w:val="sr"/>
        </w:rPr>
      </w:pPr>
      <w:r w:rsidRPr="00AC0E2F">
        <w:rPr>
          <w:rFonts w:ascii="Book Antiqua" w:eastAsia="Georgia" w:hAnsi="Book Antiqua" w:cs="Georgia"/>
          <w:lang w:val="sr"/>
        </w:rPr>
        <w:t>Према информацијама које</w:t>
      </w:r>
      <w:r w:rsidR="00F61DDB" w:rsidRPr="00AC0E2F">
        <w:rPr>
          <w:rFonts w:ascii="Book Antiqua" w:eastAsia="Georgia" w:hAnsi="Book Antiqua" w:cs="Georgia"/>
          <w:lang w:val="sr"/>
        </w:rPr>
        <w:t xml:space="preserve"> </w:t>
      </w:r>
      <w:r w:rsidR="00F61DDB" w:rsidRPr="00AC0E2F">
        <w:rPr>
          <w:rFonts w:ascii="Book Antiqua" w:eastAsia="Georgia" w:hAnsi="Book Antiqua" w:cs="Georgia"/>
          <w:lang w:val="sr-Cyrl-RS"/>
        </w:rPr>
        <w:t xml:space="preserve">је </w:t>
      </w:r>
      <w:r w:rsidR="00F05AE7" w:rsidRPr="00AC0E2F">
        <w:rPr>
          <w:rFonts w:ascii="Book Antiqua" w:eastAsia="Georgia" w:hAnsi="Book Antiqua" w:cs="Georgia"/>
          <w:lang w:val="sr-Cyrl-RS"/>
        </w:rPr>
        <w:t>Н</w:t>
      </w:r>
      <w:r w:rsidRPr="00AC0E2F">
        <w:rPr>
          <w:rFonts w:ascii="Book Antiqua" w:eastAsia="Georgia" w:hAnsi="Book Antiqua" w:cs="Georgia"/>
          <w:lang w:val="sr"/>
        </w:rPr>
        <w:t xml:space="preserve">ационални известилац добио од </w:t>
      </w:r>
      <w:r w:rsidR="00AC0E2F" w:rsidRPr="00AC0E2F">
        <w:rPr>
          <w:rFonts w:ascii="Book Antiqua" w:eastAsia="Georgia" w:hAnsi="Book Antiqua" w:cs="Georgia"/>
          <w:lang w:val="sr-Cyrl-RS"/>
        </w:rPr>
        <w:t>Вишег јавног тужилаштва</w:t>
      </w:r>
      <w:r w:rsidRPr="00AC0E2F">
        <w:rPr>
          <w:rFonts w:ascii="Book Antiqua" w:eastAsia="Georgia" w:hAnsi="Book Antiqua" w:cs="Georgia"/>
          <w:lang w:val="sr-Cyrl-RS"/>
        </w:rPr>
        <w:t xml:space="preserve"> </w:t>
      </w:r>
      <w:r w:rsidRPr="00AC0E2F">
        <w:rPr>
          <w:rFonts w:ascii="Book Antiqua" w:eastAsia="Georgia" w:hAnsi="Book Antiqua" w:cs="Georgia"/>
          <w:lang w:val="sr"/>
        </w:rPr>
        <w:t>у Сремској М</w:t>
      </w:r>
      <w:r w:rsidR="00F61DDB" w:rsidRPr="00AC0E2F">
        <w:rPr>
          <w:rFonts w:ascii="Book Antiqua" w:eastAsia="Georgia" w:hAnsi="Book Antiqua" w:cs="Georgia"/>
          <w:lang w:val="sr"/>
        </w:rPr>
        <w:t>итровици, у вези са истрагама, к</w:t>
      </w:r>
      <w:r w:rsidRPr="00AC0E2F">
        <w:rPr>
          <w:rFonts w:ascii="Book Antiqua" w:eastAsia="Georgia" w:hAnsi="Book Antiqua" w:cs="Georgia"/>
          <w:lang w:val="sr"/>
        </w:rPr>
        <w:t>ривичним</w:t>
      </w:r>
      <w:r w:rsidRPr="004A52BF">
        <w:rPr>
          <w:rFonts w:ascii="Book Antiqua" w:eastAsia="Georgia" w:hAnsi="Book Antiqua" w:cs="Georgia"/>
          <w:lang w:val="sr"/>
        </w:rPr>
        <w:t xml:space="preserve"> гоњењем </w:t>
      </w:r>
      <w:r w:rsidR="00F61DDB">
        <w:rPr>
          <w:rFonts w:ascii="Book Antiqua" w:eastAsia="Georgia" w:hAnsi="Book Antiqua" w:cs="Georgia"/>
          <w:lang w:val="sr"/>
        </w:rPr>
        <w:t xml:space="preserve">и процесуирањем кривичног дела </w:t>
      </w:r>
      <w:r w:rsidR="00072E49">
        <w:rPr>
          <w:rFonts w:ascii="Book Antiqua" w:eastAsia="Georgia" w:hAnsi="Book Antiqua" w:cs="Georgia"/>
          <w:lang w:val="sr-Cyrl-RS"/>
        </w:rPr>
        <w:t>трговине</w:t>
      </w:r>
      <w:r w:rsidRPr="004A52BF">
        <w:rPr>
          <w:rFonts w:ascii="Book Antiqua" w:eastAsia="Georgia" w:hAnsi="Book Antiqua" w:cs="Georgia"/>
          <w:lang w:val="sr"/>
        </w:rPr>
        <w:t xml:space="preserve"> људима </w:t>
      </w:r>
      <w:r w:rsidRPr="004A52BF">
        <w:rPr>
          <w:rFonts w:ascii="Book Antiqua" w:eastAsia="Georgia" w:hAnsi="Book Antiqua" w:cs="Georgia"/>
          <w:lang w:val="sr-Cyrl-RS"/>
        </w:rPr>
        <w:t>п</w:t>
      </w:r>
      <w:r w:rsidRPr="004A52BF">
        <w:rPr>
          <w:rFonts w:ascii="Book Antiqua" w:eastAsia="Georgia" w:hAnsi="Book Antiqua" w:cs="Georgia"/>
          <w:lang w:val="sr"/>
        </w:rPr>
        <w:t xml:space="preserve">отребно је повећати број јавних тужилаца </w:t>
      </w:r>
      <w:r w:rsidR="00DA03A2">
        <w:rPr>
          <w:rFonts w:ascii="Book Antiqua" w:eastAsia="Georgia" w:hAnsi="Book Antiqua" w:cs="Georgia"/>
          <w:lang w:val="sr-Cyrl-RS"/>
        </w:rPr>
        <w:t>Вишег јавног тужилаштва</w:t>
      </w:r>
      <w:r w:rsidR="00DA03A2" w:rsidRPr="004A52BF">
        <w:rPr>
          <w:rFonts w:ascii="Book Antiqua" w:eastAsia="Georgia" w:hAnsi="Book Antiqua" w:cs="Georgia"/>
          <w:lang w:val="sr-Cyrl-RS"/>
        </w:rPr>
        <w:t xml:space="preserve"> </w:t>
      </w:r>
      <w:r w:rsidR="002F1368">
        <w:rPr>
          <w:rFonts w:ascii="Book Antiqua" w:eastAsia="Georgia" w:hAnsi="Book Antiqua" w:cs="Georgia"/>
          <w:lang w:val="sr"/>
        </w:rPr>
        <w:t>у Сремској Митровици</w:t>
      </w:r>
      <w:r w:rsidRPr="004A52BF">
        <w:rPr>
          <w:rFonts w:ascii="Book Antiqua" w:eastAsia="Georgia" w:hAnsi="Book Antiqua" w:cs="Georgia"/>
          <w:lang w:val="sr"/>
        </w:rPr>
        <w:t xml:space="preserve"> те обезбедити финансијска средства за прибављање техничких и просторних средстава за обезбеђење адекватних услова за примену одредбе члана 104</w:t>
      </w:r>
      <w:r w:rsidRPr="004A52BF">
        <w:rPr>
          <w:rFonts w:ascii="Book Antiqua" w:eastAsia="Georgia" w:hAnsi="Book Antiqua" w:cs="Georgia"/>
          <w:lang w:val="sr-Cyrl-RS"/>
        </w:rPr>
        <w:t>.</w:t>
      </w:r>
      <w:r w:rsidRPr="004A52BF">
        <w:rPr>
          <w:rFonts w:ascii="Book Antiqua" w:eastAsia="Georgia" w:hAnsi="Book Antiqua" w:cs="Georgia"/>
          <w:lang w:val="sr"/>
        </w:rPr>
        <w:t xml:space="preserve"> став 2 </w:t>
      </w:r>
      <w:r w:rsidRPr="004A52BF">
        <w:rPr>
          <w:rFonts w:ascii="Book Antiqua" w:eastAsia="Georgia" w:hAnsi="Book Antiqua" w:cs="Georgia"/>
          <w:lang w:val="sr-Cyrl-RS"/>
        </w:rPr>
        <w:t>З</w:t>
      </w:r>
      <w:r w:rsidRPr="004A52BF">
        <w:rPr>
          <w:rFonts w:ascii="Book Antiqua" w:eastAsia="Georgia" w:hAnsi="Book Antiqua" w:cs="Georgia"/>
          <w:lang w:val="sr"/>
        </w:rPr>
        <w:t>аконика о кривичном поступку</w:t>
      </w:r>
      <w:r w:rsidRPr="004A52BF">
        <w:rPr>
          <w:rFonts w:ascii="Book Antiqua" w:eastAsia="Georgia" w:hAnsi="Book Antiqua" w:cs="Georgia"/>
          <w:lang w:val="sr-Cyrl-RS"/>
        </w:rPr>
        <w:t>,</w:t>
      </w:r>
      <w:r w:rsidRPr="004A52BF">
        <w:rPr>
          <w:rFonts w:ascii="Book Antiqua" w:eastAsia="Georgia" w:hAnsi="Book Antiqua" w:cs="Georgia"/>
          <w:lang w:val="sr"/>
        </w:rPr>
        <w:t xml:space="preserve"> приликом испитивања жртава кривичног дела </w:t>
      </w:r>
      <w:r w:rsidRPr="004A52BF">
        <w:rPr>
          <w:rFonts w:ascii="Book Antiqua" w:eastAsia="Georgia" w:hAnsi="Book Antiqua" w:cs="Georgia"/>
          <w:lang w:val="sr-Cyrl-RS"/>
        </w:rPr>
        <w:t>Т</w:t>
      </w:r>
      <w:r w:rsidR="00AC0E2F">
        <w:rPr>
          <w:rFonts w:ascii="Book Antiqua" w:eastAsia="Georgia" w:hAnsi="Book Antiqua" w:cs="Georgia"/>
          <w:lang w:val="sr"/>
        </w:rPr>
        <w:t>рговина</w:t>
      </w:r>
      <w:r w:rsidRPr="004A52BF">
        <w:rPr>
          <w:rFonts w:ascii="Book Antiqua" w:eastAsia="Georgia" w:hAnsi="Book Antiqua" w:cs="Georgia"/>
          <w:lang w:val="sr"/>
        </w:rPr>
        <w:t xml:space="preserve"> људима из члана 388</w:t>
      </w:r>
      <w:r w:rsidR="002F1368">
        <w:rPr>
          <w:rFonts w:ascii="Book Antiqua" w:eastAsia="Georgia" w:hAnsi="Book Antiqua" w:cs="Georgia"/>
          <w:lang w:val="sr-Cyrl-RS"/>
        </w:rPr>
        <w:t xml:space="preserve">. </w:t>
      </w:r>
      <w:r w:rsidR="00AC0E2F">
        <w:rPr>
          <w:rFonts w:ascii="Book Antiqua" w:eastAsia="Georgia" w:hAnsi="Book Antiqua" w:cs="Georgia"/>
          <w:lang w:val="sr-Cyrl-RS"/>
        </w:rPr>
        <w:t>Кривичног законика</w:t>
      </w:r>
      <w:r w:rsidRPr="004A52BF">
        <w:rPr>
          <w:rFonts w:ascii="Book Antiqua" w:eastAsia="Georgia" w:hAnsi="Book Antiqua" w:cs="Georgia"/>
          <w:lang w:val="sr-Cyrl-RS"/>
        </w:rPr>
        <w:t xml:space="preserve"> </w:t>
      </w:r>
      <w:r w:rsidRPr="004A52BF">
        <w:rPr>
          <w:rFonts w:ascii="Book Antiqua" w:eastAsia="Georgia" w:hAnsi="Book Antiqua" w:cs="Georgia"/>
          <w:lang w:val="sr"/>
        </w:rPr>
        <w:t xml:space="preserve">као посебно осетљивих сведока. </w:t>
      </w:r>
    </w:p>
    <w:p w14:paraId="2824C8F6" w14:textId="52564490" w:rsidR="004A52BF" w:rsidRPr="00F01C99" w:rsidRDefault="002F1368" w:rsidP="00F05AE7">
      <w:pPr>
        <w:spacing w:after="120" w:line="240" w:lineRule="auto"/>
        <w:jc w:val="both"/>
        <w:rPr>
          <w:rFonts w:ascii="Book Antiqua" w:eastAsia="Georgia" w:hAnsi="Book Antiqua" w:cs="Georgia"/>
          <w:lang w:val="sr-Cyrl-RS"/>
        </w:rPr>
      </w:pPr>
      <w:r>
        <w:rPr>
          <w:rFonts w:ascii="Book Antiqua" w:eastAsia="Georgia" w:hAnsi="Book Antiqua" w:cs="Georgia"/>
          <w:lang w:val="sr-Cyrl-RS"/>
        </w:rPr>
        <w:t>Полицијска управа у Прокопљу обавестила је Више јавно тужилаштво у Прокупљу о сумњи на принудни брак лица са територије ове јединице локалне самоуправе. Према наводима из пријаве релевантног удружења мајка је приморала кћерку на брак са непознатим лицем за накнаду од 200 евра што је д</w:t>
      </w:r>
      <w:r w:rsidR="00AC0E2F">
        <w:rPr>
          <w:rFonts w:ascii="Book Antiqua" w:eastAsia="Georgia" w:hAnsi="Book Antiqua" w:cs="Georgia"/>
          <w:lang w:val="sr-Cyrl-RS"/>
        </w:rPr>
        <w:t>овело до кћеркиног пресељења. Полицијска управа</w:t>
      </w:r>
      <w:r>
        <w:rPr>
          <w:rFonts w:ascii="Book Antiqua" w:eastAsia="Georgia" w:hAnsi="Book Antiqua" w:cs="Georgia"/>
          <w:lang w:val="sr-Cyrl-RS"/>
        </w:rPr>
        <w:t xml:space="preserve"> Прокупље доставило је извештај </w:t>
      </w:r>
      <w:r w:rsidR="00AC0E2F">
        <w:rPr>
          <w:rFonts w:ascii="Book Antiqua" w:eastAsia="Georgia" w:hAnsi="Book Antiqua" w:cs="Georgia"/>
          <w:lang w:val="sr-Cyrl-RS"/>
        </w:rPr>
        <w:t>Више</w:t>
      </w:r>
      <w:r w:rsidR="00E67502">
        <w:rPr>
          <w:rFonts w:ascii="Book Antiqua" w:eastAsia="Georgia" w:hAnsi="Book Antiqua" w:cs="Georgia"/>
          <w:lang w:val="sr-Cyrl-RS"/>
        </w:rPr>
        <w:t>м</w:t>
      </w:r>
      <w:r w:rsidR="00AC0E2F">
        <w:rPr>
          <w:rFonts w:ascii="Book Antiqua" w:eastAsia="Georgia" w:hAnsi="Book Antiqua" w:cs="Georgia"/>
          <w:lang w:val="sr-Cyrl-RS"/>
        </w:rPr>
        <w:t xml:space="preserve"> јавно</w:t>
      </w:r>
      <w:r w:rsidR="00E67502">
        <w:rPr>
          <w:rFonts w:ascii="Book Antiqua" w:eastAsia="Georgia" w:hAnsi="Book Antiqua" w:cs="Georgia"/>
          <w:lang w:val="sr-Cyrl-RS"/>
        </w:rPr>
        <w:t>м</w:t>
      </w:r>
      <w:r w:rsidR="00AC0E2F">
        <w:rPr>
          <w:rFonts w:ascii="Book Antiqua" w:eastAsia="Georgia" w:hAnsi="Book Antiqua" w:cs="Georgia"/>
          <w:lang w:val="sr-Cyrl-RS"/>
        </w:rPr>
        <w:t xml:space="preserve"> тужилаштв</w:t>
      </w:r>
      <w:r w:rsidR="00E67502">
        <w:rPr>
          <w:rFonts w:ascii="Book Antiqua" w:eastAsia="Georgia" w:hAnsi="Book Antiqua" w:cs="Georgia"/>
          <w:lang w:val="sr-Cyrl-RS"/>
        </w:rPr>
        <w:t>у</w:t>
      </w:r>
      <w:r>
        <w:rPr>
          <w:rFonts w:ascii="Book Antiqua" w:eastAsia="Georgia" w:hAnsi="Book Antiqua" w:cs="Georgia"/>
          <w:lang w:val="sr-Cyrl-RS"/>
        </w:rPr>
        <w:t xml:space="preserve"> </w:t>
      </w:r>
      <w:r w:rsidR="00AC0E2F">
        <w:rPr>
          <w:rFonts w:ascii="Book Antiqua" w:eastAsia="Georgia" w:hAnsi="Book Antiqua" w:cs="Georgia"/>
          <w:lang w:val="sr-Cyrl-RS"/>
        </w:rPr>
        <w:t>у Прокупљу</w:t>
      </w:r>
      <w:r w:rsidR="00E67502">
        <w:rPr>
          <w:rFonts w:ascii="Book Antiqua" w:eastAsia="Georgia" w:hAnsi="Book Antiqua" w:cs="Georgia"/>
          <w:lang w:val="sr-Cyrl-RS"/>
        </w:rPr>
        <w:t>,</w:t>
      </w:r>
      <w:r>
        <w:rPr>
          <w:rFonts w:ascii="Book Antiqua" w:eastAsia="Georgia" w:hAnsi="Book Antiqua" w:cs="Georgia"/>
          <w:lang w:val="sr-Cyrl-RS"/>
        </w:rPr>
        <w:t xml:space="preserve"> у </w:t>
      </w:r>
      <w:r w:rsidR="00AC0E2F">
        <w:rPr>
          <w:rFonts w:ascii="Book Antiqua" w:eastAsia="Georgia" w:hAnsi="Book Antiqua" w:cs="Georgia"/>
          <w:lang w:val="sr-Cyrl-RS"/>
        </w:rPr>
        <w:t>којем</w:t>
      </w:r>
      <w:r>
        <w:rPr>
          <w:rFonts w:ascii="Book Antiqua" w:eastAsia="Georgia" w:hAnsi="Book Antiqua" w:cs="Georgia"/>
          <w:lang w:val="sr-Cyrl-RS"/>
        </w:rPr>
        <w:t xml:space="preserve"> се наводи да је лице</w:t>
      </w:r>
      <w:r w:rsidR="00E6496F">
        <w:rPr>
          <w:rFonts w:ascii="Book Antiqua" w:eastAsia="Georgia" w:hAnsi="Book Antiqua" w:cs="Georgia"/>
          <w:lang w:val="sr-Cyrl-RS"/>
        </w:rPr>
        <w:t xml:space="preserve"> било жртва</w:t>
      </w:r>
      <w:r>
        <w:rPr>
          <w:rFonts w:ascii="Book Antiqua" w:eastAsia="Georgia" w:hAnsi="Book Antiqua" w:cs="Georgia"/>
          <w:lang w:val="sr-Cyrl-RS"/>
        </w:rPr>
        <w:t xml:space="preserve"> трговине људима у Црној Гори током прве половине 2023. године где је би</w:t>
      </w:r>
      <w:r w:rsidR="00AC0E2F">
        <w:rPr>
          <w:rFonts w:ascii="Book Antiqua" w:eastAsia="Georgia" w:hAnsi="Book Antiqua" w:cs="Georgia"/>
          <w:lang w:val="sr-Cyrl-RS"/>
        </w:rPr>
        <w:t>ла приморана на проституцију. Полицијска управа</w:t>
      </w:r>
      <w:r>
        <w:rPr>
          <w:rFonts w:ascii="Book Antiqua" w:eastAsia="Georgia" w:hAnsi="Book Antiqua" w:cs="Georgia"/>
          <w:lang w:val="sr-Cyrl-RS"/>
        </w:rPr>
        <w:t xml:space="preserve"> </w:t>
      </w:r>
      <w:r w:rsidR="00AC0E2F">
        <w:rPr>
          <w:rFonts w:ascii="Book Antiqua" w:eastAsia="Georgia" w:hAnsi="Book Antiqua" w:cs="Georgia"/>
          <w:lang w:val="sr-Cyrl-RS"/>
        </w:rPr>
        <w:t>у Прокупљу</w:t>
      </w:r>
      <w:r>
        <w:rPr>
          <w:rFonts w:ascii="Book Antiqua" w:eastAsia="Georgia" w:hAnsi="Book Antiqua" w:cs="Georgia"/>
          <w:lang w:val="sr-Cyrl-RS"/>
        </w:rPr>
        <w:t xml:space="preserve"> је утврдил</w:t>
      </w:r>
      <w:r w:rsidR="00E67502">
        <w:rPr>
          <w:rFonts w:ascii="Book Antiqua" w:eastAsia="Georgia" w:hAnsi="Book Antiqua" w:cs="Georgia"/>
          <w:lang w:val="sr-Cyrl-RS"/>
        </w:rPr>
        <w:t>а</w:t>
      </w:r>
      <w:r>
        <w:rPr>
          <w:rFonts w:ascii="Book Antiqua" w:eastAsia="Georgia" w:hAnsi="Book Antiqua" w:cs="Georgia"/>
          <w:lang w:val="sr-Cyrl-RS"/>
        </w:rPr>
        <w:t xml:space="preserve"> да се у Црној Гори води кривични поступак за трговину људима у коме је конкретно лице било жртва. </w:t>
      </w:r>
      <w:r w:rsidR="00E6496F">
        <w:rPr>
          <w:rFonts w:ascii="Book Antiqua" w:eastAsia="Georgia" w:hAnsi="Book Antiqua" w:cs="Georgia"/>
          <w:lang w:val="sr-Cyrl-RS"/>
        </w:rPr>
        <w:t xml:space="preserve">Међутим, </w:t>
      </w:r>
      <w:r w:rsidR="00AC0E2F">
        <w:rPr>
          <w:rFonts w:ascii="Book Antiqua" w:eastAsia="Georgia" w:hAnsi="Book Antiqua" w:cs="Georgia"/>
          <w:lang w:val="sr-Cyrl-RS"/>
        </w:rPr>
        <w:t>Више јавно тужилаштво у Прокупљу</w:t>
      </w:r>
      <w:r w:rsidR="00E6496F">
        <w:rPr>
          <w:rFonts w:ascii="Book Antiqua" w:eastAsia="Georgia" w:hAnsi="Book Antiqua" w:cs="Georgia"/>
          <w:lang w:val="sr-Cyrl-RS"/>
        </w:rPr>
        <w:t xml:space="preserve"> је закључило да није било принуде за закључивање брака, који је убрзо раскинут (ванбрачна заједница). Случај је предат </w:t>
      </w:r>
      <w:r w:rsidR="00AC0E2F">
        <w:rPr>
          <w:rFonts w:ascii="Book Antiqua" w:eastAsia="Georgia" w:hAnsi="Book Antiqua" w:cs="Georgia"/>
          <w:lang w:val="sr-Cyrl-RS"/>
        </w:rPr>
        <w:t>Вишем јавном тужилаштву у</w:t>
      </w:r>
      <w:r w:rsidR="00E6496F" w:rsidRPr="004A52BF">
        <w:rPr>
          <w:rFonts w:ascii="Book Antiqua" w:eastAsia="Georgia" w:hAnsi="Book Antiqua" w:cs="Georgia"/>
          <w:lang w:val="sr-Cyrl-RS"/>
        </w:rPr>
        <w:t xml:space="preserve"> Ниш</w:t>
      </w:r>
      <w:r w:rsidR="00AC0E2F">
        <w:rPr>
          <w:rFonts w:ascii="Book Antiqua" w:eastAsia="Georgia" w:hAnsi="Book Antiqua" w:cs="Georgia"/>
          <w:lang w:val="sr-Cyrl-RS"/>
        </w:rPr>
        <w:t>у</w:t>
      </w:r>
      <w:r w:rsidR="00E6496F" w:rsidRPr="004A52BF">
        <w:rPr>
          <w:rFonts w:ascii="Book Antiqua" w:eastAsia="Georgia" w:hAnsi="Book Antiqua" w:cs="Georgia"/>
          <w:lang w:val="sr-Cyrl-RS"/>
        </w:rPr>
        <w:t xml:space="preserve"> и </w:t>
      </w:r>
      <w:r w:rsidR="00AC0E2F">
        <w:rPr>
          <w:rFonts w:ascii="Book Antiqua" w:eastAsia="Georgia" w:hAnsi="Book Antiqua" w:cs="Georgia"/>
          <w:lang w:val="sr-Cyrl-RS"/>
        </w:rPr>
        <w:t>Вишем јавном тужилаштву у Смедереву</w:t>
      </w:r>
      <w:r w:rsidR="00E6496F" w:rsidRPr="004A52BF">
        <w:rPr>
          <w:rFonts w:ascii="Book Antiqua" w:eastAsia="Georgia" w:hAnsi="Book Antiqua" w:cs="Georgia"/>
          <w:lang w:val="sr-Cyrl-RS"/>
        </w:rPr>
        <w:t xml:space="preserve"> </w:t>
      </w:r>
      <w:r w:rsidR="00E6496F">
        <w:rPr>
          <w:rFonts w:ascii="Book Antiqua" w:eastAsia="Georgia" w:hAnsi="Book Antiqua" w:cs="Georgia"/>
          <w:lang w:val="sr-Cyrl-RS"/>
        </w:rPr>
        <w:t>ради даљег поступања.</w:t>
      </w:r>
    </w:p>
    <w:p w14:paraId="3F61C240" w14:textId="244B2A2E" w:rsidR="004A52BF" w:rsidRPr="004A52BF" w:rsidRDefault="004A52BF" w:rsidP="00F05AE7">
      <w:pPr>
        <w:spacing w:after="120" w:line="240" w:lineRule="auto"/>
        <w:jc w:val="both"/>
        <w:rPr>
          <w:rFonts w:ascii="Book Antiqua" w:eastAsia="Georgia" w:hAnsi="Book Antiqua" w:cs="Georgia"/>
          <w:lang w:val="sr"/>
        </w:rPr>
      </w:pPr>
      <w:r w:rsidRPr="004A52BF">
        <w:rPr>
          <w:rFonts w:ascii="Book Antiqua" w:eastAsia="Georgia" w:hAnsi="Book Antiqua" w:cs="Georgia"/>
          <w:lang w:val="sr"/>
        </w:rPr>
        <w:t xml:space="preserve">Више јавно тужилаштво у Врању указало </w:t>
      </w:r>
      <w:r w:rsidRPr="00AC0E2F">
        <w:rPr>
          <w:rFonts w:ascii="Book Antiqua" w:eastAsia="Georgia" w:hAnsi="Book Antiqua" w:cs="Georgia"/>
          <w:lang w:val="sr"/>
        </w:rPr>
        <w:t xml:space="preserve">је </w:t>
      </w:r>
      <w:r w:rsidR="00F05AE7" w:rsidRPr="00AC0E2F">
        <w:rPr>
          <w:rFonts w:ascii="Book Antiqua" w:eastAsia="Georgia" w:hAnsi="Book Antiqua" w:cs="Georgia"/>
          <w:lang w:val="sr-Cyrl-RS"/>
        </w:rPr>
        <w:t>Националном известиоцу</w:t>
      </w:r>
      <w:r w:rsidR="00F05AE7">
        <w:rPr>
          <w:rFonts w:ascii="Book Antiqua" w:eastAsia="Georgia" w:hAnsi="Book Antiqua" w:cs="Georgia"/>
          <w:lang w:val="sr-Cyrl-RS"/>
        </w:rPr>
        <w:t xml:space="preserve"> на то</w:t>
      </w:r>
      <w:r w:rsidRPr="004A52BF">
        <w:rPr>
          <w:rFonts w:ascii="Book Antiqua" w:eastAsia="Georgia" w:hAnsi="Book Antiqua" w:cs="Georgia"/>
          <w:lang w:val="sr"/>
        </w:rPr>
        <w:t xml:space="preserve"> да</w:t>
      </w:r>
      <w:r w:rsidR="00E67502">
        <w:rPr>
          <w:rFonts w:ascii="Book Antiqua" w:eastAsia="Georgia" w:hAnsi="Book Antiqua" w:cs="Georgia"/>
          <w:lang w:val="sr-Cyrl-RS"/>
        </w:rPr>
        <w:t>,</w:t>
      </w:r>
      <w:r w:rsidRPr="004A52BF">
        <w:rPr>
          <w:rFonts w:ascii="Book Antiqua" w:eastAsia="Georgia" w:hAnsi="Book Antiqua" w:cs="Georgia"/>
          <w:lang w:val="sr"/>
        </w:rPr>
        <w:t xml:space="preserve"> у извештајном периоду</w:t>
      </w:r>
      <w:r w:rsidR="00E67502">
        <w:rPr>
          <w:rFonts w:ascii="Book Antiqua" w:eastAsia="Georgia" w:hAnsi="Book Antiqua" w:cs="Georgia"/>
          <w:lang w:val="sr-Cyrl-RS"/>
        </w:rPr>
        <w:t>,</w:t>
      </w:r>
      <w:r w:rsidRPr="004A52BF">
        <w:rPr>
          <w:rFonts w:ascii="Book Antiqua" w:eastAsia="Georgia" w:hAnsi="Book Antiqua" w:cs="Georgia"/>
          <w:lang w:val="sr"/>
        </w:rPr>
        <w:t xml:space="preserve"> није било поднетих кривичних пријава, па самим тим ни кривичних поступака због кривичног дела трговине људима.  </w:t>
      </w:r>
      <w:r w:rsidRPr="004A52BF">
        <w:rPr>
          <w:rFonts w:ascii="Book Antiqua" w:eastAsia="Georgia" w:hAnsi="Book Antiqua" w:cs="Georgia"/>
          <w:lang w:val="sr-Cyrl-RS"/>
        </w:rPr>
        <w:t xml:space="preserve">Истовремено, указано је да је </w:t>
      </w:r>
      <w:r w:rsidRPr="004A52BF">
        <w:rPr>
          <w:rFonts w:ascii="Book Antiqua" w:eastAsia="Georgia" w:hAnsi="Book Antiqua" w:cs="Georgia"/>
          <w:lang w:val="sr"/>
        </w:rPr>
        <w:t xml:space="preserve">приметан недостатак обучених припадника </w:t>
      </w:r>
      <w:r w:rsidR="00AC0E2F">
        <w:rPr>
          <w:rFonts w:ascii="Book Antiqua" w:eastAsia="Georgia" w:hAnsi="Book Antiqua" w:cs="Georgia"/>
          <w:lang w:val="sr-Cyrl-RS"/>
        </w:rPr>
        <w:t>Полицијске управе у Врању</w:t>
      </w:r>
      <w:r w:rsidR="00126A37">
        <w:rPr>
          <w:rFonts w:ascii="Book Antiqua" w:eastAsia="Georgia" w:hAnsi="Book Antiqua" w:cs="Georgia"/>
          <w:lang w:val="sr"/>
        </w:rPr>
        <w:t xml:space="preserve">, </w:t>
      </w:r>
      <w:r w:rsidRPr="004A52BF">
        <w:rPr>
          <w:rFonts w:ascii="Book Antiqua" w:eastAsia="Georgia" w:hAnsi="Book Antiqua" w:cs="Georgia"/>
          <w:lang w:val="sr"/>
        </w:rPr>
        <w:t>имајући у виду да је више лица стекло услов за старосну пензију, што се одразило на изостанак активности на пољу проактивне истраге и откривањ</w:t>
      </w:r>
      <w:r w:rsidRPr="004A52BF">
        <w:rPr>
          <w:rFonts w:ascii="Book Antiqua" w:eastAsia="Georgia" w:hAnsi="Book Antiqua" w:cs="Georgia"/>
          <w:lang w:val="sr-Cyrl-RS"/>
        </w:rPr>
        <w:t>а</w:t>
      </w:r>
      <w:r w:rsidRPr="004A52BF">
        <w:rPr>
          <w:rFonts w:ascii="Book Antiqua" w:eastAsia="Georgia" w:hAnsi="Book Antiqua" w:cs="Georgia"/>
          <w:lang w:val="sr"/>
        </w:rPr>
        <w:t xml:space="preserve"> извршиоца</w:t>
      </w:r>
      <w:r w:rsidRPr="004A52BF">
        <w:rPr>
          <w:rFonts w:ascii="Book Antiqua" w:eastAsia="Georgia" w:hAnsi="Book Antiqua" w:cs="Georgia"/>
          <w:lang w:val="sr-Cyrl-RS"/>
        </w:rPr>
        <w:t xml:space="preserve"> кривичног дела трговина људима</w:t>
      </w:r>
      <w:r w:rsidRPr="004A52BF">
        <w:rPr>
          <w:rFonts w:ascii="Book Antiqua" w:eastAsia="Georgia" w:hAnsi="Book Antiqua" w:cs="Georgia"/>
          <w:lang w:val="sr"/>
        </w:rPr>
        <w:t xml:space="preserve"> и жртава.</w:t>
      </w:r>
    </w:p>
    <w:p w14:paraId="722CE33A" w14:textId="4F6A6E59" w:rsidR="004A52BF" w:rsidRPr="00ED57E9" w:rsidRDefault="004A52BF" w:rsidP="00F05AE7">
      <w:pPr>
        <w:spacing w:after="120" w:line="240" w:lineRule="auto"/>
        <w:jc w:val="both"/>
        <w:rPr>
          <w:rFonts w:ascii="Book Antiqua" w:eastAsia="Georgia" w:hAnsi="Book Antiqua" w:cs="Georgia"/>
          <w:lang w:val="sr-Cyrl-RS"/>
        </w:rPr>
      </w:pPr>
      <w:r w:rsidRPr="00ED57E9">
        <w:rPr>
          <w:rFonts w:ascii="Book Antiqua" w:eastAsia="Georgia" w:hAnsi="Book Antiqua" w:cs="Georgia"/>
          <w:lang w:val="sr"/>
        </w:rPr>
        <w:t xml:space="preserve">У току извештајног периода </w:t>
      </w:r>
      <w:r w:rsidRPr="00ED57E9">
        <w:rPr>
          <w:rFonts w:ascii="Book Antiqua" w:eastAsia="Georgia" w:hAnsi="Book Antiqua" w:cs="Georgia"/>
          <w:lang w:val="sr-Cyrl-RS"/>
        </w:rPr>
        <w:t>В</w:t>
      </w:r>
      <w:r w:rsidRPr="00ED57E9">
        <w:rPr>
          <w:rFonts w:ascii="Book Antiqua" w:eastAsia="Georgia" w:hAnsi="Book Antiqua" w:cs="Georgia"/>
          <w:lang w:val="sr"/>
        </w:rPr>
        <w:t xml:space="preserve">ише јавно тужилаштво у Зајечару донело је наредбу о спровођењу истраге против </w:t>
      </w:r>
      <w:r w:rsidR="000B1D52" w:rsidRPr="00ED57E9">
        <w:rPr>
          <w:rFonts w:ascii="Book Antiqua" w:eastAsia="Georgia" w:hAnsi="Book Antiqua" w:cs="Georgia"/>
          <w:lang w:val="sr-Cyrl-RS"/>
        </w:rPr>
        <w:t>једног</w:t>
      </w:r>
      <w:r w:rsidRPr="00ED57E9">
        <w:rPr>
          <w:rFonts w:ascii="Book Antiqua" w:eastAsia="Georgia" w:hAnsi="Book Antiqua" w:cs="Georgia"/>
          <w:lang w:val="sr"/>
        </w:rPr>
        <w:t xml:space="preserve"> лица. Након завршене истраге подигнута је оптужница вишем суду због кривичног дела</w:t>
      </w:r>
      <w:r w:rsidRPr="00ED57E9">
        <w:rPr>
          <w:rFonts w:ascii="Book Antiqua" w:eastAsia="Georgia" w:hAnsi="Book Antiqua" w:cs="Georgia"/>
          <w:lang w:val="sr-Cyrl-RS"/>
        </w:rPr>
        <w:t xml:space="preserve"> Т</w:t>
      </w:r>
      <w:r w:rsidR="00072E49">
        <w:rPr>
          <w:rFonts w:ascii="Book Antiqua" w:eastAsia="Georgia" w:hAnsi="Book Antiqua" w:cs="Georgia"/>
          <w:lang w:val="sr"/>
        </w:rPr>
        <w:t>рговина</w:t>
      </w:r>
      <w:r w:rsidRPr="00ED57E9">
        <w:rPr>
          <w:rFonts w:ascii="Book Antiqua" w:eastAsia="Georgia" w:hAnsi="Book Antiqua" w:cs="Georgia"/>
          <w:lang w:val="sr"/>
        </w:rPr>
        <w:t xml:space="preserve"> људима из члана 388</w:t>
      </w:r>
      <w:r w:rsidRPr="00ED57E9">
        <w:rPr>
          <w:rFonts w:ascii="Book Antiqua" w:eastAsia="Georgia" w:hAnsi="Book Antiqua" w:cs="Georgia"/>
          <w:lang w:val="sr-Cyrl-RS"/>
        </w:rPr>
        <w:t xml:space="preserve">. </w:t>
      </w:r>
      <w:r w:rsidRPr="00ED57E9">
        <w:rPr>
          <w:rFonts w:ascii="Book Antiqua" w:eastAsia="Georgia" w:hAnsi="Book Antiqua" w:cs="Georgia"/>
          <w:lang w:val="sr"/>
        </w:rPr>
        <w:t xml:space="preserve">став </w:t>
      </w:r>
      <w:r w:rsidRPr="00ED57E9">
        <w:rPr>
          <w:rFonts w:ascii="Book Antiqua" w:eastAsia="Georgia" w:hAnsi="Book Antiqua" w:cs="Georgia"/>
          <w:lang w:val="sr-Cyrl-RS"/>
        </w:rPr>
        <w:t>3</w:t>
      </w:r>
      <w:r w:rsidRPr="00ED57E9">
        <w:rPr>
          <w:rFonts w:ascii="Book Antiqua" w:eastAsia="Georgia" w:hAnsi="Book Antiqua" w:cs="Georgia"/>
          <w:lang w:val="sr"/>
        </w:rPr>
        <w:t xml:space="preserve"> у вези </w:t>
      </w:r>
      <w:r w:rsidR="00D67B43" w:rsidRPr="00ED57E9">
        <w:rPr>
          <w:rFonts w:ascii="Book Antiqua" w:eastAsia="Georgia" w:hAnsi="Book Antiqua" w:cs="Georgia"/>
          <w:lang w:val="sr-Cyrl-RS"/>
        </w:rPr>
        <w:t>са ставом</w:t>
      </w:r>
      <w:r w:rsidR="00D67B43" w:rsidRPr="00ED57E9">
        <w:rPr>
          <w:rFonts w:ascii="Book Antiqua" w:eastAsia="Georgia" w:hAnsi="Book Antiqua" w:cs="Georgia"/>
          <w:lang w:val="sr"/>
        </w:rPr>
        <w:t xml:space="preserve"> </w:t>
      </w:r>
      <w:r w:rsidRPr="00ED57E9">
        <w:rPr>
          <w:rFonts w:ascii="Book Antiqua" w:eastAsia="Georgia" w:hAnsi="Book Antiqua" w:cs="Georgia"/>
          <w:lang w:val="sr-Cyrl-RS"/>
        </w:rPr>
        <w:t>1</w:t>
      </w:r>
      <w:r w:rsidRPr="00ED57E9">
        <w:rPr>
          <w:rFonts w:ascii="Book Antiqua" w:eastAsia="Georgia" w:hAnsi="Book Antiqua" w:cs="Georgia"/>
          <w:lang w:val="sr"/>
        </w:rPr>
        <w:t xml:space="preserve"> К</w:t>
      </w:r>
      <w:r w:rsidR="000B1D52" w:rsidRPr="00ED57E9">
        <w:rPr>
          <w:rFonts w:ascii="Book Antiqua" w:eastAsia="Georgia" w:hAnsi="Book Antiqua" w:cs="Georgia"/>
          <w:lang w:val="sr-Cyrl-RS"/>
        </w:rPr>
        <w:t>ривичног законика</w:t>
      </w:r>
      <w:r w:rsidRPr="00ED57E9">
        <w:rPr>
          <w:rFonts w:ascii="Book Antiqua" w:eastAsia="Georgia" w:hAnsi="Book Antiqua" w:cs="Georgia"/>
          <w:lang w:val="sr"/>
        </w:rPr>
        <w:t xml:space="preserve">. </w:t>
      </w:r>
      <w:r w:rsidR="00D67B43" w:rsidRPr="00ED57E9">
        <w:rPr>
          <w:rFonts w:ascii="Book Antiqua" w:eastAsia="Georgia" w:hAnsi="Book Antiqua" w:cs="Georgia"/>
          <w:lang w:val="sr-Cyrl-RS"/>
        </w:rPr>
        <w:t>Захваљујући сарадњи</w:t>
      </w:r>
      <w:r w:rsidRPr="00ED57E9">
        <w:rPr>
          <w:rFonts w:ascii="Book Antiqua" w:eastAsia="Georgia" w:hAnsi="Book Antiqua" w:cs="Georgia"/>
          <w:lang w:val="sr"/>
        </w:rPr>
        <w:t xml:space="preserve"> са </w:t>
      </w:r>
      <w:r w:rsidRPr="00ED57E9">
        <w:rPr>
          <w:rFonts w:ascii="Book Antiqua" w:eastAsia="Georgia" w:hAnsi="Book Antiqua" w:cs="Georgia"/>
          <w:lang w:val="sr-Cyrl-RS"/>
        </w:rPr>
        <w:t>Ц</w:t>
      </w:r>
      <w:r w:rsidRPr="00ED57E9">
        <w:rPr>
          <w:rFonts w:ascii="Book Antiqua" w:eastAsia="Georgia" w:hAnsi="Book Antiqua" w:cs="Georgia"/>
          <w:lang w:val="sr"/>
        </w:rPr>
        <w:t>ентром са социјални рад у Зајечару жртва трговине људима, малолетно лице, измештена</w:t>
      </w:r>
      <w:r w:rsidR="00D67B43" w:rsidRPr="00ED57E9">
        <w:rPr>
          <w:rFonts w:ascii="Book Antiqua" w:eastAsia="Georgia" w:hAnsi="Book Antiqua" w:cs="Georgia"/>
          <w:lang w:val="sr-Cyrl-RS"/>
        </w:rPr>
        <w:t xml:space="preserve"> је</w:t>
      </w:r>
      <w:r w:rsidRPr="00ED57E9">
        <w:rPr>
          <w:rFonts w:ascii="Book Antiqua" w:eastAsia="Georgia" w:hAnsi="Book Antiqua" w:cs="Georgia"/>
          <w:lang w:val="sr"/>
        </w:rPr>
        <w:t xml:space="preserve"> из породице у хранитељску породицу.  </w:t>
      </w:r>
      <w:r w:rsidRPr="00ED57E9">
        <w:rPr>
          <w:rFonts w:ascii="Book Antiqua" w:eastAsia="Georgia" w:hAnsi="Book Antiqua" w:cs="Georgia"/>
          <w:lang w:val="sr-Cyrl-RS"/>
        </w:rPr>
        <w:t>Малолетна жртва наставила је р</w:t>
      </w:r>
      <w:r w:rsidRPr="00ED57E9">
        <w:rPr>
          <w:rFonts w:ascii="Book Antiqua" w:eastAsia="Georgia" w:hAnsi="Book Antiqua" w:cs="Georgia"/>
          <w:lang w:val="sr"/>
        </w:rPr>
        <w:t>едовно школовање</w:t>
      </w:r>
      <w:r w:rsidRPr="00ED57E9">
        <w:rPr>
          <w:rFonts w:ascii="Book Antiqua" w:eastAsia="Georgia" w:hAnsi="Book Antiqua" w:cs="Georgia"/>
          <w:lang w:val="sr-Cyrl-RS"/>
        </w:rPr>
        <w:t>,</w:t>
      </w:r>
      <w:r w:rsidRPr="00ED57E9">
        <w:rPr>
          <w:rFonts w:ascii="Book Antiqua" w:eastAsia="Georgia" w:hAnsi="Book Antiqua" w:cs="Georgia"/>
          <w:lang w:val="sr"/>
        </w:rPr>
        <w:t xml:space="preserve"> уз праћење стручног тима </w:t>
      </w:r>
      <w:r w:rsidRPr="00ED57E9">
        <w:rPr>
          <w:rFonts w:ascii="Book Antiqua" w:eastAsia="Georgia" w:hAnsi="Book Antiqua" w:cs="Georgia"/>
          <w:lang w:val="sr-Cyrl-RS"/>
        </w:rPr>
        <w:t>Ц</w:t>
      </w:r>
      <w:r w:rsidR="00F01C99" w:rsidRPr="00ED57E9">
        <w:rPr>
          <w:rFonts w:ascii="Book Antiqua" w:eastAsia="Georgia" w:hAnsi="Book Antiqua" w:cs="Georgia"/>
          <w:lang w:val="sr"/>
        </w:rPr>
        <w:t>ентра за социјални рад.</w:t>
      </w:r>
      <w:r w:rsidR="00F01C99">
        <w:rPr>
          <w:rFonts w:ascii="Book Antiqua" w:eastAsia="Georgia" w:hAnsi="Book Antiqua" w:cs="Georgia"/>
          <w:lang w:val="sr"/>
        </w:rPr>
        <w:t xml:space="preserve"> </w:t>
      </w:r>
    </w:p>
    <w:p w14:paraId="1D866999" w14:textId="568DE03B" w:rsidR="004A52BF" w:rsidRPr="004A52BF" w:rsidRDefault="004A52BF" w:rsidP="00F05AE7">
      <w:pPr>
        <w:spacing w:after="120" w:line="240" w:lineRule="auto"/>
        <w:jc w:val="both"/>
        <w:rPr>
          <w:rFonts w:ascii="Book Antiqua" w:eastAsia="Georgia" w:hAnsi="Book Antiqua" w:cs="Georgia"/>
          <w:lang w:val="sr"/>
        </w:rPr>
      </w:pPr>
      <w:r w:rsidRPr="004A52BF">
        <w:rPr>
          <w:rFonts w:ascii="Book Antiqua" w:eastAsia="Georgia" w:hAnsi="Book Antiqua" w:cs="Georgia"/>
          <w:lang w:val="sr"/>
        </w:rPr>
        <w:lastRenderedPageBreak/>
        <w:t xml:space="preserve">Током извештајног периода </w:t>
      </w:r>
      <w:r w:rsidRPr="004A52BF">
        <w:rPr>
          <w:rFonts w:ascii="Book Antiqua" w:eastAsia="Georgia" w:hAnsi="Book Antiqua" w:cs="Georgia"/>
          <w:lang w:val="sr-Cyrl-RS"/>
        </w:rPr>
        <w:t>В</w:t>
      </w:r>
      <w:r w:rsidRPr="004A52BF">
        <w:rPr>
          <w:rFonts w:ascii="Book Antiqua" w:eastAsia="Georgia" w:hAnsi="Book Antiqua" w:cs="Georgia"/>
          <w:lang w:val="sr"/>
        </w:rPr>
        <w:t>ише јавно тужилаштв</w:t>
      </w:r>
      <w:r w:rsidR="000B1D52">
        <w:rPr>
          <w:rFonts w:ascii="Book Antiqua" w:eastAsia="Georgia" w:hAnsi="Book Antiqua" w:cs="Georgia"/>
          <w:lang w:val="sr-Cyrl-RS"/>
        </w:rPr>
        <w:t>о</w:t>
      </w:r>
      <w:r w:rsidRPr="004A52BF">
        <w:rPr>
          <w:rFonts w:ascii="Book Antiqua" w:eastAsia="Georgia" w:hAnsi="Book Antiqua" w:cs="Georgia"/>
          <w:lang w:val="sr"/>
        </w:rPr>
        <w:t xml:space="preserve"> у Јагодини </w:t>
      </w:r>
      <w:r w:rsidR="000B1D52">
        <w:rPr>
          <w:rFonts w:ascii="Book Antiqua" w:eastAsia="Georgia" w:hAnsi="Book Antiqua" w:cs="Georgia"/>
          <w:lang w:val="sr-Cyrl-RS"/>
        </w:rPr>
        <w:t>је донело</w:t>
      </w:r>
      <w:r w:rsidRPr="004A52BF">
        <w:rPr>
          <w:rFonts w:ascii="Book Antiqua" w:eastAsia="Georgia" w:hAnsi="Book Antiqua" w:cs="Georgia"/>
          <w:lang w:val="sr"/>
        </w:rPr>
        <w:t xml:space="preserve"> наредбе о спровођењу истраге за </w:t>
      </w:r>
      <w:r w:rsidR="000B1D52">
        <w:rPr>
          <w:rFonts w:ascii="Book Antiqua" w:eastAsia="Georgia" w:hAnsi="Book Antiqua" w:cs="Georgia"/>
          <w:lang w:val="sr-Cyrl-RS"/>
        </w:rPr>
        <w:t xml:space="preserve">два </w:t>
      </w:r>
      <w:r w:rsidRPr="004A52BF">
        <w:rPr>
          <w:rFonts w:ascii="Book Antiqua" w:eastAsia="Georgia" w:hAnsi="Book Antiqua" w:cs="Georgia"/>
          <w:lang w:val="sr"/>
        </w:rPr>
        <w:t xml:space="preserve">кривично дело </w:t>
      </w:r>
      <w:r w:rsidRPr="004A52BF">
        <w:rPr>
          <w:rFonts w:ascii="Book Antiqua" w:eastAsia="Georgia" w:hAnsi="Book Antiqua" w:cs="Georgia"/>
          <w:lang w:val="sr-Cyrl-RS"/>
        </w:rPr>
        <w:t>Т</w:t>
      </w:r>
      <w:r w:rsidRPr="004A52BF">
        <w:rPr>
          <w:rFonts w:ascii="Book Antiqua" w:eastAsia="Georgia" w:hAnsi="Book Antiqua" w:cs="Georgia"/>
          <w:lang w:val="sr"/>
        </w:rPr>
        <w:t xml:space="preserve">рговина људима из члана 388 </w:t>
      </w:r>
      <w:r w:rsidRPr="004A52BF">
        <w:rPr>
          <w:rFonts w:ascii="Book Antiqua" w:eastAsia="Georgia" w:hAnsi="Book Antiqua" w:cs="Georgia"/>
          <w:lang w:val="sr-Cyrl-RS"/>
        </w:rPr>
        <w:t>К</w:t>
      </w:r>
      <w:r w:rsidR="000B1D52">
        <w:rPr>
          <w:rFonts w:ascii="Book Antiqua" w:eastAsia="Georgia" w:hAnsi="Book Antiqua" w:cs="Georgia"/>
          <w:lang w:val="sr-Cyrl-RS"/>
        </w:rPr>
        <w:t>ривичног законика</w:t>
      </w:r>
      <w:r w:rsidRPr="004A52BF">
        <w:rPr>
          <w:rFonts w:ascii="Book Antiqua" w:eastAsia="Georgia" w:hAnsi="Book Antiqua" w:cs="Georgia"/>
          <w:lang w:val="sr"/>
        </w:rPr>
        <w:t>.</w:t>
      </w:r>
      <w:r w:rsidRPr="004A52BF">
        <w:rPr>
          <w:rFonts w:ascii="Book Antiqua" w:eastAsia="Georgia" w:hAnsi="Book Antiqua" w:cs="Georgia"/>
          <w:lang w:val="sr-Cyrl-RS"/>
        </w:rPr>
        <w:t xml:space="preserve"> Д</w:t>
      </w:r>
      <w:r w:rsidRPr="004A52BF">
        <w:rPr>
          <w:rFonts w:ascii="Book Antiqua" w:eastAsia="Georgia" w:hAnsi="Book Antiqua" w:cs="Georgia"/>
          <w:lang w:val="sr"/>
        </w:rPr>
        <w:t>онета је наредба</w:t>
      </w:r>
      <w:r w:rsidRPr="004A52BF">
        <w:rPr>
          <w:rFonts w:ascii="Book Antiqua" w:eastAsia="Georgia" w:hAnsi="Book Antiqua" w:cs="Georgia"/>
          <w:vertAlign w:val="superscript"/>
          <w:lang w:val="sr"/>
        </w:rPr>
        <w:footnoteReference w:id="26"/>
      </w:r>
      <w:r w:rsidRPr="004A52BF">
        <w:rPr>
          <w:rFonts w:ascii="Book Antiqua" w:eastAsia="Georgia" w:hAnsi="Book Antiqua" w:cs="Georgia"/>
          <w:lang w:val="sr"/>
        </w:rPr>
        <w:t xml:space="preserve"> о спровођењу истраге </w:t>
      </w:r>
      <w:r w:rsidR="00AC0E2F">
        <w:rPr>
          <w:rFonts w:ascii="Book Antiqua" w:eastAsia="Georgia" w:hAnsi="Book Antiqua" w:cs="Georgia"/>
          <w:lang w:val="sr-Cyrl-RS"/>
        </w:rPr>
        <w:t>Вишег јавног тужилаштва</w:t>
      </w:r>
      <w:r w:rsidRPr="004A52BF">
        <w:rPr>
          <w:rFonts w:ascii="Book Antiqua" w:eastAsia="Georgia" w:hAnsi="Book Antiqua" w:cs="Georgia"/>
          <w:lang w:val="sr-Cyrl-RS"/>
        </w:rPr>
        <w:t xml:space="preserve"> </w:t>
      </w:r>
      <w:r w:rsidRPr="004A52BF">
        <w:rPr>
          <w:rFonts w:ascii="Book Antiqua" w:eastAsia="Georgia" w:hAnsi="Book Antiqua" w:cs="Georgia"/>
          <w:lang w:val="sr"/>
        </w:rPr>
        <w:t>у Јагодини</w:t>
      </w:r>
      <w:r w:rsidRPr="004A52BF">
        <w:rPr>
          <w:rFonts w:ascii="Book Antiqua" w:eastAsia="Georgia" w:hAnsi="Book Antiqua" w:cs="Georgia"/>
          <w:lang w:val="sr-Cyrl-RS"/>
        </w:rPr>
        <w:t>,</w:t>
      </w:r>
      <w:r w:rsidRPr="004A52BF">
        <w:rPr>
          <w:rFonts w:ascii="Book Antiqua" w:eastAsia="Georgia" w:hAnsi="Book Antiqua" w:cs="Georgia"/>
          <w:lang w:val="sr"/>
        </w:rPr>
        <w:t xml:space="preserve"> против </w:t>
      </w:r>
      <w:r w:rsidR="00D5634E">
        <w:rPr>
          <w:rFonts w:ascii="Book Antiqua" w:eastAsia="Georgia" w:hAnsi="Book Antiqua" w:cs="Georgia"/>
          <w:lang w:val="sr-Cyrl-RS"/>
        </w:rPr>
        <w:t>једног</w:t>
      </w:r>
      <w:r w:rsidRPr="004A52BF">
        <w:rPr>
          <w:rFonts w:ascii="Book Antiqua" w:eastAsia="Georgia" w:hAnsi="Book Antiqua" w:cs="Georgia"/>
          <w:lang w:val="sr"/>
        </w:rPr>
        <w:t xml:space="preserve"> осумњиченог лица женског пола</w:t>
      </w:r>
      <w:r w:rsidRPr="004A52BF">
        <w:rPr>
          <w:rFonts w:ascii="Book Antiqua" w:eastAsia="Georgia" w:hAnsi="Book Antiqua" w:cs="Georgia"/>
          <w:lang w:val="sr-Cyrl-RS"/>
        </w:rPr>
        <w:t>,</w:t>
      </w:r>
      <w:r w:rsidRPr="004A52BF">
        <w:rPr>
          <w:rFonts w:ascii="Book Antiqua" w:eastAsia="Georgia" w:hAnsi="Book Antiqua" w:cs="Georgia"/>
          <w:lang w:val="sr"/>
        </w:rPr>
        <w:t xml:space="preserve"> због постојања основа сумње да је извршила кривично дело </w:t>
      </w:r>
      <w:r w:rsidRPr="004A52BF">
        <w:rPr>
          <w:rFonts w:ascii="Book Antiqua" w:eastAsia="Georgia" w:hAnsi="Book Antiqua" w:cs="Georgia"/>
          <w:lang w:val="sr-Cyrl-RS"/>
        </w:rPr>
        <w:t>Т</w:t>
      </w:r>
      <w:r w:rsidRPr="004A52BF">
        <w:rPr>
          <w:rFonts w:ascii="Book Antiqua" w:eastAsia="Georgia" w:hAnsi="Book Antiqua" w:cs="Georgia"/>
          <w:lang w:val="sr"/>
        </w:rPr>
        <w:t>рговина људима из члана 388</w:t>
      </w:r>
      <w:r w:rsidR="00E67502">
        <w:rPr>
          <w:rFonts w:ascii="Book Antiqua" w:eastAsia="Georgia" w:hAnsi="Book Antiqua" w:cs="Georgia"/>
          <w:lang w:val="sr-Cyrl-RS"/>
        </w:rPr>
        <w:t>.</w:t>
      </w:r>
      <w:r w:rsidRPr="004A52BF">
        <w:rPr>
          <w:rFonts w:ascii="Book Antiqua" w:eastAsia="Georgia" w:hAnsi="Book Antiqua" w:cs="Georgia"/>
          <w:lang w:val="sr"/>
        </w:rPr>
        <w:t xml:space="preserve"> став 1 </w:t>
      </w:r>
      <w:r w:rsidRPr="004A52BF">
        <w:rPr>
          <w:rFonts w:ascii="Book Antiqua" w:eastAsia="Georgia" w:hAnsi="Book Antiqua" w:cs="Georgia"/>
          <w:lang w:val="sr-Cyrl-RS"/>
        </w:rPr>
        <w:t>К</w:t>
      </w:r>
      <w:r w:rsidR="00D5634E">
        <w:rPr>
          <w:rFonts w:ascii="Book Antiqua" w:eastAsia="Georgia" w:hAnsi="Book Antiqua" w:cs="Georgia"/>
          <w:lang w:val="sr-Cyrl-RS"/>
        </w:rPr>
        <w:t>ривичног законика</w:t>
      </w:r>
      <w:r w:rsidRPr="004A52BF">
        <w:rPr>
          <w:rFonts w:ascii="Book Antiqua" w:eastAsia="Georgia" w:hAnsi="Book Antiqua" w:cs="Georgia"/>
          <w:lang w:val="sr-Cyrl-RS"/>
        </w:rPr>
        <w:t>, а</w:t>
      </w:r>
      <w:r w:rsidRPr="004A52BF">
        <w:rPr>
          <w:rFonts w:ascii="Book Antiqua" w:eastAsia="Georgia" w:hAnsi="Book Antiqua" w:cs="Georgia"/>
          <w:lang w:val="sr"/>
        </w:rPr>
        <w:t xml:space="preserve"> на штету </w:t>
      </w:r>
      <w:r w:rsidR="00D5634E">
        <w:rPr>
          <w:rFonts w:ascii="Book Antiqua" w:eastAsia="Georgia" w:hAnsi="Book Antiqua" w:cs="Georgia"/>
          <w:lang w:val="sr-Cyrl-RS"/>
        </w:rPr>
        <w:t>једног</w:t>
      </w:r>
      <w:r w:rsidRPr="004A52BF">
        <w:rPr>
          <w:rFonts w:ascii="Book Antiqua" w:eastAsia="Georgia" w:hAnsi="Book Antiqua" w:cs="Georgia"/>
          <w:lang w:val="sr-Cyrl-RS"/>
        </w:rPr>
        <w:t xml:space="preserve"> лица </w:t>
      </w:r>
      <w:r w:rsidRPr="004A52BF">
        <w:rPr>
          <w:rFonts w:ascii="Book Antiqua" w:eastAsia="Georgia" w:hAnsi="Book Antiqua" w:cs="Georgia"/>
          <w:lang w:val="sr"/>
        </w:rPr>
        <w:t>женског пола</w:t>
      </w:r>
      <w:r w:rsidRPr="004A52BF">
        <w:rPr>
          <w:rFonts w:ascii="Book Antiqua" w:eastAsia="Georgia" w:hAnsi="Book Antiqua" w:cs="Georgia"/>
          <w:lang w:val="sr-Cyrl-RS"/>
        </w:rPr>
        <w:t>,</w:t>
      </w:r>
      <w:r w:rsidRPr="004A52BF">
        <w:rPr>
          <w:rFonts w:ascii="Book Antiqua" w:eastAsia="Georgia" w:hAnsi="Book Antiqua" w:cs="Georgia"/>
          <w:lang w:val="sr"/>
        </w:rPr>
        <w:t xml:space="preserve"> на тај начин што је врбовала ради вршења проституције. Поступајући јавни тужилац </w:t>
      </w:r>
      <w:r w:rsidRPr="004A52BF">
        <w:rPr>
          <w:rFonts w:ascii="Book Antiqua" w:eastAsia="Georgia" w:hAnsi="Book Antiqua" w:cs="Georgia"/>
          <w:lang w:val="sr-Cyrl-RS"/>
        </w:rPr>
        <w:t>В</w:t>
      </w:r>
      <w:r w:rsidR="00D5634E">
        <w:rPr>
          <w:rFonts w:ascii="Book Antiqua" w:eastAsia="Georgia" w:hAnsi="Book Antiqua" w:cs="Georgia"/>
          <w:lang w:val="sr-Cyrl-RS"/>
        </w:rPr>
        <w:t>ишег јавно</w:t>
      </w:r>
      <w:r w:rsidR="00E67502">
        <w:rPr>
          <w:rFonts w:ascii="Book Antiqua" w:eastAsia="Georgia" w:hAnsi="Book Antiqua" w:cs="Georgia"/>
          <w:lang w:val="sr-Cyrl-RS"/>
        </w:rPr>
        <w:t>г</w:t>
      </w:r>
      <w:r w:rsidR="00D5634E">
        <w:rPr>
          <w:rFonts w:ascii="Book Antiqua" w:eastAsia="Georgia" w:hAnsi="Book Antiqua" w:cs="Georgia"/>
          <w:lang w:val="sr-Cyrl-RS"/>
        </w:rPr>
        <w:t xml:space="preserve"> тужилаштва</w:t>
      </w:r>
      <w:r w:rsidRPr="004A52BF">
        <w:rPr>
          <w:rFonts w:ascii="Book Antiqua" w:eastAsia="Georgia" w:hAnsi="Book Antiqua" w:cs="Georgia"/>
          <w:lang w:val="sr-Cyrl-RS"/>
        </w:rPr>
        <w:t xml:space="preserve"> </w:t>
      </w:r>
      <w:r w:rsidRPr="004A52BF">
        <w:rPr>
          <w:rFonts w:ascii="Book Antiqua" w:eastAsia="Georgia" w:hAnsi="Book Antiqua" w:cs="Georgia"/>
          <w:lang w:val="sr"/>
        </w:rPr>
        <w:t>у Јагодини</w:t>
      </w:r>
      <w:r w:rsidRPr="004A52BF">
        <w:rPr>
          <w:rFonts w:ascii="Book Antiqua" w:eastAsia="Georgia" w:hAnsi="Book Antiqua" w:cs="Georgia"/>
          <w:lang w:val="sr-Cyrl-RS"/>
        </w:rPr>
        <w:t xml:space="preserve"> истог дана</w:t>
      </w:r>
      <w:r w:rsidR="00D5634E">
        <w:rPr>
          <w:rFonts w:ascii="Book Antiqua" w:eastAsia="Georgia" w:hAnsi="Book Antiqua" w:cs="Georgia"/>
          <w:lang w:val="sr-Cyrl-RS"/>
        </w:rPr>
        <w:t xml:space="preserve"> је</w:t>
      </w:r>
      <w:r w:rsidRPr="004A52BF">
        <w:rPr>
          <w:rFonts w:ascii="Book Antiqua" w:eastAsia="Georgia" w:hAnsi="Book Antiqua" w:cs="Georgia"/>
          <w:lang w:val="sr-Cyrl-RS"/>
        </w:rPr>
        <w:t xml:space="preserve"> саслуша</w:t>
      </w:r>
      <w:r w:rsidR="00E67502">
        <w:rPr>
          <w:rFonts w:ascii="Book Antiqua" w:eastAsia="Georgia" w:hAnsi="Book Antiqua" w:cs="Georgia"/>
          <w:lang w:val="sr-Cyrl-RS"/>
        </w:rPr>
        <w:t>о</w:t>
      </w:r>
      <w:r w:rsidRPr="004A52BF">
        <w:rPr>
          <w:rFonts w:ascii="Book Antiqua" w:eastAsia="Georgia" w:hAnsi="Book Antiqua" w:cs="Georgia"/>
          <w:lang w:val="sr"/>
        </w:rPr>
        <w:t xml:space="preserve"> осумњичен</w:t>
      </w:r>
      <w:r w:rsidRPr="004A52BF">
        <w:rPr>
          <w:rFonts w:ascii="Book Antiqua" w:eastAsia="Georgia" w:hAnsi="Book Antiqua" w:cs="Georgia"/>
          <w:lang w:val="sr-Cyrl-RS"/>
        </w:rPr>
        <w:t>у,</w:t>
      </w:r>
      <w:r w:rsidRPr="004A52BF">
        <w:rPr>
          <w:rFonts w:ascii="Book Antiqua" w:eastAsia="Georgia" w:hAnsi="Book Antiqua" w:cs="Georgia"/>
          <w:lang w:val="sr"/>
        </w:rPr>
        <w:t xml:space="preserve"> испит</w:t>
      </w:r>
      <w:r w:rsidR="00E67502">
        <w:rPr>
          <w:rFonts w:ascii="Book Antiqua" w:eastAsia="Georgia" w:hAnsi="Book Antiqua" w:cs="Georgia"/>
          <w:lang w:val="sr-Cyrl-RS"/>
        </w:rPr>
        <w:t>ао</w:t>
      </w:r>
      <w:r w:rsidRPr="004A52BF">
        <w:rPr>
          <w:rFonts w:ascii="Book Antiqua" w:eastAsia="Georgia" w:hAnsi="Book Antiqua" w:cs="Georgia"/>
          <w:lang w:val="sr"/>
        </w:rPr>
        <w:t xml:space="preserve"> оштећену и друге сведоке</w:t>
      </w:r>
      <w:r w:rsidRPr="004A52BF">
        <w:rPr>
          <w:rFonts w:ascii="Book Antiqua" w:eastAsia="Georgia" w:hAnsi="Book Antiqua" w:cs="Georgia"/>
          <w:lang w:val="sr-Cyrl-RS"/>
        </w:rPr>
        <w:t xml:space="preserve">. Такође, </w:t>
      </w:r>
      <w:r w:rsidRPr="004A52BF">
        <w:rPr>
          <w:rFonts w:ascii="Book Antiqua" w:eastAsia="Georgia" w:hAnsi="Book Antiqua" w:cs="Georgia"/>
          <w:lang w:val="sr"/>
        </w:rPr>
        <w:t>изврш</w:t>
      </w:r>
      <w:r w:rsidRPr="004A52BF">
        <w:rPr>
          <w:rFonts w:ascii="Book Antiqua" w:eastAsia="Georgia" w:hAnsi="Book Antiqua" w:cs="Georgia"/>
          <w:lang w:val="sr-Cyrl-RS"/>
        </w:rPr>
        <w:t>ен је</w:t>
      </w:r>
      <w:r w:rsidRPr="004A52BF">
        <w:rPr>
          <w:rFonts w:ascii="Book Antiqua" w:eastAsia="Georgia" w:hAnsi="Book Antiqua" w:cs="Georgia"/>
          <w:lang w:val="sr"/>
        </w:rPr>
        <w:t xml:space="preserve"> увид у налаз и мишљење </w:t>
      </w:r>
      <w:r w:rsidRPr="004A52BF">
        <w:rPr>
          <w:rFonts w:ascii="Book Antiqua" w:eastAsia="Georgia" w:hAnsi="Book Antiqua" w:cs="Georgia"/>
          <w:lang w:val="sr-Cyrl-RS"/>
        </w:rPr>
        <w:t>Ц</w:t>
      </w:r>
      <w:r w:rsidRPr="004A52BF">
        <w:rPr>
          <w:rFonts w:ascii="Book Antiqua" w:eastAsia="Georgia" w:hAnsi="Book Antiqua" w:cs="Georgia"/>
          <w:lang w:val="sr"/>
        </w:rPr>
        <w:t xml:space="preserve">ентра за заштиту жртава трговине људима. </w:t>
      </w:r>
      <w:r w:rsidRPr="004A52BF">
        <w:rPr>
          <w:rFonts w:ascii="Book Antiqua" w:eastAsia="Georgia" w:hAnsi="Book Antiqua" w:cs="Georgia"/>
          <w:lang w:val="sr-Cyrl-RS"/>
        </w:rPr>
        <w:t>И</w:t>
      </w:r>
      <w:r w:rsidRPr="004A52BF">
        <w:rPr>
          <w:rFonts w:ascii="Book Antiqua" w:eastAsia="Georgia" w:hAnsi="Book Antiqua" w:cs="Georgia"/>
          <w:lang w:val="sr"/>
        </w:rPr>
        <w:t xml:space="preserve">страга је и даље </w:t>
      </w:r>
      <w:r w:rsidRPr="004A52BF">
        <w:rPr>
          <w:rFonts w:ascii="Book Antiqua" w:eastAsia="Georgia" w:hAnsi="Book Antiqua" w:cs="Georgia"/>
          <w:lang w:val="sr-Cyrl-RS"/>
        </w:rPr>
        <w:t>била</w:t>
      </w:r>
      <w:r w:rsidRPr="004A52BF">
        <w:rPr>
          <w:rFonts w:ascii="Book Antiqua" w:eastAsia="Georgia" w:hAnsi="Book Antiqua" w:cs="Georgia"/>
          <w:lang w:val="sr"/>
        </w:rPr>
        <w:t xml:space="preserve"> току</w:t>
      </w:r>
      <w:r w:rsidRPr="004A52BF">
        <w:rPr>
          <w:rFonts w:ascii="Book Antiqua" w:eastAsia="Georgia" w:hAnsi="Book Antiqua" w:cs="Georgia"/>
          <w:lang w:val="sr-Cyrl-RS"/>
        </w:rPr>
        <w:t>, до краја извештајног периода</w:t>
      </w:r>
      <w:r w:rsidRPr="004A52BF">
        <w:rPr>
          <w:rFonts w:ascii="Book Antiqua" w:eastAsia="Georgia" w:hAnsi="Book Antiqua" w:cs="Georgia"/>
          <w:lang w:val="sr"/>
        </w:rPr>
        <w:t>.</w:t>
      </w:r>
      <w:r w:rsidRPr="004A52BF">
        <w:rPr>
          <w:rFonts w:ascii="Book Antiqua" w:eastAsia="Georgia" w:hAnsi="Book Antiqua" w:cs="Georgia"/>
          <w:lang w:val="sr-Cyrl-RS"/>
        </w:rPr>
        <w:t xml:space="preserve"> Д</w:t>
      </w:r>
      <w:r w:rsidRPr="004A52BF">
        <w:rPr>
          <w:rFonts w:ascii="Book Antiqua" w:eastAsia="Georgia" w:hAnsi="Book Antiqua" w:cs="Georgia"/>
          <w:lang w:val="sr"/>
        </w:rPr>
        <w:t>онета је наредба</w:t>
      </w:r>
      <w:r w:rsidRPr="004A52BF">
        <w:rPr>
          <w:rFonts w:ascii="Book Antiqua" w:eastAsia="Georgia" w:hAnsi="Book Antiqua" w:cs="Georgia"/>
          <w:vertAlign w:val="superscript"/>
          <w:lang w:val="sr"/>
        </w:rPr>
        <w:footnoteReference w:id="27"/>
      </w:r>
      <w:r w:rsidRPr="004A52BF">
        <w:rPr>
          <w:rFonts w:ascii="Book Antiqua" w:eastAsia="Georgia" w:hAnsi="Book Antiqua" w:cs="Georgia"/>
          <w:lang w:val="sr"/>
        </w:rPr>
        <w:t xml:space="preserve"> о спровођењу истраге против </w:t>
      </w:r>
      <w:r w:rsidR="00D5634E">
        <w:rPr>
          <w:rFonts w:ascii="Book Antiqua" w:eastAsia="Georgia" w:hAnsi="Book Antiqua" w:cs="Georgia"/>
          <w:lang w:val="sr-Cyrl-RS"/>
        </w:rPr>
        <w:t>четири</w:t>
      </w:r>
      <w:r w:rsidRPr="004A52BF">
        <w:rPr>
          <w:rFonts w:ascii="Book Antiqua" w:eastAsia="Georgia" w:hAnsi="Book Antiqua" w:cs="Georgia"/>
          <w:lang w:val="sr-Cyrl-RS"/>
        </w:rPr>
        <w:t xml:space="preserve"> </w:t>
      </w:r>
      <w:r w:rsidRPr="004A52BF">
        <w:rPr>
          <w:rFonts w:ascii="Book Antiqua" w:eastAsia="Georgia" w:hAnsi="Book Antiqua" w:cs="Georgia"/>
          <w:lang w:val="sr"/>
        </w:rPr>
        <w:t xml:space="preserve">лица од којих су </w:t>
      </w:r>
      <w:r w:rsidR="00D5634E">
        <w:rPr>
          <w:rFonts w:ascii="Book Antiqua" w:eastAsia="Georgia" w:hAnsi="Book Antiqua" w:cs="Georgia"/>
          <w:lang w:val="sr-Cyrl-RS"/>
        </w:rPr>
        <w:t>лица</w:t>
      </w:r>
      <w:r w:rsidRPr="004A52BF">
        <w:rPr>
          <w:rFonts w:ascii="Book Antiqua" w:eastAsia="Georgia" w:hAnsi="Book Antiqua" w:cs="Georgia"/>
          <w:lang w:val="sr-Cyrl-RS"/>
        </w:rPr>
        <w:t xml:space="preserve"> </w:t>
      </w:r>
      <w:r w:rsidRPr="004A52BF">
        <w:rPr>
          <w:rFonts w:ascii="Book Antiqua" w:eastAsia="Georgia" w:hAnsi="Book Antiqua" w:cs="Georgia"/>
          <w:lang w:val="sr"/>
        </w:rPr>
        <w:t xml:space="preserve">лица мушког пола и </w:t>
      </w:r>
      <w:r w:rsidR="00D5634E">
        <w:rPr>
          <w:rFonts w:ascii="Book Antiqua" w:eastAsia="Georgia" w:hAnsi="Book Antiqua" w:cs="Georgia"/>
          <w:lang w:val="sr-Cyrl-RS"/>
        </w:rPr>
        <w:t>једно</w:t>
      </w:r>
      <w:r w:rsidRPr="004A52BF">
        <w:rPr>
          <w:rFonts w:ascii="Book Antiqua" w:eastAsia="Georgia" w:hAnsi="Book Antiqua" w:cs="Georgia"/>
          <w:lang w:val="sr-Cyrl-RS"/>
        </w:rPr>
        <w:t xml:space="preserve"> </w:t>
      </w:r>
      <w:r w:rsidRPr="004A52BF">
        <w:rPr>
          <w:rFonts w:ascii="Book Antiqua" w:eastAsia="Georgia" w:hAnsi="Book Antiqua" w:cs="Georgia"/>
          <w:lang w:val="sr"/>
        </w:rPr>
        <w:t>лице женског пола</w:t>
      </w:r>
      <w:r w:rsidRPr="004A52BF">
        <w:rPr>
          <w:rFonts w:ascii="Book Antiqua" w:eastAsia="Georgia" w:hAnsi="Book Antiqua" w:cs="Georgia"/>
          <w:lang w:val="sr-Cyrl-RS"/>
        </w:rPr>
        <w:t>,</w:t>
      </w:r>
      <w:r w:rsidRPr="004A52BF">
        <w:rPr>
          <w:rFonts w:ascii="Book Antiqua" w:eastAsia="Georgia" w:hAnsi="Book Antiqua" w:cs="Georgia"/>
          <w:lang w:val="sr"/>
        </w:rPr>
        <w:t xml:space="preserve"> због постојања основа сумње да су као с</w:t>
      </w:r>
      <w:r w:rsidR="00D5634E">
        <w:rPr>
          <w:rFonts w:ascii="Book Antiqua" w:eastAsia="Georgia" w:hAnsi="Book Antiqua" w:cs="Georgia"/>
          <w:lang w:val="sr-Cyrl-RS"/>
        </w:rPr>
        <w:t>у</w:t>
      </w:r>
      <w:r w:rsidRPr="004A52BF">
        <w:rPr>
          <w:rFonts w:ascii="Book Antiqua" w:eastAsia="Georgia" w:hAnsi="Book Antiqua" w:cs="Georgia"/>
          <w:lang w:val="sr"/>
        </w:rPr>
        <w:t xml:space="preserve">извршиоци извршили кривично дело </w:t>
      </w:r>
      <w:r w:rsidRPr="004A52BF">
        <w:rPr>
          <w:rFonts w:ascii="Book Antiqua" w:eastAsia="Georgia" w:hAnsi="Book Antiqua" w:cs="Georgia"/>
          <w:lang w:val="sr-Cyrl-RS"/>
        </w:rPr>
        <w:t>Т</w:t>
      </w:r>
      <w:r w:rsidRPr="004A52BF">
        <w:rPr>
          <w:rFonts w:ascii="Book Antiqua" w:eastAsia="Georgia" w:hAnsi="Book Antiqua" w:cs="Georgia"/>
          <w:lang w:val="sr"/>
        </w:rPr>
        <w:t>рговина људима из члана 388 став 6</w:t>
      </w:r>
      <w:r w:rsidRPr="004A52BF">
        <w:rPr>
          <w:rFonts w:ascii="Book Antiqua" w:eastAsia="Georgia" w:hAnsi="Book Antiqua" w:cs="Georgia"/>
          <w:lang w:val="sr-Cyrl-RS"/>
        </w:rPr>
        <w:t>.</w:t>
      </w:r>
      <w:r w:rsidRPr="004A52BF">
        <w:rPr>
          <w:rFonts w:ascii="Book Antiqua" w:eastAsia="Georgia" w:hAnsi="Book Antiqua" w:cs="Georgia"/>
          <w:lang w:val="sr"/>
        </w:rPr>
        <w:t xml:space="preserve"> у вези става </w:t>
      </w:r>
      <w:r w:rsidRPr="004A52BF">
        <w:rPr>
          <w:rFonts w:ascii="Book Antiqua" w:eastAsia="Georgia" w:hAnsi="Book Antiqua" w:cs="Georgia"/>
          <w:lang w:val="sr-Cyrl-RS"/>
        </w:rPr>
        <w:t>3.</w:t>
      </w:r>
      <w:r w:rsidRPr="004A52BF">
        <w:rPr>
          <w:rFonts w:ascii="Book Antiqua" w:eastAsia="Georgia" w:hAnsi="Book Antiqua" w:cs="Georgia"/>
          <w:lang w:val="sr"/>
        </w:rPr>
        <w:t xml:space="preserve"> у вези </w:t>
      </w:r>
      <w:r w:rsidRPr="00AC0E2F">
        <w:rPr>
          <w:rFonts w:ascii="Book Antiqua" w:eastAsia="Georgia" w:hAnsi="Book Antiqua" w:cs="Georgia"/>
          <w:lang w:val="sr"/>
        </w:rPr>
        <w:t xml:space="preserve">става 1 </w:t>
      </w:r>
      <w:r w:rsidR="00AC0E2F" w:rsidRPr="00AC0E2F">
        <w:rPr>
          <w:rFonts w:ascii="Book Antiqua" w:eastAsia="Georgia" w:hAnsi="Book Antiqua" w:cs="Georgia"/>
          <w:lang w:val="sr-Cyrl-RS"/>
        </w:rPr>
        <w:t>Кривичног законика</w:t>
      </w:r>
      <w:r w:rsidRPr="00AC0E2F">
        <w:rPr>
          <w:rFonts w:ascii="Book Antiqua" w:eastAsia="Georgia" w:hAnsi="Book Antiqua" w:cs="Georgia"/>
          <w:lang w:val="sr-Cyrl-RS"/>
        </w:rPr>
        <w:t xml:space="preserve">, </w:t>
      </w:r>
      <w:r w:rsidRPr="00AC0E2F">
        <w:rPr>
          <w:rFonts w:ascii="Book Antiqua" w:eastAsia="Georgia" w:hAnsi="Book Antiqua" w:cs="Georgia"/>
          <w:lang w:val="sr"/>
        </w:rPr>
        <w:t xml:space="preserve"> на штету</w:t>
      </w:r>
      <w:r w:rsidRPr="004A52BF">
        <w:rPr>
          <w:rFonts w:ascii="Book Antiqua" w:eastAsia="Georgia" w:hAnsi="Book Antiqua" w:cs="Georgia"/>
          <w:lang w:val="sr-Cyrl-RS"/>
        </w:rPr>
        <w:t xml:space="preserve"> </w:t>
      </w:r>
      <w:r w:rsidR="00D5634E">
        <w:rPr>
          <w:rFonts w:ascii="Book Antiqua" w:eastAsia="Georgia" w:hAnsi="Book Antiqua" w:cs="Georgia"/>
          <w:lang w:val="sr-Cyrl-RS"/>
        </w:rPr>
        <w:t>два</w:t>
      </w:r>
      <w:r w:rsidRPr="004A52BF">
        <w:rPr>
          <w:rFonts w:ascii="Book Antiqua" w:eastAsia="Georgia" w:hAnsi="Book Antiqua" w:cs="Georgia"/>
          <w:lang w:val="sr"/>
        </w:rPr>
        <w:t xml:space="preserve"> лица женског пола</w:t>
      </w:r>
      <w:r w:rsidRPr="004A52BF">
        <w:rPr>
          <w:rFonts w:ascii="Book Antiqua" w:eastAsia="Georgia" w:hAnsi="Book Antiqua" w:cs="Georgia"/>
          <w:lang w:val="sr-Cyrl-RS"/>
        </w:rPr>
        <w:t>,</w:t>
      </w:r>
      <w:r w:rsidRPr="004A52BF">
        <w:rPr>
          <w:rFonts w:ascii="Book Antiqua" w:eastAsia="Georgia" w:hAnsi="Book Antiqua" w:cs="Georgia"/>
          <w:lang w:val="sr"/>
        </w:rPr>
        <w:t xml:space="preserve"> од којих је једно малолетно, на тај начин што су их врбовали ради вршења проституције. </w:t>
      </w:r>
      <w:r w:rsidRPr="004A52BF">
        <w:rPr>
          <w:rFonts w:ascii="Book Antiqua" w:eastAsia="Georgia" w:hAnsi="Book Antiqua" w:cs="Georgia"/>
          <w:lang w:val="sr-Cyrl-RS"/>
        </w:rPr>
        <w:t>У</w:t>
      </w:r>
      <w:r w:rsidRPr="004A52BF">
        <w:rPr>
          <w:rFonts w:ascii="Book Antiqua" w:eastAsia="Georgia" w:hAnsi="Book Antiqua" w:cs="Georgia"/>
          <w:lang w:val="sr"/>
        </w:rPr>
        <w:t xml:space="preserve"> току истражног поступка поступајући јавни тужилац је саслушао осумњичене, испитао сведоке, извршио увид у транскрипте и аудио материјал достављен од стране </w:t>
      </w:r>
      <w:r w:rsidRPr="004A52BF">
        <w:rPr>
          <w:rFonts w:ascii="Book Antiqua" w:eastAsia="Georgia" w:hAnsi="Book Antiqua" w:cs="Georgia"/>
          <w:lang w:val="sr-Cyrl-RS"/>
        </w:rPr>
        <w:t>П</w:t>
      </w:r>
      <w:r w:rsidR="00D5634E">
        <w:rPr>
          <w:rFonts w:ascii="Book Antiqua" w:eastAsia="Georgia" w:hAnsi="Book Antiqua" w:cs="Georgia"/>
          <w:lang w:val="sr-Cyrl-RS"/>
        </w:rPr>
        <w:t>олицијске управе</w:t>
      </w:r>
      <w:r w:rsidRPr="004A52BF">
        <w:rPr>
          <w:rFonts w:ascii="Book Antiqua" w:eastAsia="Georgia" w:hAnsi="Book Antiqua" w:cs="Georgia"/>
          <w:lang w:val="sr-Cyrl-RS"/>
        </w:rPr>
        <w:t xml:space="preserve"> </w:t>
      </w:r>
      <w:r w:rsidR="00AC0E2F">
        <w:rPr>
          <w:rFonts w:ascii="Book Antiqua" w:eastAsia="Georgia" w:hAnsi="Book Antiqua" w:cs="Georgia"/>
          <w:lang w:val="sr-Cyrl-RS"/>
        </w:rPr>
        <w:t>у Јагодини</w:t>
      </w:r>
      <w:r w:rsidRPr="004A52BF">
        <w:rPr>
          <w:rFonts w:ascii="Book Antiqua" w:eastAsia="Georgia" w:hAnsi="Book Antiqua" w:cs="Georgia"/>
          <w:lang w:val="sr-Cyrl-RS"/>
        </w:rPr>
        <w:t>. Такође</w:t>
      </w:r>
      <w:r w:rsidR="00D5634E">
        <w:rPr>
          <w:rFonts w:ascii="Book Antiqua" w:eastAsia="Georgia" w:hAnsi="Book Antiqua" w:cs="Georgia"/>
          <w:lang w:val="sr-Cyrl-RS"/>
        </w:rPr>
        <w:t>,</w:t>
      </w:r>
      <w:r w:rsidRPr="004A52BF">
        <w:rPr>
          <w:rFonts w:ascii="Book Antiqua" w:eastAsia="Georgia" w:hAnsi="Book Antiqua" w:cs="Georgia"/>
          <w:lang w:val="sr-Cyrl-RS"/>
        </w:rPr>
        <w:t xml:space="preserve"> остварен је увид у </w:t>
      </w:r>
      <w:r w:rsidRPr="004A52BF">
        <w:rPr>
          <w:rFonts w:ascii="Book Antiqua" w:eastAsia="Georgia" w:hAnsi="Book Antiqua" w:cs="Georgia"/>
          <w:lang w:val="sr"/>
        </w:rPr>
        <w:t xml:space="preserve">извештај </w:t>
      </w:r>
      <w:r w:rsidRPr="004A52BF">
        <w:rPr>
          <w:rFonts w:ascii="Book Antiqua" w:eastAsia="Georgia" w:hAnsi="Book Antiqua" w:cs="Georgia"/>
          <w:lang w:val="sr-Cyrl-RS"/>
        </w:rPr>
        <w:t>Ц</w:t>
      </w:r>
      <w:r w:rsidRPr="004A52BF">
        <w:rPr>
          <w:rFonts w:ascii="Book Antiqua" w:eastAsia="Georgia" w:hAnsi="Book Antiqua" w:cs="Georgia"/>
          <w:lang w:val="sr"/>
        </w:rPr>
        <w:t>ентра за заштиту жртава трговине људима.</w:t>
      </w:r>
      <w:r w:rsidRPr="004A52BF">
        <w:rPr>
          <w:rFonts w:ascii="Book Antiqua" w:eastAsia="Georgia" w:hAnsi="Book Antiqua" w:cs="Georgia"/>
          <w:lang w:val="sr-Cyrl-RS"/>
        </w:rPr>
        <w:t xml:space="preserve"> Истрага је и даље била у току, до краја извештајног периода. </w:t>
      </w:r>
      <w:r w:rsidRPr="004A52BF">
        <w:rPr>
          <w:rFonts w:ascii="Book Antiqua" w:eastAsia="Georgia" w:hAnsi="Book Antiqua" w:cs="Georgia"/>
          <w:lang w:val="sr"/>
        </w:rPr>
        <w:t xml:space="preserve">У </w:t>
      </w:r>
      <w:r w:rsidRPr="004A52BF">
        <w:rPr>
          <w:rFonts w:ascii="Book Antiqua" w:eastAsia="Georgia" w:hAnsi="Book Antiqua" w:cs="Georgia"/>
          <w:lang w:val="sr-Cyrl-RS"/>
        </w:rPr>
        <w:t>В</w:t>
      </w:r>
      <w:r w:rsidRPr="004A52BF">
        <w:rPr>
          <w:rFonts w:ascii="Book Antiqua" w:eastAsia="Georgia" w:hAnsi="Book Antiqua" w:cs="Georgia"/>
          <w:lang w:val="sr"/>
        </w:rPr>
        <w:t xml:space="preserve">ишем јавном тужилаштву у Јагодини организована је </w:t>
      </w:r>
      <w:r w:rsidRPr="004A52BF">
        <w:rPr>
          <w:rFonts w:ascii="Book Antiqua" w:eastAsia="Georgia" w:hAnsi="Book Antiqua" w:cs="Georgia"/>
          <w:lang w:val="sr-Cyrl-RS"/>
        </w:rPr>
        <w:t>С</w:t>
      </w:r>
      <w:r w:rsidRPr="004A52BF">
        <w:rPr>
          <w:rFonts w:ascii="Book Antiqua" w:eastAsia="Georgia" w:hAnsi="Book Antiqua" w:cs="Georgia"/>
          <w:lang w:val="sr"/>
        </w:rPr>
        <w:t>лужба за информисање и подршку оштећеним и сведоцима у јавним тужилаштвима</w:t>
      </w:r>
      <w:r w:rsidRPr="004A52BF">
        <w:rPr>
          <w:rFonts w:ascii="Book Antiqua" w:eastAsia="Georgia" w:hAnsi="Book Antiqua" w:cs="Georgia"/>
          <w:lang w:val="sr-Cyrl-RS"/>
        </w:rPr>
        <w:t xml:space="preserve">, </w:t>
      </w:r>
      <w:r w:rsidRPr="004A52BF">
        <w:rPr>
          <w:rFonts w:ascii="Book Antiqua" w:eastAsia="Georgia" w:hAnsi="Book Antiqua" w:cs="Georgia"/>
          <w:lang w:val="sr"/>
        </w:rPr>
        <w:t>која је у наведеним истражним предметима пружала потребне информације оштећенима и сведоцима у вези с њиховим учешћем у поступку и начину остваривања њихових права као и пружањем подршке</w:t>
      </w:r>
      <w:r w:rsidR="00F01C99">
        <w:rPr>
          <w:rFonts w:ascii="Book Antiqua" w:eastAsia="Georgia" w:hAnsi="Book Antiqua" w:cs="Georgia"/>
          <w:lang w:val="sr"/>
        </w:rPr>
        <w:t xml:space="preserve"> за њихово учешће у поступку.  </w:t>
      </w:r>
    </w:p>
    <w:p w14:paraId="021C3D51" w14:textId="4DB124FB" w:rsidR="004A52BF" w:rsidRPr="00F05AE7" w:rsidRDefault="004A52BF" w:rsidP="00F05AE7">
      <w:pPr>
        <w:spacing w:after="120" w:line="240" w:lineRule="auto"/>
        <w:jc w:val="both"/>
        <w:rPr>
          <w:rFonts w:ascii="Book Antiqua" w:eastAsia="Georgia" w:hAnsi="Book Antiqua" w:cs="Georgia"/>
          <w:lang w:val="sr"/>
        </w:rPr>
      </w:pPr>
      <w:r w:rsidRPr="004A52BF">
        <w:rPr>
          <w:rFonts w:ascii="Book Antiqua" w:eastAsia="Georgia" w:hAnsi="Book Antiqua" w:cs="Georgia"/>
          <w:lang w:val="sr"/>
        </w:rPr>
        <w:t xml:space="preserve">Више јавно тужилаштво у Суботици у току извештајног периода у </w:t>
      </w:r>
      <w:r w:rsidR="006C467C">
        <w:rPr>
          <w:rFonts w:ascii="Book Antiqua" w:eastAsia="Georgia" w:hAnsi="Book Antiqua" w:cs="Georgia"/>
          <w:lang w:val="sr-Cyrl-RS"/>
        </w:rPr>
        <w:t>четири</w:t>
      </w:r>
      <w:r w:rsidRPr="004A52BF">
        <w:rPr>
          <w:rFonts w:ascii="Book Antiqua" w:eastAsia="Georgia" w:hAnsi="Book Antiqua" w:cs="Georgia"/>
          <w:lang w:val="sr"/>
        </w:rPr>
        <w:t xml:space="preserve"> предмета донело је наредбу о спровођењу истраге против </w:t>
      </w:r>
      <w:r w:rsidR="006C467C">
        <w:rPr>
          <w:rFonts w:ascii="Book Antiqua" w:eastAsia="Georgia" w:hAnsi="Book Antiqua" w:cs="Georgia"/>
          <w:lang w:val="sr-Cyrl-RS"/>
        </w:rPr>
        <w:t>шест</w:t>
      </w:r>
      <w:r w:rsidRPr="004A52BF">
        <w:rPr>
          <w:rFonts w:ascii="Book Antiqua" w:eastAsia="Georgia" w:hAnsi="Book Antiqua" w:cs="Georgia"/>
          <w:lang w:val="sr-Cyrl-RS"/>
        </w:rPr>
        <w:t xml:space="preserve"> </w:t>
      </w:r>
      <w:r w:rsidRPr="004A52BF">
        <w:rPr>
          <w:rFonts w:ascii="Book Antiqua" w:eastAsia="Georgia" w:hAnsi="Book Antiqua" w:cs="Georgia"/>
          <w:lang w:val="sr"/>
        </w:rPr>
        <w:t xml:space="preserve">пунолетних лица због кривичног дела </w:t>
      </w:r>
      <w:r w:rsidRPr="004A52BF">
        <w:rPr>
          <w:rFonts w:ascii="Book Antiqua" w:eastAsia="Georgia" w:hAnsi="Book Antiqua" w:cs="Georgia"/>
          <w:lang w:val="sr-Cyrl-RS"/>
        </w:rPr>
        <w:t>Т</w:t>
      </w:r>
      <w:r w:rsidR="00072E49">
        <w:rPr>
          <w:rFonts w:ascii="Book Antiqua" w:eastAsia="Georgia" w:hAnsi="Book Antiqua" w:cs="Georgia"/>
          <w:lang w:val="sr"/>
        </w:rPr>
        <w:t>рговина</w:t>
      </w:r>
      <w:r w:rsidRPr="004A52BF">
        <w:rPr>
          <w:rFonts w:ascii="Book Antiqua" w:eastAsia="Georgia" w:hAnsi="Book Antiqua" w:cs="Georgia"/>
          <w:lang w:val="sr"/>
        </w:rPr>
        <w:t xml:space="preserve"> људима из члана 388</w:t>
      </w:r>
      <w:r w:rsidRPr="004A52BF">
        <w:rPr>
          <w:rFonts w:ascii="Book Antiqua" w:eastAsia="Georgia" w:hAnsi="Book Antiqua" w:cs="Georgia"/>
          <w:lang w:val="sr-Cyrl-RS"/>
        </w:rPr>
        <w:t>. К</w:t>
      </w:r>
      <w:r w:rsidR="006C467C">
        <w:rPr>
          <w:rFonts w:ascii="Book Antiqua" w:eastAsia="Georgia" w:hAnsi="Book Antiqua" w:cs="Georgia"/>
          <w:lang w:val="sr-Cyrl-RS"/>
        </w:rPr>
        <w:t>ривичног законика</w:t>
      </w:r>
      <w:r w:rsidRPr="004A52BF">
        <w:rPr>
          <w:rFonts w:ascii="Book Antiqua" w:eastAsia="Georgia" w:hAnsi="Book Antiqua" w:cs="Georgia"/>
          <w:lang w:val="sr"/>
        </w:rPr>
        <w:t>. Један предмет је правоснажно окончан одлуком Вишег суда у Суботици</w:t>
      </w:r>
      <w:r w:rsidRPr="004A52BF">
        <w:rPr>
          <w:rFonts w:ascii="Book Antiqua" w:eastAsia="Georgia" w:hAnsi="Book Antiqua" w:cs="Georgia"/>
          <w:lang w:val="sr-Cyrl-RS"/>
        </w:rPr>
        <w:t>,</w:t>
      </w:r>
      <w:r w:rsidRPr="004A52BF">
        <w:rPr>
          <w:rFonts w:ascii="Book Antiqua" w:eastAsia="Georgia" w:hAnsi="Book Antiqua" w:cs="Georgia"/>
          <w:lang w:val="sr"/>
        </w:rPr>
        <w:t xml:space="preserve"> којом је окривљено</w:t>
      </w:r>
      <w:r w:rsidR="00E67502">
        <w:rPr>
          <w:rFonts w:ascii="Book Antiqua" w:eastAsia="Georgia" w:hAnsi="Book Antiqua" w:cs="Georgia"/>
          <w:lang w:val="sr-Cyrl-RS"/>
        </w:rPr>
        <w:t>м</w:t>
      </w:r>
      <w:r w:rsidRPr="004A52BF">
        <w:rPr>
          <w:rFonts w:ascii="Book Antiqua" w:eastAsia="Georgia" w:hAnsi="Book Antiqua" w:cs="Georgia"/>
          <w:lang w:val="sr"/>
        </w:rPr>
        <w:t xml:space="preserve"> због кривично</w:t>
      </w:r>
      <w:r w:rsidR="006C467C">
        <w:rPr>
          <w:rFonts w:ascii="Book Antiqua" w:eastAsia="Georgia" w:hAnsi="Book Antiqua" w:cs="Georgia"/>
          <w:lang w:val="sr-Cyrl-RS"/>
        </w:rPr>
        <w:t>г</w:t>
      </w:r>
      <w:r w:rsidRPr="004A52BF">
        <w:rPr>
          <w:rFonts w:ascii="Book Antiqua" w:eastAsia="Georgia" w:hAnsi="Book Antiqua" w:cs="Georgia"/>
          <w:lang w:val="sr"/>
        </w:rPr>
        <w:t xml:space="preserve"> дел</w:t>
      </w:r>
      <w:r w:rsidR="006C467C">
        <w:rPr>
          <w:rFonts w:ascii="Book Antiqua" w:eastAsia="Georgia" w:hAnsi="Book Antiqua" w:cs="Georgia"/>
          <w:lang w:val="sr-Cyrl-RS"/>
        </w:rPr>
        <w:t>а</w:t>
      </w:r>
      <w:r w:rsidRPr="004A52BF">
        <w:rPr>
          <w:rFonts w:ascii="Book Antiqua" w:eastAsia="Georgia" w:hAnsi="Book Antiqua" w:cs="Georgia"/>
          <w:lang w:val="sr"/>
        </w:rPr>
        <w:t xml:space="preserve"> </w:t>
      </w:r>
      <w:r w:rsidR="00072E49">
        <w:rPr>
          <w:rFonts w:ascii="Book Antiqua" w:eastAsia="Georgia" w:hAnsi="Book Antiqua" w:cs="Georgia"/>
          <w:lang w:val="sr-Cyrl-RS"/>
        </w:rPr>
        <w:t>трговине</w:t>
      </w:r>
      <w:r w:rsidRPr="004A52BF">
        <w:rPr>
          <w:rFonts w:ascii="Book Antiqua" w:eastAsia="Georgia" w:hAnsi="Book Antiqua" w:cs="Georgia"/>
          <w:lang w:val="sr"/>
        </w:rPr>
        <w:t xml:space="preserve"> људима изречена мера безбедности обавезно психијатријско лечење и чување у здравственој установи, док су у </w:t>
      </w:r>
      <w:r w:rsidR="006C467C">
        <w:rPr>
          <w:rFonts w:ascii="Book Antiqua" w:eastAsia="Georgia" w:hAnsi="Book Antiqua" w:cs="Georgia"/>
          <w:lang w:val="sr-Cyrl-RS"/>
        </w:rPr>
        <w:t>три</w:t>
      </w:r>
      <w:r w:rsidRPr="004A52BF">
        <w:rPr>
          <w:rFonts w:ascii="Book Antiqua" w:eastAsia="Georgia" w:hAnsi="Book Antiqua" w:cs="Georgia"/>
          <w:lang w:val="sr-Cyrl-RS"/>
        </w:rPr>
        <w:t xml:space="preserve"> </w:t>
      </w:r>
      <w:r w:rsidRPr="004A52BF">
        <w:rPr>
          <w:rFonts w:ascii="Book Antiqua" w:eastAsia="Georgia" w:hAnsi="Book Antiqua" w:cs="Georgia"/>
          <w:lang w:val="sr"/>
        </w:rPr>
        <w:t xml:space="preserve">предмета у току истражни поступци. Током извештајног периода пред </w:t>
      </w:r>
      <w:r w:rsidR="006C467C">
        <w:rPr>
          <w:rFonts w:ascii="Book Antiqua" w:eastAsia="Georgia" w:hAnsi="Book Antiqua" w:cs="Georgia"/>
          <w:lang w:val="sr-Cyrl-RS"/>
        </w:rPr>
        <w:t>Вишем јавним тужилаштвом у</w:t>
      </w:r>
      <w:r w:rsidR="006C467C" w:rsidRPr="004A52BF">
        <w:rPr>
          <w:rFonts w:ascii="Book Antiqua" w:eastAsia="Georgia" w:hAnsi="Book Antiqua" w:cs="Georgia"/>
          <w:lang w:val="sr-Cyrl-RS"/>
        </w:rPr>
        <w:t xml:space="preserve"> </w:t>
      </w:r>
      <w:r w:rsidRPr="004A52BF">
        <w:rPr>
          <w:rFonts w:ascii="Book Antiqua" w:eastAsia="Georgia" w:hAnsi="Book Antiqua" w:cs="Georgia"/>
          <w:lang w:val="sr-Cyrl-RS"/>
        </w:rPr>
        <w:t>Суботиц</w:t>
      </w:r>
      <w:r w:rsidR="006C467C">
        <w:rPr>
          <w:rFonts w:ascii="Book Antiqua" w:eastAsia="Georgia" w:hAnsi="Book Antiqua" w:cs="Georgia"/>
          <w:lang w:val="sr-Cyrl-RS"/>
        </w:rPr>
        <w:t>и</w:t>
      </w:r>
      <w:r w:rsidRPr="004A52BF">
        <w:rPr>
          <w:rFonts w:ascii="Book Antiqua" w:eastAsia="Georgia" w:hAnsi="Book Antiqua" w:cs="Georgia"/>
          <w:lang w:val="sr-Cyrl-RS"/>
        </w:rPr>
        <w:t xml:space="preserve"> </w:t>
      </w:r>
      <w:r w:rsidRPr="004A52BF">
        <w:rPr>
          <w:rFonts w:ascii="Book Antiqua" w:eastAsia="Georgia" w:hAnsi="Book Antiqua" w:cs="Georgia"/>
          <w:lang w:val="sr"/>
        </w:rPr>
        <w:t>покренут</w:t>
      </w:r>
      <w:r w:rsidR="006C467C">
        <w:rPr>
          <w:rFonts w:ascii="Book Antiqua" w:eastAsia="Georgia" w:hAnsi="Book Antiqua" w:cs="Georgia"/>
          <w:lang w:val="sr-Cyrl-RS"/>
        </w:rPr>
        <w:t>а</w:t>
      </w:r>
      <w:r w:rsidRPr="004A52BF">
        <w:rPr>
          <w:rFonts w:ascii="Book Antiqua" w:eastAsia="Georgia" w:hAnsi="Book Antiqua" w:cs="Georgia"/>
          <w:lang w:val="sr-Cyrl-RS"/>
        </w:rPr>
        <w:t xml:space="preserve"> </w:t>
      </w:r>
      <w:r w:rsidR="006C467C">
        <w:rPr>
          <w:rFonts w:ascii="Book Antiqua" w:eastAsia="Georgia" w:hAnsi="Book Antiqua" w:cs="Georgia"/>
          <w:lang w:val="sr-Cyrl-RS"/>
        </w:rPr>
        <w:t>су</w:t>
      </w:r>
      <w:r w:rsidR="006C467C" w:rsidRPr="004A52BF">
        <w:rPr>
          <w:rFonts w:ascii="Book Antiqua" w:eastAsia="Georgia" w:hAnsi="Book Antiqua" w:cs="Georgia"/>
          <w:lang w:val="sr-Cyrl-RS"/>
        </w:rPr>
        <w:t xml:space="preserve"> </w:t>
      </w:r>
      <w:r w:rsidRPr="004A52BF">
        <w:rPr>
          <w:rFonts w:ascii="Book Antiqua" w:eastAsia="Georgia" w:hAnsi="Book Antiqua" w:cs="Georgia"/>
          <w:lang w:val="sr-Cyrl-RS"/>
        </w:rPr>
        <w:t>и</w:t>
      </w:r>
      <w:r w:rsidRPr="004A52BF">
        <w:rPr>
          <w:rFonts w:ascii="Book Antiqua" w:eastAsia="Georgia" w:hAnsi="Book Antiqua" w:cs="Georgia"/>
          <w:lang w:val="sr"/>
        </w:rPr>
        <w:t xml:space="preserve"> </w:t>
      </w:r>
      <w:r w:rsidR="006C467C">
        <w:rPr>
          <w:rFonts w:ascii="Book Antiqua" w:eastAsia="Georgia" w:hAnsi="Book Antiqua" w:cs="Georgia"/>
          <w:lang w:val="sr-Cyrl-RS"/>
        </w:rPr>
        <w:t>три</w:t>
      </w:r>
      <w:r w:rsidRPr="004A52BF">
        <w:rPr>
          <w:rFonts w:ascii="Book Antiqua" w:eastAsia="Georgia" w:hAnsi="Book Antiqua" w:cs="Georgia"/>
          <w:lang w:val="sr"/>
        </w:rPr>
        <w:t xml:space="preserve"> предистражна поступка по пријави </w:t>
      </w:r>
      <w:r w:rsidRPr="004A52BF">
        <w:rPr>
          <w:rFonts w:ascii="Book Antiqua" w:eastAsia="Georgia" w:hAnsi="Book Antiqua" w:cs="Georgia"/>
          <w:lang w:val="sr-Cyrl-RS"/>
        </w:rPr>
        <w:t>Ц</w:t>
      </w:r>
      <w:r w:rsidRPr="004A52BF">
        <w:rPr>
          <w:rFonts w:ascii="Book Antiqua" w:eastAsia="Georgia" w:hAnsi="Book Antiqua" w:cs="Georgia"/>
          <w:lang w:val="sr"/>
        </w:rPr>
        <w:t>ентра за заштиту жртава трговине људима, Цент</w:t>
      </w:r>
      <w:r w:rsidRPr="004A52BF">
        <w:rPr>
          <w:rFonts w:ascii="Book Antiqua" w:eastAsia="Georgia" w:hAnsi="Book Antiqua" w:cs="Georgia"/>
          <w:lang w:val="sr-Cyrl-RS"/>
        </w:rPr>
        <w:t>ра</w:t>
      </w:r>
      <w:r w:rsidRPr="004A52BF">
        <w:rPr>
          <w:rFonts w:ascii="Book Antiqua" w:eastAsia="Georgia" w:hAnsi="Book Antiqua" w:cs="Georgia"/>
          <w:lang w:val="sr"/>
        </w:rPr>
        <w:t xml:space="preserve"> за социјални рад у Суботици  и грађана због сумње да је извршено кривично дело </w:t>
      </w:r>
      <w:r w:rsidR="00E67502">
        <w:rPr>
          <w:rFonts w:ascii="Book Antiqua" w:eastAsia="Georgia" w:hAnsi="Book Antiqua" w:cs="Georgia"/>
          <w:lang w:val="sr-Cyrl-RS"/>
        </w:rPr>
        <w:t>Т</w:t>
      </w:r>
      <w:r w:rsidRPr="004A52BF">
        <w:rPr>
          <w:rFonts w:ascii="Book Antiqua" w:eastAsia="Georgia" w:hAnsi="Book Antiqua" w:cs="Georgia"/>
          <w:lang w:val="sr"/>
        </w:rPr>
        <w:t>рговин</w:t>
      </w:r>
      <w:r w:rsidR="008322E1">
        <w:rPr>
          <w:rFonts w:ascii="Book Antiqua" w:eastAsia="Georgia" w:hAnsi="Book Antiqua" w:cs="Georgia"/>
          <w:lang w:val="sr-Cyrl-RS"/>
        </w:rPr>
        <w:t>а</w:t>
      </w:r>
      <w:r w:rsidRPr="004A52BF">
        <w:rPr>
          <w:rFonts w:ascii="Book Antiqua" w:eastAsia="Georgia" w:hAnsi="Book Antiqua" w:cs="Georgia"/>
          <w:lang w:val="sr"/>
        </w:rPr>
        <w:t xml:space="preserve"> људима из члана 388</w:t>
      </w:r>
      <w:r w:rsidR="00AC0E2F">
        <w:rPr>
          <w:rFonts w:ascii="Book Antiqua" w:eastAsia="Georgia" w:hAnsi="Book Antiqua" w:cs="Georgia"/>
          <w:lang w:val="sr-Cyrl-RS"/>
        </w:rPr>
        <w:t>. Кривичног законика</w:t>
      </w:r>
      <w:r w:rsidRPr="004A52BF">
        <w:rPr>
          <w:rFonts w:ascii="Book Antiqua" w:eastAsia="Georgia" w:hAnsi="Book Antiqua" w:cs="Georgia"/>
          <w:lang w:val="sr"/>
        </w:rPr>
        <w:t>. Током истражних поступака саслушани су осумњичени</w:t>
      </w:r>
      <w:r w:rsidRPr="004A52BF">
        <w:rPr>
          <w:rFonts w:ascii="Book Antiqua" w:eastAsia="Georgia" w:hAnsi="Book Antiqua" w:cs="Georgia"/>
          <w:lang w:val="sr-Cyrl-RS"/>
        </w:rPr>
        <w:t>,</w:t>
      </w:r>
      <w:r w:rsidRPr="004A52BF">
        <w:rPr>
          <w:rFonts w:ascii="Book Antiqua" w:eastAsia="Georgia" w:hAnsi="Book Antiqua" w:cs="Georgia"/>
          <w:lang w:val="sr"/>
        </w:rPr>
        <w:t xml:space="preserve"> испитани оштећени сведоци, одређена су вештачења. </w:t>
      </w:r>
      <w:r w:rsidRPr="00C41330">
        <w:rPr>
          <w:rFonts w:ascii="Book Antiqua" w:eastAsia="Georgia" w:hAnsi="Book Antiqua" w:cs="Georgia"/>
          <w:lang w:val="sr-Cyrl-RS"/>
        </w:rPr>
        <w:t>У</w:t>
      </w:r>
      <w:r w:rsidRPr="00C41330">
        <w:rPr>
          <w:rFonts w:ascii="Book Antiqua" w:eastAsia="Georgia" w:hAnsi="Book Antiqua" w:cs="Georgia"/>
          <w:lang w:val="sr"/>
        </w:rPr>
        <w:t xml:space="preserve"> оквиру наведених предмета</w:t>
      </w:r>
      <w:r w:rsidR="00E67502">
        <w:rPr>
          <w:rFonts w:ascii="Book Antiqua" w:eastAsia="Georgia" w:hAnsi="Book Antiqua" w:cs="Georgia"/>
          <w:lang w:val="sr-Cyrl-RS"/>
        </w:rPr>
        <w:t>, током извештајног периода,</w:t>
      </w:r>
      <w:r w:rsidRPr="00C41330">
        <w:rPr>
          <w:rFonts w:ascii="Book Antiqua" w:eastAsia="Georgia" w:hAnsi="Book Antiqua" w:cs="Georgia"/>
          <w:lang w:val="sr"/>
        </w:rPr>
        <w:t xml:space="preserve"> прикупљ</w:t>
      </w:r>
      <w:r w:rsidR="00E67502">
        <w:rPr>
          <w:rFonts w:ascii="Book Antiqua" w:eastAsia="Georgia" w:hAnsi="Book Antiqua" w:cs="Georgia"/>
          <w:lang w:val="sr-Cyrl-RS"/>
        </w:rPr>
        <w:t>ала су</w:t>
      </w:r>
      <w:r w:rsidRPr="00C41330">
        <w:rPr>
          <w:rFonts w:ascii="Book Antiqua" w:eastAsia="Georgia" w:hAnsi="Book Antiqua" w:cs="Georgia"/>
          <w:lang w:val="sr"/>
        </w:rPr>
        <w:t xml:space="preserve"> се потребна обавештења</w:t>
      </w:r>
      <w:r w:rsidRPr="00C41330">
        <w:rPr>
          <w:rFonts w:ascii="Book Antiqua" w:eastAsia="Georgia" w:hAnsi="Book Antiqua" w:cs="Georgia"/>
          <w:vertAlign w:val="superscript"/>
          <w:lang w:val="sr"/>
        </w:rPr>
        <w:footnoteReference w:id="28"/>
      </w:r>
      <w:r w:rsidRPr="00C41330">
        <w:rPr>
          <w:rFonts w:ascii="Book Antiqua" w:eastAsia="Georgia" w:hAnsi="Book Antiqua" w:cs="Georgia"/>
          <w:lang w:val="sr"/>
        </w:rPr>
        <w:t xml:space="preserve"> ради доношења одлуке</w:t>
      </w:r>
      <w:r w:rsidR="006C467C" w:rsidRPr="00C41330">
        <w:rPr>
          <w:rFonts w:ascii="Book Antiqua" w:eastAsia="Georgia" w:hAnsi="Book Antiqua" w:cs="Georgia"/>
          <w:lang w:val="sr-Cyrl-RS"/>
        </w:rPr>
        <w:t xml:space="preserve"> о томе</w:t>
      </w:r>
      <w:r w:rsidR="00C41330" w:rsidRPr="00C41330">
        <w:rPr>
          <w:rFonts w:ascii="Book Antiqua" w:eastAsia="Georgia" w:hAnsi="Book Antiqua" w:cs="Georgia"/>
          <w:lang w:val="sr-Cyrl-RS"/>
        </w:rPr>
        <w:t xml:space="preserve"> </w:t>
      </w:r>
      <w:r w:rsidRPr="00C41330">
        <w:rPr>
          <w:rFonts w:ascii="Book Antiqua" w:eastAsia="Georgia" w:hAnsi="Book Antiqua" w:cs="Georgia"/>
          <w:lang w:val="sr-Cyrl-RS"/>
        </w:rPr>
        <w:t>д</w:t>
      </w:r>
      <w:r w:rsidRPr="00C41330">
        <w:rPr>
          <w:rFonts w:ascii="Book Antiqua" w:eastAsia="Georgia" w:hAnsi="Book Antiqua" w:cs="Georgia"/>
          <w:lang w:val="sr"/>
        </w:rPr>
        <w:t xml:space="preserve">а ли постоје основи сумње да је извршено кривично дело </w:t>
      </w:r>
      <w:r w:rsidRPr="00C41330">
        <w:rPr>
          <w:rFonts w:ascii="Book Antiqua" w:eastAsia="Georgia" w:hAnsi="Book Antiqua" w:cs="Georgia"/>
          <w:lang w:val="sr-Cyrl-RS"/>
        </w:rPr>
        <w:t>Т</w:t>
      </w:r>
      <w:r w:rsidR="008322E1">
        <w:rPr>
          <w:rFonts w:ascii="Book Antiqua" w:eastAsia="Georgia" w:hAnsi="Book Antiqua" w:cs="Georgia"/>
          <w:lang w:val="sr"/>
        </w:rPr>
        <w:t xml:space="preserve">рговина </w:t>
      </w:r>
      <w:r w:rsidRPr="00C41330">
        <w:rPr>
          <w:rFonts w:ascii="Book Antiqua" w:eastAsia="Georgia" w:hAnsi="Book Antiqua" w:cs="Georgia"/>
          <w:lang w:val="sr"/>
        </w:rPr>
        <w:t>људима из члана 388</w:t>
      </w:r>
      <w:r w:rsidR="00163AC5" w:rsidRPr="00C41330">
        <w:rPr>
          <w:rFonts w:ascii="Book Antiqua" w:eastAsia="Georgia" w:hAnsi="Book Antiqua" w:cs="Georgia"/>
          <w:lang w:val="sr-Cyrl-RS"/>
        </w:rPr>
        <w:t xml:space="preserve">. </w:t>
      </w:r>
      <w:r w:rsidR="00AC0E2F">
        <w:rPr>
          <w:rFonts w:ascii="Book Antiqua" w:eastAsia="Georgia" w:hAnsi="Book Antiqua" w:cs="Georgia"/>
          <w:lang w:val="sr-Cyrl-RS"/>
        </w:rPr>
        <w:t>Кривичног законика</w:t>
      </w:r>
      <w:r w:rsidRPr="00C41330">
        <w:rPr>
          <w:rFonts w:ascii="Book Antiqua" w:eastAsia="Georgia" w:hAnsi="Book Antiqua" w:cs="Georgia"/>
          <w:lang w:val="sr"/>
        </w:rPr>
        <w:t xml:space="preserve"> или друго кривично дело које се гони по службеној дужности.</w:t>
      </w:r>
      <w:r w:rsidR="00F05AE7">
        <w:rPr>
          <w:rFonts w:ascii="Book Antiqua" w:eastAsia="Georgia" w:hAnsi="Book Antiqua" w:cs="Georgia"/>
          <w:lang w:val="sr"/>
        </w:rPr>
        <w:t xml:space="preserve"> </w:t>
      </w:r>
    </w:p>
    <w:p w14:paraId="74EEE81C" w14:textId="3251A139" w:rsidR="004A52BF" w:rsidRPr="007D38AC" w:rsidRDefault="004A52BF" w:rsidP="00F05AE7">
      <w:pPr>
        <w:spacing w:after="120" w:line="240" w:lineRule="auto"/>
        <w:jc w:val="both"/>
        <w:rPr>
          <w:rFonts w:ascii="Book Antiqua" w:eastAsia="Georgia" w:hAnsi="Book Antiqua" w:cs="Georgia"/>
          <w:lang w:val="sr-Cyrl-RS"/>
        </w:rPr>
      </w:pPr>
      <w:r w:rsidRPr="004A52BF">
        <w:rPr>
          <w:rFonts w:ascii="Book Antiqua" w:eastAsia="Georgia" w:hAnsi="Book Antiqua" w:cs="Georgia"/>
          <w:lang w:val="sr-Cyrl-RS"/>
        </w:rPr>
        <w:t xml:space="preserve">Током извештајног периода од стране </w:t>
      </w:r>
      <w:r w:rsidR="0023792F">
        <w:rPr>
          <w:rFonts w:ascii="Book Antiqua" w:eastAsia="Georgia" w:hAnsi="Book Antiqua" w:cs="Georgia"/>
          <w:lang w:val="sr-Cyrl-RS"/>
        </w:rPr>
        <w:t>Вишег јавног тужилаштва</w:t>
      </w:r>
      <w:r w:rsidR="0023792F" w:rsidRPr="004A52BF">
        <w:rPr>
          <w:rFonts w:ascii="Book Antiqua" w:eastAsia="Georgia" w:hAnsi="Book Antiqua" w:cs="Georgia"/>
          <w:lang w:val="sr-Cyrl-RS"/>
        </w:rPr>
        <w:t xml:space="preserve"> </w:t>
      </w:r>
      <w:r w:rsidRPr="004A52BF">
        <w:rPr>
          <w:rFonts w:ascii="Book Antiqua" w:eastAsia="Georgia" w:hAnsi="Book Antiqua" w:cs="Georgia"/>
          <w:lang w:val="sr-Cyrl-RS"/>
        </w:rPr>
        <w:t xml:space="preserve">у Суботици жртвама трговине људима пружена </w:t>
      </w:r>
      <w:r w:rsidR="00F01C99" w:rsidRPr="004A52BF">
        <w:rPr>
          <w:rFonts w:ascii="Book Antiqua" w:eastAsia="Georgia" w:hAnsi="Book Antiqua" w:cs="Georgia"/>
          <w:lang w:val="sr-Cyrl-RS"/>
        </w:rPr>
        <w:t xml:space="preserve">је </w:t>
      </w:r>
      <w:r w:rsidRPr="004A52BF">
        <w:rPr>
          <w:rFonts w:ascii="Book Antiqua" w:eastAsia="Georgia" w:hAnsi="Book Antiqua" w:cs="Georgia"/>
          <w:lang w:val="sr-Cyrl-RS"/>
        </w:rPr>
        <w:t xml:space="preserve">заштита у кривичним поступцима у виду одређивања статуса посебно осетљивог сведока и постављања пуномоћника по службеној дужности. Малолетне жртве трговине људима и једна пунолетна жртва испитиване су у својству сведока путем </w:t>
      </w:r>
      <w:r w:rsidRPr="004A52BF">
        <w:rPr>
          <w:rFonts w:ascii="Book Antiqua" w:eastAsia="Georgia" w:hAnsi="Book Antiqua" w:cs="Georgia"/>
          <w:lang w:val="sr-Cyrl-RS"/>
        </w:rPr>
        <w:lastRenderedPageBreak/>
        <w:t>средстава за пренос слике и звука.  Такође, у односу на осумњичене су одређиване мере за обезбеђење присуства у поступку, у циљу заштите оштећених</w:t>
      </w:r>
      <w:r w:rsidR="00E67502">
        <w:rPr>
          <w:rFonts w:ascii="Book Antiqua" w:eastAsia="Georgia" w:hAnsi="Book Antiqua" w:cs="Georgia"/>
          <w:lang w:val="sr-Cyrl-RS"/>
        </w:rPr>
        <w:t>,</w:t>
      </w:r>
      <w:r w:rsidRPr="004A52BF">
        <w:rPr>
          <w:rFonts w:ascii="Book Antiqua" w:eastAsia="Georgia" w:hAnsi="Book Antiqua" w:cs="Georgia"/>
          <w:lang w:val="sr-Cyrl-RS"/>
        </w:rPr>
        <w:t xml:space="preserve"> и то мера притвора, забрана мере за прилажења, састајања или комуницирања са одређеним лицем и посећивање одређених места на основу Закона о кривичном поступку. Испитивању оштећених присуствовали су представници Центра за заштиту жртава трговине људима, а испитивању малолетних оштећених психолог и водитељ случаја. У извештајном периоду је остварена сарадња с Центром за социјални рад у Кањижи и Центром за заштиту жртава трговине људима у циљу збрињавања и заштите малолетне жртве која је измештена из примарне породице,  имајући у виду да се против родитеља води истражни поступак због кривичног дела трговина људима у саизвршилаштву. </w:t>
      </w:r>
      <w:r w:rsidRPr="000910F9">
        <w:rPr>
          <w:rFonts w:ascii="Book Antiqua" w:eastAsia="Georgia" w:hAnsi="Book Antiqua" w:cs="Georgia"/>
          <w:lang w:val="sr-Cyrl-RS"/>
        </w:rPr>
        <w:t xml:space="preserve">Малолетна оштећена </w:t>
      </w:r>
      <w:r w:rsidRPr="00C41330">
        <w:rPr>
          <w:rFonts w:ascii="Book Antiqua" w:eastAsia="Georgia" w:hAnsi="Book Antiqua" w:cs="Georgia"/>
          <w:lang w:val="sr-Cyrl-RS"/>
        </w:rPr>
        <w:t xml:space="preserve">прво је била смештена у хранитељску породицу, затим у </w:t>
      </w:r>
      <w:r w:rsidR="00E531B9" w:rsidRPr="00C41330">
        <w:rPr>
          <w:rFonts w:ascii="Book Antiqua" w:eastAsia="Georgia" w:hAnsi="Book Antiqua" w:cs="Georgia"/>
          <w:lang w:val="sr-Cyrl-RS"/>
        </w:rPr>
        <w:t>два</w:t>
      </w:r>
      <w:r w:rsidRPr="00C41330">
        <w:rPr>
          <w:rFonts w:ascii="Book Antiqua" w:eastAsia="Georgia" w:hAnsi="Book Antiqua" w:cs="Georgia"/>
          <w:lang w:val="sr-Cyrl-RS"/>
        </w:rPr>
        <w:t xml:space="preserve"> прихватилишта.</w:t>
      </w:r>
      <w:r w:rsidRPr="004A52BF">
        <w:rPr>
          <w:rFonts w:ascii="Book Antiqua" w:eastAsia="Georgia" w:hAnsi="Book Antiqua" w:cs="Georgia"/>
          <w:lang w:val="sr-Cyrl-RS"/>
        </w:rPr>
        <w:t xml:space="preserve"> У току извештајног периода одржане су и две конференције случаја којима су присуствовали представници надлежног центра за социјални рад и Центар за заштиту жртава трговине људима ради разматрања што ефикаснијег модела збрињавања и заштите малолетне жртве трговине људима.</w:t>
      </w:r>
    </w:p>
    <w:p w14:paraId="45F60E62" w14:textId="72ACFB5C" w:rsidR="004A52BF" w:rsidRPr="007D38AC" w:rsidRDefault="004A52BF" w:rsidP="00F05AE7">
      <w:pPr>
        <w:spacing w:after="120" w:line="240" w:lineRule="auto"/>
        <w:jc w:val="both"/>
        <w:rPr>
          <w:rFonts w:ascii="Book Antiqua" w:eastAsia="Georgia" w:hAnsi="Book Antiqua" w:cs="Georgia"/>
          <w:lang w:val="sr"/>
        </w:rPr>
      </w:pPr>
      <w:r w:rsidRPr="004A52BF">
        <w:rPr>
          <w:rFonts w:ascii="Book Antiqua" w:eastAsia="Arial" w:hAnsi="Book Antiqua" w:cs="Arial"/>
          <w:lang w:val="sr"/>
        </w:rPr>
        <w:t xml:space="preserve">У току извештајног периода у </w:t>
      </w:r>
      <w:r w:rsidRPr="004A52BF">
        <w:rPr>
          <w:rFonts w:ascii="Book Antiqua" w:eastAsia="Arial" w:hAnsi="Book Antiqua" w:cs="Arial"/>
          <w:lang w:val="sr-Cyrl-RS"/>
        </w:rPr>
        <w:t>В</w:t>
      </w:r>
      <w:r w:rsidRPr="004A52BF">
        <w:rPr>
          <w:rFonts w:ascii="Book Antiqua" w:eastAsia="Arial" w:hAnsi="Book Antiqua" w:cs="Arial"/>
          <w:lang w:val="sr"/>
        </w:rPr>
        <w:t xml:space="preserve">ишем јавном тужилаштву у Шапцу вођен је поступак истраге у </w:t>
      </w:r>
      <w:r w:rsidR="00E531B9">
        <w:rPr>
          <w:rFonts w:ascii="Book Antiqua" w:eastAsia="Arial" w:hAnsi="Book Antiqua" w:cs="Arial"/>
          <w:lang w:val="sr-Cyrl-RS"/>
        </w:rPr>
        <w:t>три</w:t>
      </w:r>
      <w:r w:rsidRPr="004A52BF">
        <w:rPr>
          <w:rFonts w:ascii="Book Antiqua" w:eastAsia="Arial" w:hAnsi="Book Antiqua" w:cs="Arial"/>
          <w:lang w:val="sr-Cyrl-RS"/>
        </w:rPr>
        <w:t xml:space="preserve"> </w:t>
      </w:r>
      <w:r w:rsidRPr="004A52BF">
        <w:rPr>
          <w:rFonts w:ascii="Book Antiqua" w:eastAsia="Arial" w:hAnsi="Book Antiqua" w:cs="Arial"/>
          <w:lang w:val="sr"/>
        </w:rPr>
        <w:t xml:space="preserve">предмета трговине људима, с тим што је у </w:t>
      </w:r>
      <w:r w:rsidR="00DD4349">
        <w:rPr>
          <w:rFonts w:ascii="Book Antiqua" w:eastAsia="Arial" w:hAnsi="Book Antiqua" w:cs="Arial"/>
          <w:lang w:val="sr-Cyrl-RS"/>
        </w:rPr>
        <w:t>једном</w:t>
      </w:r>
      <w:r w:rsidRPr="004A52BF">
        <w:rPr>
          <w:rFonts w:ascii="Book Antiqua" w:eastAsia="Arial" w:hAnsi="Book Antiqua" w:cs="Arial"/>
          <w:lang w:val="sr"/>
        </w:rPr>
        <w:t xml:space="preserve"> предмету подигнута оптужница у току 2023</w:t>
      </w:r>
      <w:r w:rsidRPr="004A52BF">
        <w:rPr>
          <w:rFonts w:ascii="Book Antiqua" w:eastAsia="Arial" w:hAnsi="Book Antiqua" w:cs="Arial"/>
          <w:lang w:val="sr-Cyrl-RS"/>
        </w:rPr>
        <w:t>.</w:t>
      </w:r>
      <w:r w:rsidRPr="004A52BF">
        <w:rPr>
          <w:rFonts w:ascii="Book Antiqua" w:eastAsia="Arial" w:hAnsi="Book Antiqua" w:cs="Arial"/>
          <w:lang w:val="sr"/>
        </w:rPr>
        <w:t xml:space="preserve"> године</w:t>
      </w:r>
      <w:r w:rsidRPr="004A52BF">
        <w:rPr>
          <w:rFonts w:ascii="Book Antiqua" w:eastAsia="Arial" w:hAnsi="Book Antiqua" w:cs="Arial"/>
          <w:lang w:val="sr-Cyrl-RS"/>
        </w:rPr>
        <w:t>. Ј</w:t>
      </w:r>
      <w:r w:rsidRPr="004A52BF">
        <w:rPr>
          <w:rFonts w:ascii="Book Antiqua" w:eastAsia="Arial" w:hAnsi="Book Antiqua" w:cs="Arial"/>
          <w:lang w:val="sr"/>
        </w:rPr>
        <w:t>една кривична пријава због кривичног дела трговине људима у току 2023</w:t>
      </w:r>
      <w:r w:rsidRPr="004A52BF">
        <w:rPr>
          <w:rFonts w:ascii="Book Antiqua" w:eastAsia="Arial" w:hAnsi="Book Antiqua" w:cs="Arial"/>
          <w:lang w:val="sr-Cyrl-RS"/>
        </w:rPr>
        <w:t>.</w:t>
      </w:r>
      <w:r w:rsidRPr="004A52BF">
        <w:rPr>
          <w:rFonts w:ascii="Book Antiqua" w:eastAsia="Arial" w:hAnsi="Book Antiqua" w:cs="Arial"/>
          <w:lang w:val="sr"/>
        </w:rPr>
        <w:t xml:space="preserve"> године уступљен</w:t>
      </w:r>
      <w:r w:rsidRPr="004A52BF">
        <w:rPr>
          <w:rFonts w:ascii="Book Antiqua" w:eastAsia="Arial" w:hAnsi="Book Antiqua" w:cs="Arial"/>
          <w:lang w:val="sr-Cyrl-RS"/>
        </w:rPr>
        <w:t>а је</w:t>
      </w:r>
      <w:r w:rsidRPr="004A52BF">
        <w:rPr>
          <w:rFonts w:ascii="Book Antiqua" w:eastAsia="Arial" w:hAnsi="Book Antiqua" w:cs="Arial"/>
          <w:lang w:val="sr"/>
        </w:rPr>
        <w:t xml:space="preserve"> на надлежност </w:t>
      </w:r>
      <w:r w:rsidRPr="004A52BF">
        <w:rPr>
          <w:rFonts w:ascii="Book Antiqua" w:eastAsia="Arial" w:hAnsi="Book Antiqua" w:cs="Arial"/>
          <w:lang w:val="sr-Cyrl-RS"/>
        </w:rPr>
        <w:t>Т</w:t>
      </w:r>
      <w:r w:rsidRPr="004A52BF">
        <w:rPr>
          <w:rFonts w:ascii="Book Antiqua" w:eastAsia="Arial" w:hAnsi="Book Antiqua" w:cs="Arial"/>
          <w:lang w:val="sr"/>
        </w:rPr>
        <w:t>ужилаштву за организовани криминал.</w:t>
      </w:r>
      <w:r w:rsidRPr="004A52BF">
        <w:rPr>
          <w:rFonts w:ascii="Book Antiqua" w:eastAsia="Arial" w:hAnsi="Book Antiqua" w:cs="Arial"/>
          <w:lang w:val="sr-Cyrl-RS"/>
        </w:rPr>
        <w:t xml:space="preserve"> </w:t>
      </w:r>
      <w:r w:rsidRPr="004A52BF">
        <w:rPr>
          <w:rFonts w:ascii="Book Antiqua" w:eastAsia="Arial" w:hAnsi="Book Antiqua" w:cs="Arial"/>
          <w:lang w:val="sr"/>
        </w:rPr>
        <w:t xml:space="preserve">У вези са наведеним поступцима истраге остваривана је интензивна сарадња с </w:t>
      </w:r>
      <w:r w:rsidRPr="004A52BF">
        <w:rPr>
          <w:rFonts w:ascii="Book Antiqua" w:eastAsia="Arial" w:hAnsi="Book Antiqua" w:cs="Arial"/>
          <w:lang w:val="sr-Cyrl-RS"/>
        </w:rPr>
        <w:t>Ц</w:t>
      </w:r>
      <w:r w:rsidRPr="004A52BF">
        <w:rPr>
          <w:rFonts w:ascii="Book Antiqua" w:eastAsia="Arial" w:hAnsi="Book Antiqua" w:cs="Arial"/>
          <w:lang w:val="sr"/>
        </w:rPr>
        <w:t xml:space="preserve">ентром за заштиту жртава трговине људима, </w:t>
      </w:r>
      <w:r w:rsidRPr="004A52BF">
        <w:rPr>
          <w:rFonts w:ascii="Book Antiqua" w:eastAsia="Arial" w:hAnsi="Book Antiqua" w:cs="Arial"/>
          <w:lang w:val="sr-Cyrl-RS"/>
        </w:rPr>
        <w:t>Ц</w:t>
      </w:r>
      <w:r w:rsidRPr="004A52BF">
        <w:rPr>
          <w:rFonts w:ascii="Book Antiqua" w:eastAsia="Arial" w:hAnsi="Book Antiqua" w:cs="Arial"/>
          <w:lang w:val="sr"/>
        </w:rPr>
        <w:t xml:space="preserve">ентром за социјални рад Шабац, </w:t>
      </w:r>
      <w:r w:rsidRPr="004A52BF">
        <w:rPr>
          <w:rFonts w:ascii="Book Antiqua" w:eastAsia="Arial" w:hAnsi="Book Antiqua" w:cs="Arial"/>
          <w:lang w:val="sr-Cyrl-RS"/>
        </w:rPr>
        <w:t>Ц</w:t>
      </w:r>
      <w:r w:rsidRPr="004A52BF">
        <w:rPr>
          <w:rFonts w:ascii="Book Antiqua" w:eastAsia="Arial" w:hAnsi="Book Antiqua" w:cs="Arial"/>
          <w:lang w:val="sr"/>
        </w:rPr>
        <w:t xml:space="preserve">ентром за социјални рад Лозница. </w:t>
      </w:r>
      <w:r w:rsidRPr="004A52BF">
        <w:rPr>
          <w:rFonts w:ascii="Book Antiqua" w:eastAsia="Arial" w:hAnsi="Book Antiqua" w:cs="Arial"/>
          <w:lang w:val="sr-Cyrl-RS"/>
        </w:rPr>
        <w:t>У</w:t>
      </w:r>
      <w:r w:rsidRPr="004A52BF">
        <w:rPr>
          <w:rFonts w:ascii="Book Antiqua" w:eastAsia="Arial" w:hAnsi="Book Antiqua" w:cs="Arial"/>
          <w:lang w:val="sr"/>
        </w:rPr>
        <w:t xml:space="preserve"> поступцима истраге</w:t>
      </w:r>
      <w:r w:rsidRPr="004A52BF">
        <w:rPr>
          <w:rFonts w:ascii="Book Antiqua" w:eastAsia="Arial" w:hAnsi="Book Antiqua" w:cs="Arial"/>
          <w:lang w:val="sr-Cyrl-RS"/>
        </w:rPr>
        <w:t>,</w:t>
      </w:r>
      <w:r w:rsidR="00C41330">
        <w:rPr>
          <w:rFonts w:ascii="Book Antiqua" w:eastAsia="Arial" w:hAnsi="Book Antiqua" w:cs="Arial"/>
          <w:lang w:val="sr"/>
        </w:rPr>
        <w:t xml:space="preserve"> </w:t>
      </w:r>
      <w:r w:rsidR="001C7968">
        <w:rPr>
          <w:rFonts w:ascii="Book Antiqua" w:eastAsia="Arial" w:hAnsi="Book Antiqua" w:cs="Arial"/>
          <w:lang w:val="sr-Cyrl-RS"/>
        </w:rPr>
        <w:t>жртвама</w:t>
      </w:r>
      <w:r w:rsidR="001C7968" w:rsidRPr="004A52BF">
        <w:rPr>
          <w:rFonts w:ascii="Book Antiqua" w:eastAsia="Arial" w:hAnsi="Book Antiqua" w:cs="Arial"/>
          <w:lang w:val="sr"/>
        </w:rPr>
        <w:t xml:space="preserve"> </w:t>
      </w:r>
      <w:r w:rsidRPr="004A52BF">
        <w:rPr>
          <w:rFonts w:ascii="Book Antiqua" w:eastAsia="Arial" w:hAnsi="Book Antiqua" w:cs="Arial"/>
          <w:lang w:val="sr"/>
        </w:rPr>
        <w:t xml:space="preserve">трговине људима додељиван </w:t>
      </w:r>
      <w:r w:rsidR="00C41330" w:rsidRPr="004A52BF">
        <w:rPr>
          <w:rFonts w:ascii="Book Antiqua" w:eastAsia="Arial" w:hAnsi="Book Antiqua" w:cs="Arial"/>
          <w:lang w:val="sr"/>
        </w:rPr>
        <w:t xml:space="preserve">је </w:t>
      </w:r>
      <w:r w:rsidRPr="004A52BF">
        <w:rPr>
          <w:rFonts w:ascii="Book Antiqua" w:eastAsia="Arial" w:hAnsi="Book Antiqua" w:cs="Arial"/>
          <w:lang w:val="sr"/>
        </w:rPr>
        <w:t>статус посебно осетљивог сведока и постављен пуномоћник</w:t>
      </w:r>
      <w:r w:rsidRPr="004A52BF">
        <w:rPr>
          <w:rFonts w:ascii="Book Antiqua" w:eastAsia="Arial" w:hAnsi="Book Antiqua" w:cs="Arial"/>
          <w:lang w:val="sr-Cyrl-RS"/>
        </w:rPr>
        <w:t xml:space="preserve">, </w:t>
      </w:r>
      <w:r w:rsidR="001C7968">
        <w:rPr>
          <w:rFonts w:ascii="Book Antiqua" w:hAnsi="Book Antiqua"/>
          <w:lang w:val="sr-Cyrl-RS"/>
        </w:rPr>
        <w:t>жртве</w:t>
      </w:r>
      <w:r w:rsidR="001C7968" w:rsidRPr="004A52BF">
        <w:rPr>
          <w:rFonts w:ascii="Book Antiqua" w:hAnsi="Book Antiqua"/>
          <w:lang w:val="sr-Cyrl-RS"/>
        </w:rPr>
        <w:t xml:space="preserve"> </w:t>
      </w:r>
      <w:r w:rsidRPr="004A52BF">
        <w:rPr>
          <w:rFonts w:ascii="Book Antiqua" w:hAnsi="Book Antiqua"/>
          <w:lang w:val="sr-Cyrl-RS"/>
        </w:rPr>
        <w:t xml:space="preserve">су </w:t>
      </w:r>
      <w:r w:rsidR="001C7968">
        <w:rPr>
          <w:rFonts w:ascii="Book Antiqua" w:hAnsi="Book Antiqua"/>
          <w:lang w:val="sr-Cyrl-RS"/>
        </w:rPr>
        <w:t>испитиване</w:t>
      </w:r>
      <w:r w:rsidR="001C7968" w:rsidRPr="004A52BF">
        <w:rPr>
          <w:rFonts w:ascii="Book Antiqua" w:hAnsi="Book Antiqua"/>
          <w:lang w:val="sr-Cyrl-RS"/>
        </w:rPr>
        <w:t xml:space="preserve"> </w:t>
      </w:r>
      <w:r w:rsidRPr="004A52BF">
        <w:rPr>
          <w:rFonts w:ascii="Book Antiqua" w:hAnsi="Book Antiqua"/>
          <w:lang w:val="sr-Cyrl-RS"/>
        </w:rPr>
        <w:t>употребом техничких средстава за пренос слике и звука у посебним просторијама Вишег суда у Шапцу, а испитивању је претходило упознавање жртава са поступком који се води и њиховим правима током трајања поступка. Жртвама је постављен пуномоћни</w:t>
      </w:r>
      <w:r w:rsidR="00E67502">
        <w:rPr>
          <w:rFonts w:ascii="Book Antiqua" w:hAnsi="Book Antiqua"/>
          <w:lang w:val="sr-Cyrl-RS"/>
        </w:rPr>
        <w:t>к,</w:t>
      </w:r>
      <w:r w:rsidRPr="004A52BF">
        <w:rPr>
          <w:rFonts w:ascii="Book Antiqua" w:hAnsi="Book Antiqua"/>
          <w:lang w:val="sr-Cyrl-RS"/>
        </w:rPr>
        <w:t xml:space="preserve"> адвокат</w:t>
      </w:r>
      <w:r w:rsidR="00E67502">
        <w:rPr>
          <w:rFonts w:ascii="Book Antiqua" w:hAnsi="Book Antiqua"/>
          <w:lang w:val="sr-Cyrl-RS"/>
        </w:rPr>
        <w:t>,</w:t>
      </w:r>
      <w:r w:rsidRPr="004A52BF">
        <w:rPr>
          <w:rFonts w:ascii="Book Antiqua" w:hAnsi="Book Antiqua"/>
          <w:lang w:val="sr-Cyrl-RS"/>
        </w:rPr>
        <w:t xml:space="preserve"> ради заштите њихових интереса у конкретним поступцима</w:t>
      </w:r>
      <w:r w:rsidRPr="004A52BF">
        <w:rPr>
          <w:rFonts w:ascii="Book Antiqua" w:eastAsia="Arial" w:hAnsi="Book Antiqua" w:cs="Arial"/>
          <w:lang w:val="sr"/>
        </w:rPr>
        <w:t>.</w:t>
      </w:r>
      <w:r w:rsidRPr="004A52BF">
        <w:rPr>
          <w:rFonts w:ascii="Book Antiqua" w:eastAsia="Georgia" w:hAnsi="Book Antiqua" w:cs="Georgia"/>
          <w:lang w:val="sr-Cyrl-RS"/>
        </w:rPr>
        <w:t xml:space="preserve"> </w:t>
      </w:r>
      <w:r w:rsidRPr="004A52BF">
        <w:rPr>
          <w:rFonts w:ascii="Book Antiqua" w:eastAsia="Arial" w:hAnsi="Book Antiqua" w:cs="Arial"/>
          <w:lang w:val="sr-Cyrl-RS"/>
        </w:rPr>
        <w:t>У</w:t>
      </w:r>
      <w:r w:rsidRPr="004A52BF">
        <w:rPr>
          <w:rFonts w:ascii="Book Antiqua" w:eastAsia="Arial" w:hAnsi="Book Antiqua" w:cs="Arial"/>
          <w:lang w:val="sr"/>
        </w:rPr>
        <w:t xml:space="preserve"> </w:t>
      </w:r>
      <w:r w:rsidR="001C7968">
        <w:rPr>
          <w:rFonts w:ascii="Book Antiqua" w:eastAsia="Arial" w:hAnsi="Book Antiqua" w:cs="Arial"/>
          <w:lang w:val="sr-Cyrl-RS"/>
        </w:rPr>
        <w:t>два</w:t>
      </w:r>
      <w:r w:rsidRPr="004A52BF">
        <w:rPr>
          <w:rFonts w:ascii="Book Antiqua" w:eastAsia="Arial" w:hAnsi="Book Antiqua" w:cs="Arial"/>
          <w:lang w:val="sr"/>
        </w:rPr>
        <w:t xml:space="preserve"> предмета</w:t>
      </w:r>
      <w:r w:rsidRPr="004A52BF">
        <w:rPr>
          <w:rFonts w:ascii="Book Antiqua" w:eastAsia="Arial" w:hAnsi="Book Antiqua" w:cs="Arial"/>
          <w:lang w:val="sr-Cyrl-RS"/>
        </w:rPr>
        <w:t xml:space="preserve">, </w:t>
      </w:r>
      <w:r w:rsidR="001C7968">
        <w:rPr>
          <w:rFonts w:ascii="Book Antiqua" w:eastAsia="Arial" w:hAnsi="Book Antiqua" w:cs="Arial"/>
          <w:lang w:val="sr-Cyrl-RS"/>
        </w:rPr>
        <w:t>Више јавно тужилаштво</w:t>
      </w:r>
      <w:r w:rsidR="001C7968" w:rsidRPr="004A52BF">
        <w:rPr>
          <w:rFonts w:ascii="Book Antiqua" w:eastAsia="Arial" w:hAnsi="Book Antiqua" w:cs="Arial"/>
          <w:lang w:val="sr-Cyrl-RS"/>
        </w:rPr>
        <w:t xml:space="preserve"> </w:t>
      </w:r>
      <w:r w:rsidRPr="004A52BF">
        <w:rPr>
          <w:rFonts w:ascii="Book Antiqua" w:eastAsia="Arial" w:hAnsi="Book Antiqua" w:cs="Arial"/>
          <w:lang w:val="sr-Cyrl-RS"/>
        </w:rPr>
        <w:t>у Шапцу</w:t>
      </w:r>
      <w:r w:rsidRPr="004A52BF">
        <w:rPr>
          <w:rFonts w:ascii="Book Antiqua" w:eastAsia="Arial" w:hAnsi="Book Antiqua" w:cs="Arial"/>
          <w:lang w:val="sr"/>
        </w:rPr>
        <w:t xml:space="preserve"> </w:t>
      </w:r>
      <w:r w:rsidR="001C7968">
        <w:rPr>
          <w:rFonts w:ascii="Book Antiqua" w:eastAsia="Arial" w:hAnsi="Book Antiqua" w:cs="Arial"/>
          <w:lang w:val="sr-Cyrl-RS"/>
        </w:rPr>
        <w:t xml:space="preserve">је </w:t>
      </w:r>
      <w:r w:rsidRPr="004A52BF">
        <w:rPr>
          <w:rFonts w:ascii="Book Antiqua" w:eastAsia="Arial" w:hAnsi="Book Antiqua" w:cs="Arial"/>
          <w:lang w:val="sr"/>
        </w:rPr>
        <w:t xml:space="preserve">применило одредбе о некажњавању жртава за њихово учешће у незаконитим активностима сходно члану 26 </w:t>
      </w:r>
      <w:r w:rsidRPr="004A52BF">
        <w:rPr>
          <w:rFonts w:ascii="Book Antiqua" w:eastAsia="Arial" w:hAnsi="Book Antiqua" w:cs="Arial"/>
          <w:lang w:val="sr-Cyrl-RS"/>
        </w:rPr>
        <w:t>К</w:t>
      </w:r>
      <w:r w:rsidRPr="004A52BF">
        <w:rPr>
          <w:rFonts w:ascii="Book Antiqua" w:eastAsia="Arial" w:hAnsi="Book Antiqua" w:cs="Arial"/>
          <w:lang w:val="sr"/>
        </w:rPr>
        <w:t xml:space="preserve">онвенције </w:t>
      </w:r>
      <w:r w:rsidRPr="004A52BF">
        <w:rPr>
          <w:rFonts w:ascii="Book Antiqua" w:eastAsia="Arial" w:hAnsi="Book Antiqua" w:cs="Arial"/>
          <w:lang w:val="sr-Cyrl-RS"/>
        </w:rPr>
        <w:t>С</w:t>
      </w:r>
      <w:r w:rsidRPr="004A52BF">
        <w:rPr>
          <w:rFonts w:ascii="Book Antiqua" w:eastAsia="Arial" w:hAnsi="Book Antiqua" w:cs="Arial"/>
          <w:lang w:val="sr"/>
        </w:rPr>
        <w:t>авета Европе.</w:t>
      </w:r>
      <w:r w:rsidRPr="004A52BF">
        <w:rPr>
          <w:rFonts w:ascii="Book Antiqua" w:eastAsia="Arial" w:hAnsi="Book Antiqua" w:cs="Arial"/>
          <w:lang w:val="sr-Cyrl-RS"/>
        </w:rPr>
        <w:t xml:space="preserve"> </w:t>
      </w:r>
      <w:r w:rsidR="001C7968">
        <w:rPr>
          <w:rFonts w:ascii="Book Antiqua" w:eastAsia="Arial" w:hAnsi="Book Antiqua" w:cs="Arial"/>
          <w:lang w:val="sr-Cyrl-RS"/>
        </w:rPr>
        <w:t>Више јавно тужилаштво</w:t>
      </w:r>
      <w:r w:rsidR="001C7968" w:rsidRPr="004A52BF">
        <w:rPr>
          <w:rFonts w:ascii="Book Antiqua" w:eastAsia="Arial" w:hAnsi="Book Antiqua" w:cs="Arial"/>
          <w:lang w:val="sr-Cyrl-RS"/>
        </w:rPr>
        <w:t xml:space="preserve"> </w:t>
      </w:r>
      <w:r w:rsidRPr="004A52BF">
        <w:rPr>
          <w:rFonts w:ascii="Book Antiqua" w:eastAsia="Arial" w:hAnsi="Book Antiqua" w:cs="Arial"/>
          <w:lang w:val="sr"/>
        </w:rPr>
        <w:t xml:space="preserve">у Шапцу указује </w:t>
      </w:r>
      <w:r w:rsidR="001C7968">
        <w:rPr>
          <w:rFonts w:ascii="Book Antiqua" w:eastAsia="Arial" w:hAnsi="Book Antiqua" w:cs="Arial"/>
          <w:lang w:val="sr-Cyrl-RS"/>
        </w:rPr>
        <w:t xml:space="preserve">на то </w:t>
      </w:r>
      <w:r w:rsidRPr="004A52BF">
        <w:rPr>
          <w:rFonts w:ascii="Book Antiqua" w:eastAsia="Arial" w:hAnsi="Book Antiqua" w:cs="Arial"/>
          <w:lang w:val="sr"/>
        </w:rPr>
        <w:t xml:space="preserve">да би </w:t>
      </w:r>
      <w:r w:rsidR="001C7968" w:rsidRPr="004A52BF">
        <w:rPr>
          <w:rFonts w:ascii="Book Antiqua" w:eastAsia="Arial" w:hAnsi="Book Antiqua" w:cs="Arial"/>
          <w:lang w:val="sr"/>
        </w:rPr>
        <w:t>техничка средства за пренос слике и звука</w:t>
      </w:r>
      <w:r w:rsidR="001C7968" w:rsidRPr="004A52BF">
        <w:rPr>
          <w:rFonts w:ascii="Book Antiqua" w:eastAsia="Arial" w:hAnsi="Book Antiqua" w:cs="Arial"/>
          <w:lang w:val="sr-Cyrl-RS"/>
        </w:rPr>
        <w:t>,</w:t>
      </w:r>
      <w:r w:rsidR="001C7968" w:rsidRPr="004A52BF">
        <w:rPr>
          <w:rFonts w:ascii="Book Antiqua" w:eastAsia="Arial" w:hAnsi="Book Antiqua" w:cs="Arial"/>
          <w:lang w:val="sr"/>
        </w:rPr>
        <w:t xml:space="preserve"> односно видео конференцијска опрема и посебно опремљена просторија намењена за овај вид испитивања </w:t>
      </w:r>
      <w:r w:rsidR="001C7968">
        <w:rPr>
          <w:rFonts w:ascii="Book Antiqua" w:eastAsia="Arial" w:hAnsi="Book Antiqua" w:cs="Arial"/>
          <w:lang w:val="sr-Cyrl-RS"/>
        </w:rPr>
        <w:t>допринели ефикаснијем</w:t>
      </w:r>
      <w:r w:rsidR="001C7968" w:rsidRPr="004A52BF">
        <w:rPr>
          <w:rFonts w:ascii="Book Antiqua" w:eastAsia="Arial" w:hAnsi="Book Antiqua" w:cs="Arial"/>
          <w:lang w:val="sr"/>
        </w:rPr>
        <w:t xml:space="preserve"> </w:t>
      </w:r>
      <w:r w:rsidRPr="004A52BF">
        <w:rPr>
          <w:rFonts w:ascii="Book Antiqua" w:eastAsia="Arial" w:hAnsi="Book Antiqua" w:cs="Arial"/>
          <w:lang w:val="sr"/>
        </w:rPr>
        <w:t>процесуирањ</w:t>
      </w:r>
      <w:r w:rsidR="001C7968">
        <w:rPr>
          <w:rFonts w:ascii="Book Antiqua" w:eastAsia="Arial" w:hAnsi="Book Antiqua" w:cs="Arial"/>
          <w:lang w:val="sr-Cyrl-RS"/>
        </w:rPr>
        <w:t>у</w:t>
      </w:r>
      <w:r w:rsidRPr="004A52BF">
        <w:rPr>
          <w:rFonts w:ascii="Book Antiqua" w:eastAsia="Arial" w:hAnsi="Book Antiqua" w:cs="Arial"/>
          <w:lang w:val="sr"/>
        </w:rPr>
        <w:t xml:space="preserve"> кривичног дела трговине љу</w:t>
      </w:r>
      <w:r w:rsidR="00D87B26">
        <w:rPr>
          <w:rFonts w:ascii="Book Antiqua" w:eastAsia="Arial" w:hAnsi="Book Antiqua" w:cs="Arial"/>
          <w:lang w:val="sr"/>
        </w:rPr>
        <w:t xml:space="preserve">дима. </w:t>
      </w:r>
      <w:r w:rsidRPr="004A52BF">
        <w:rPr>
          <w:rFonts w:ascii="Book Antiqua" w:hAnsi="Book Antiqua"/>
          <w:lang w:val="sr-Cyrl-RS"/>
        </w:rPr>
        <w:t xml:space="preserve"> У вези са пружањем помоћи и подршке услуге смештаја жрт</w:t>
      </w:r>
      <w:r w:rsidR="00F01C99">
        <w:rPr>
          <w:rFonts w:ascii="Book Antiqua" w:hAnsi="Book Antiqua"/>
          <w:lang w:val="sr-Cyrl-RS"/>
        </w:rPr>
        <w:t xml:space="preserve">вама трговине људима остварена </w:t>
      </w:r>
      <w:r w:rsidRPr="004A52BF">
        <w:rPr>
          <w:rFonts w:ascii="Book Antiqua" w:hAnsi="Book Antiqua"/>
          <w:lang w:val="sr-Cyrl-RS"/>
        </w:rPr>
        <w:t>је сарадња са релевантним удружењем.</w:t>
      </w:r>
    </w:p>
    <w:p w14:paraId="0B9290AF" w14:textId="4AD08068" w:rsidR="004A52BF" w:rsidRPr="004A52BF" w:rsidRDefault="004A52BF" w:rsidP="007D38AC">
      <w:pPr>
        <w:spacing w:after="120" w:line="240" w:lineRule="auto"/>
        <w:jc w:val="both"/>
        <w:rPr>
          <w:rFonts w:ascii="Book Antiqua" w:hAnsi="Book Antiqua"/>
          <w:lang w:val="sr-Cyrl-RS"/>
        </w:rPr>
      </w:pPr>
      <w:r w:rsidRPr="004A52BF">
        <w:rPr>
          <w:rFonts w:ascii="Book Antiqua" w:hAnsi="Book Antiqua"/>
          <w:lang w:val="sr-Cyrl-RS"/>
        </w:rPr>
        <w:t xml:space="preserve">У току извештајног периода Више јавно тужилаштво у Пожаревцу успоставило је контакт са жртвама трговине људима у једном предмету, према два оштећена лица, при чему је контакт остварен преко Центра за социјални рад Пожаревац, а у сарадњи са Центром за заштиту жртава трговине људима. </w:t>
      </w:r>
      <w:r w:rsidR="004C4BFA">
        <w:rPr>
          <w:rFonts w:ascii="Book Antiqua" w:hAnsi="Book Antiqua"/>
          <w:lang w:val="sr-Cyrl-RS"/>
        </w:rPr>
        <w:t>Више јавно тужилаштво</w:t>
      </w:r>
      <w:r w:rsidR="004C4BFA" w:rsidRPr="004A52BF">
        <w:rPr>
          <w:rFonts w:ascii="Book Antiqua" w:hAnsi="Book Antiqua"/>
          <w:lang w:val="sr-Cyrl-RS"/>
        </w:rPr>
        <w:t xml:space="preserve"> </w:t>
      </w:r>
      <w:r w:rsidRPr="004A52BF">
        <w:rPr>
          <w:rFonts w:ascii="Book Antiqua" w:hAnsi="Book Antiqua"/>
          <w:lang w:val="sr-Cyrl-RS"/>
        </w:rPr>
        <w:t xml:space="preserve">у Пожаревцу </w:t>
      </w:r>
      <w:r w:rsidR="004C4BFA">
        <w:rPr>
          <w:rFonts w:ascii="Book Antiqua" w:hAnsi="Book Antiqua"/>
          <w:lang w:val="sr-Cyrl-RS"/>
        </w:rPr>
        <w:t xml:space="preserve">је </w:t>
      </w:r>
      <w:r w:rsidRPr="004A52BF">
        <w:rPr>
          <w:rFonts w:ascii="Book Antiqua" w:hAnsi="Book Antiqua"/>
          <w:lang w:val="sr-Cyrl-RS"/>
        </w:rPr>
        <w:t xml:space="preserve">у конкретном случају предузимало активности у вези са идентификацијом жртава. Истовремено, </w:t>
      </w:r>
      <w:r w:rsidR="004C4BFA">
        <w:rPr>
          <w:rFonts w:ascii="Book Antiqua" w:hAnsi="Book Antiqua"/>
          <w:lang w:val="sr-Cyrl-RS"/>
        </w:rPr>
        <w:t>ово тужилаштво је</w:t>
      </w:r>
      <w:r w:rsidRPr="004A52BF">
        <w:rPr>
          <w:rFonts w:ascii="Book Antiqua" w:hAnsi="Book Antiqua"/>
          <w:lang w:val="sr-Cyrl-RS"/>
        </w:rPr>
        <w:t xml:space="preserve"> предузимало активности осигурања безбедности жртавама </w:t>
      </w:r>
      <w:r w:rsidR="004C4BFA">
        <w:rPr>
          <w:rFonts w:ascii="Book Antiqua" w:hAnsi="Book Antiqua"/>
          <w:lang w:val="sr-Cyrl-RS"/>
        </w:rPr>
        <w:t>тако</w:t>
      </w:r>
      <w:r w:rsidRPr="004A52BF">
        <w:rPr>
          <w:rFonts w:ascii="Book Antiqua" w:hAnsi="Book Antiqua"/>
          <w:lang w:val="sr-Cyrl-RS"/>
        </w:rPr>
        <w:t xml:space="preserve"> што је у току кривичног поступка по наведеном предмету извршиоцу кривичног дела најпре била изречена мера притвора, а након престанка разлога за притвор изречена мера забране  приближавања и комуникације са жртвама, у складу са чланом 19</w:t>
      </w:r>
      <w:r w:rsidR="00F01C99">
        <w:rPr>
          <w:rFonts w:ascii="Book Antiqua" w:hAnsi="Book Antiqua"/>
          <w:lang w:val="sr-Cyrl-RS"/>
        </w:rPr>
        <w:t xml:space="preserve">7. Закона о кривичном поступку </w:t>
      </w:r>
      <w:r w:rsidRPr="00E56A6D">
        <w:rPr>
          <w:rFonts w:ascii="Book Antiqua" w:hAnsi="Book Antiqua"/>
          <w:lang w:val="sr-Cyrl-RS"/>
        </w:rPr>
        <w:t xml:space="preserve">која </w:t>
      </w:r>
      <w:r w:rsidR="00E56A6D" w:rsidRPr="00E56A6D">
        <w:rPr>
          <w:rFonts w:ascii="Book Antiqua" w:hAnsi="Book Antiqua"/>
          <w:lang w:val="sr-Cyrl-RS"/>
        </w:rPr>
        <w:t>је и даље трајала</w:t>
      </w:r>
      <w:r w:rsidR="00E56A6D">
        <w:rPr>
          <w:rFonts w:ascii="Book Antiqua" w:hAnsi="Book Antiqua"/>
          <w:lang w:val="sr-Cyrl-RS"/>
        </w:rPr>
        <w:t>,</w:t>
      </w:r>
      <w:r w:rsidR="00E56A6D" w:rsidRPr="00E56A6D">
        <w:rPr>
          <w:rFonts w:ascii="Book Antiqua" w:hAnsi="Book Antiqua"/>
          <w:lang w:val="sr-Cyrl-RS"/>
        </w:rPr>
        <w:t xml:space="preserve"> до краја извештајног периода, </w:t>
      </w:r>
      <w:r w:rsidRPr="00E56A6D">
        <w:rPr>
          <w:rFonts w:ascii="Book Antiqua" w:hAnsi="Book Antiqua"/>
          <w:lang w:val="sr-Cyrl-RS"/>
        </w:rPr>
        <w:t xml:space="preserve">јер поступак није </w:t>
      </w:r>
      <w:r w:rsidR="00E56A6D">
        <w:rPr>
          <w:rFonts w:ascii="Book Antiqua" w:hAnsi="Book Antiqua"/>
          <w:lang w:val="sr-Cyrl-RS"/>
        </w:rPr>
        <w:t xml:space="preserve">био </w:t>
      </w:r>
      <w:r w:rsidRPr="00E56A6D">
        <w:rPr>
          <w:rFonts w:ascii="Book Antiqua" w:hAnsi="Book Antiqua"/>
          <w:lang w:val="sr-Cyrl-RS"/>
        </w:rPr>
        <w:t>правоснажно окончан.</w:t>
      </w:r>
      <w:r w:rsidRPr="004A52BF">
        <w:rPr>
          <w:rFonts w:ascii="Book Antiqua" w:hAnsi="Book Antiqua"/>
          <w:lang w:val="sr-Cyrl-RS"/>
        </w:rPr>
        <w:t xml:space="preserve"> </w:t>
      </w:r>
    </w:p>
    <w:p w14:paraId="42D4DEE4" w14:textId="750B710C" w:rsidR="007D38AC" w:rsidRPr="00E56A6D" w:rsidRDefault="004A52BF" w:rsidP="005B4B03">
      <w:pPr>
        <w:spacing w:after="0" w:line="240" w:lineRule="auto"/>
        <w:jc w:val="both"/>
        <w:rPr>
          <w:rFonts w:ascii="Book Antiqua" w:eastAsia="Arial" w:hAnsi="Book Antiqua" w:cs="Arial"/>
          <w:lang w:val="sr"/>
        </w:rPr>
      </w:pPr>
      <w:r w:rsidRPr="004A52BF">
        <w:rPr>
          <w:rFonts w:ascii="Book Antiqua" w:eastAsia="Arial" w:hAnsi="Book Antiqua" w:cs="Arial"/>
          <w:lang w:val="sr"/>
        </w:rPr>
        <w:t>У току извештајног периода</w:t>
      </w:r>
      <w:r w:rsidRPr="004A52BF">
        <w:rPr>
          <w:rFonts w:ascii="Book Antiqua" w:eastAsia="Arial" w:hAnsi="Book Antiqua" w:cs="Arial"/>
          <w:lang w:val="sr-Cyrl-RS"/>
        </w:rPr>
        <w:t>,</w:t>
      </w:r>
      <w:r w:rsidRPr="004A52BF">
        <w:rPr>
          <w:rFonts w:ascii="Book Antiqua" w:eastAsia="Arial" w:hAnsi="Book Antiqua" w:cs="Arial"/>
          <w:lang w:val="sr"/>
        </w:rPr>
        <w:t xml:space="preserve"> по оптужници </w:t>
      </w:r>
      <w:r w:rsidRPr="004A52BF">
        <w:rPr>
          <w:rFonts w:ascii="Book Antiqua" w:eastAsia="Arial" w:hAnsi="Book Antiqua" w:cs="Arial"/>
          <w:lang w:val="sr-Cyrl-RS"/>
        </w:rPr>
        <w:t>В</w:t>
      </w:r>
      <w:r w:rsidRPr="004A52BF">
        <w:rPr>
          <w:rFonts w:ascii="Book Antiqua" w:eastAsia="Arial" w:hAnsi="Book Antiqua" w:cs="Arial"/>
          <w:lang w:val="sr"/>
        </w:rPr>
        <w:t>ишег јавног тужилаштва у Новом Пазару</w:t>
      </w:r>
      <w:r w:rsidRPr="004A52BF">
        <w:rPr>
          <w:rFonts w:ascii="Book Antiqua" w:eastAsia="Arial" w:hAnsi="Book Antiqua" w:cs="Arial"/>
          <w:lang w:val="sr-Cyrl-RS"/>
        </w:rPr>
        <w:t>, В</w:t>
      </w:r>
      <w:r w:rsidRPr="004A52BF">
        <w:rPr>
          <w:rFonts w:ascii="Book Antiqua" w:eastAsia="Arial" w:hAnsi="Book Antiqua" w:cs="Arial"/>
          <w:lang w:val="sr"/>
        </w:rPr>
        <w:t xml:space="preserve">иши суд у Новом Пазару донео је пресуду којом је оптужени оглашен кривим за кривично </w:t>
      </w:r>
      <w:r w:rsidRPr="004A52BF">
        <w:rPr>
          <w:rFonts w:ascii="Book Antiqua" w:eastAsia="Arial" w:hAnsi="Book Antiqua" w:cs="Arial"/>
          <w:lang w:val="sr"/>
        </w:rPr>
        <w:lastRenderedPageBreak/>
        <w:t xml:space="preserve">дело </w:t>
      </w:r>
      <w:r w:rsidRPr="004A52BF">
        <w:rPr>
          <w:rFonts w:ascii="Book Antiqua" w:eastAsia="Arial" w:hAnsi="Book Antiqua" w:cs="Arial"/>
          <w:lang w:val="sr-Cyrl-RS"/>
        </w:rPr>
        <w:t>Т</w:t>
      </w:r>
      <w:r w:rsidRPr="004A52BF">
        <w:rPr>
          <w:rFonts w:ascii="Book Antiqua" w:eastAsia="Arial" w:hAnsi="Book Antiqua" w:cs="Arial"/>
          <w:lang w:val="sr"/>
        </w:rPr>
        <w:t>рговин</w:t>
      </w:r>
      <w:r w:rsidR="008322E1">
        <w:rPr>
          <w:rFonts w:ascii="Book Antiqua" w:eastAsia="Arial" w:hAnsi="Book Antiqua" w:cs="Arial"/>
          <w:lang w:val="sr-Cyrl-RS"/>
        </w:rPr>
        <w:t>а</w:t>
      </w:r>
      <w:r w:rsidRPr="004A52BF">
        <w:rPr>
          <w:rFonts w:ascii="Book Antiqua" w:eastAsia="Arial" w:hAnsi="Book Antiqua" w:cs="Arial"/>
          <w:lang w:val="sr"/>
        </w:rPr>
        <w:t xml:space="preserve"> људима из члана 388</w:t>
      </w:r>
      <w:r w:rsidR="00A37B15">
        <w:rPr>
          <w:rFonts w:ascii="Book Antiqua" w:eastAsia="Arial" w:hAnsi="Book Antiqua" w:cs="Arial"/>
          <w:lang w:val="sr-Cyrl-RS"/>
        </w:rPr>
        <w:t>.</w:t>
      </w:r>
      <w:r w:rsidRPr="004A52BF">
        <w:rPr>
          <w:rFonts w:ascii="Book Antiqua" w:eastAsia="Arial" w:hAnsi="Book Antiqua" w:cs="Arial"/>
          <w:lang w:val="sr"/>
        </w:rPr>
        <w:t xml:space="preserve"> став 1 у вези </w:t>
      </w:r>
      <w:r w:rsidR="00D53232">
        <w:rPr>
          <w:rFonts w:ascii="Book Antiqua" w:eastAsia="Arial" w:hAnsi="Book Antiqua" w:cs="Arial"/>
          <w:lang w:val="sr-Cyrl-RS"/>
        </w:rPr>
        <w:t>са чланом</w:t>
      </w:r>
      <w:r w:rsidR="00D53232" w:rsidRPr="004A52BF">
        <w:rPr>
          <w:rFonts w:ascii="Book Antiqua" w:eastAsia="Arial" w:hAnsi="Book Antiqua" w:cs="Arial"/>
          <w:lang w:val="sr"/>
        </w:rPr>
        <w:t xml:space="preserve"> </w:t>
      </w:r>
      <w:r w:rsidRPr="004A52BF">
        <w:rPr>
          <w:rFonts w:ascii="Book Antiqua" w:eastAsia="Arial" w:hAnsi="Book Antiqua" w:cs="Arial"/>
          <w:lang w:val="sr"/>
        </w:rPr>
        <w:t>33</w:t>
      </w:r>
      <w:r w:rsidR="00A37B15">
        <w:rPr>
          <w:rFonts w:ascii="Book Antiqua" w:eastAsia="Arial" w:hAnsi="Book Antiqua" w:cs="Arial"/>
          <w:lang w:val="sr-Cyrl-RS"/>
        </w:rPr>
        <w:t>.</w:t>
      </w:r>
      <w:r w:rsidRPr="004A52BF">
        <w:rPr>
          <w:rFonts w:ascii="Book Antiqua" w:eastAsia="Arial" w:hAnsi="Book Antiqua" w:cs="Arial"/>
          <w:lang w:val="sr"/>
        </w:rPr>
        <w:t xml:space="preserve"> Кривичног законика и осуђен</w:t>
      </w:r>
      <w:r w:rsidR="00702C2B">
        <w:rPr>
          <w:rFonts w:ascii="Book Antiqua" w:eastAsia="Arial" w:hAnsi="Book Antiqua" w:cs="Arial"/>
          <w:lang w:val="sr-Cyrl-RS"/>
        </w:rPr>
        <w:t xml:space="preserve"> на</w:t>
      </w:r>
      <w:r w:rsidRPr="004A52BF">
        <w:rPr>
          <w:rFonts w:ascii="Book Antiqua" w:eastAsia="Arial" w:hAnsi="Book Antiqua" w:cs="Arial"/>
          <w:lang w:val="sr"/>
        </w:rPr>
        <w:t xml:space="preserve"> казну затвора у трајању од </w:t>
      </w:r>
      <w:r w:rsidR="00A37B15">
        <w:rPr>
          <w:rFonts w:ascii="Book Antiqua" w:eastAsia="Arial" w:hAnsi="Book Antiqua" w:cs="Arial"/>
          <w:lang w:val="sr-Cyrl-RS"/>
        </w:rPr>
        <w:t>три</w:t>
      </w:r>
      <w:r w:rsidRPr="004A52BF">
        <w:rPr>
          <w:rFonts w:ascii="Book Antiqua" w:eastAsia="Arial" w:hAnsi="Book Antiqua" w:cs="Arial"/>
          <w:lang w:val="sr"/>
        </w:rPr>
        <w:t xml:space="preserve"> године.  </w:t>
      </w:r>
      <w:r w:rsidRPr="004A52BF">
        <w:rPr>
          <w:rFonts w:ascii="Book Antiqua" w:eastAsia="Arial" w:hAnsi="Book Antiqua" w:cs="Arial"/>
          <w:lang w:val="sr-Cyrl-RS"/>
        </w:rPr>
        <w:t>П</w:t>
      </w:r>
      <w:r w:rsidRPr="004A52BF">
        <w:rPr>
          <w:rFonts w:ascii="Book Antiqua" w:eastAsia="Arial" w:hAnsi="Book Antiqua" w:cs="Arial"/>
          <w:lang w:val="sr"/>
        </w:rPr>
        <w:t>ресуда</w:t>
      </w:r>
      <w:r w:rsidRPr="004A52BF">
        <w:rPr>
          <w:rFonts w:ascii="Book Antiqua" w:eastAsia="Arial" w:hAnsi="Book Antiqua" w:cs="Arial"/>
          <w:lang w:val="sr-Cyrl-RS"/>
        </w:rPr>
        <w:t xml:space="preserve"> у конкретном случају </w:t>
      </w:r>
      <w:r w:rsidRPr="004A52BF">
        <w:rPr>
          <w:rFonts w:ascii="Book Antiqua" w:eastAsia="Arial" w:hAnsi="Book Antiqua" w:cs="Arial"/>
          <w:lang w:val="sr"/>
        </w:rPr>
        <w:t xml:space="preserve">је правоснажна. </w:t>
      </w:r>
    </w:p>
    <w:p w14:paraId="5070A188" w14:textId="77777777" w:rsidR="005B4B03" w:rsidRDefault="005B4B03" w:rsidP="005B4B03">
      <w:pPr>
        <w:spacing w:after="0" w:line="240" w:lineRule="auto"/>
        <w:rPr>
          <w:rFonts w:ascii="Book Antiqua" w:hAnsi="Book Antiqua"/>
          <w:b/>
          <w:lang w:val="sr-Cyrl-RS"/>
        </w:rPr>
      </w:pPr>
    </w:p>
    <w:p w14:paraId="1A4FEFEC" w14:textId="56EECA1B" w:rsidR="004A52BF" w:rsidRPr="000910F9" w:rsidRDefault="00283524" w:rsidP="000910F9">
      <w:pPr>
        <w:spacing w:after="120" w:line="240" w:lineRule="auto"/>
        <w:rPr>
          <w:rFonts w:ascii="Book Antiqua" w:hAnsi="Book Antiqua"/>
          <w:b/>
          <w:lang w:val="sr-Cyrl-RS"/>
        </w:rPr>
      </w:pPr>
      <w:r>
        <w:rPr>
          <w:rFonts w:ascii="Book Antiqua" w:hAnsi="Book Antiqua"/>
          <w:b/>
          <w:lang w:val="sr-Cyrl-RS"/>
        </w:rPr>
        <w:t>5.3</w:t>
      </w:r>
      <w:r w:rsidR="005B4B03">
        <w:rPr>
          <w:rFonts w:ascii="Book Antiqua" w:hAnsi="Book Antiqua"/>
          <w:b/>
          <w:lang w:val="sr-Cyrl-RS"/>
        </w:rPr>
        <w:t xml:space="preserve">. </w:t>
      </w:r>
      <w:r w:rsidR="00F01C99" w:rsidRPr="000910F9">
        <w:rPr>
          <w:rFonts w:ascii="Book Antiqua" w:hAnsi="Book Antiqua"/>
          <w:b/>
          <w:lang w:val="sr-Cyrl-RS"/>
        </w:rPr>
        <w:t>Процесуирање</w:t>
      </w:r>
    </w:p>
    <w:p w14:paraId="1DE75F07" w14:textId="4BE8DCC5" w:rsidR="004A52BF" w:rsidRPr="004A52BF" w:rsidRDefault="004A52BF" w:rsidP="000910F9">
      <w:pPr>
        <w:spacing w:after="120" w:line="240" w:lineRule="auto"/>
        <w:jc w:val="both"/>
        <w:rPr>
          <w:rFonts w:ascii="Book Antiqua" w:hAnsi="Book Antiqua"/>
          <w:lang w:val="sr-Cyrl-RS"/>
        </w:rPr>
      </w:pPr>
      <w:r w:rsidRPr="004A52BF">
        <w:rPr>
          <w:rFonts w:ascii="Book Antiqua" w:hAnsi="Book Antiqua"/>
          <w:lang w:val="sr-Cyrl-RS"/>
        </w:rPr>
        <w:t xml:space="preserve">Врховни суд Србије обавестио је </w:t>
      </w:r>
      <w:r w:rsidRPr="000910F9">
        <w:rPr>
          <w:rFonts w:ascii="Book Antiqua" w:hAnsi="Book Antiqua"/>
          <w:lang w:val="sr-Cyrl-RS"/>
        </w:rPr>
        <w:t xml:space="preserve">Националног известиоца </w:t>
      </w:r>
      <w:r w:rsidRPr="004A52BF">
        <w:rPr>
          <w:rFonts w:ascii="Book Antiqua" w:hAnsi="Book Antiqua"/>
          <w:lang w:val="sr-Cyrl-RS"/>
        </w:rPr>
        <w:t xml:space="preserve">да у </w:t>
      </w:r>
      <w:r w:rsidR="00CE3C5F">
        <w:rPr>
          <w:rFonts w:ascii="Book Antiqua" w:hAnsi="Book Antiqua"/>
          <w:lang w:val="sr-Cyrl-RS"/>
        </w:rPr>
        <w:t>г</w:t>
      </w:r>
      <w:r w:rsidR="00CE3C5F" w:rsidRPr="004A52BF">
        <w:rPr>
          <w:rFonts w:ascii="Book Antiqua" w:hAnsi="Book Antiqua"/>
          <w:lang w:val="sr-Cyrl-RS"/>
        </w:rPr>
        <w:t xml:space="preserve">одишњим </w:t>
      </w:r>
      <w:r w:rsidRPr="004A52BF">
        <w:rPr>
          <w:rFonts w:ascii="Book Antiqua" w:hAnsi="Book Antiqua"/>
          <w:lang w:val="sr-Cyrl-RS"/>
        </w:rPr>
        <w:t xml:space="preserve">извештајима о раду судова посебно приказује статистичке податке о примљеним и решеним предметима у првом и другом степену у вези са кривичним делом 388. Трговина људима. </w:t>
      </w:r>
    </w:p>
    <w:p w14:paraId="2B3E301B" w14:textId="5B6296CB" w:rsidR="004A52BF" w:rsidRPr="004A52BF" w:rsidRDefault="004A52BF" w:rsidP="000910F9">
      <w:pPr>
        <w:spacing w:after="120" w:line="240" w:lineRule="auto"/>
        <w:jc w:val="both"/>
        <w:rPr>
          <w:rFonts w:ascii="Book Antiqua" w:hAnsi="Book Antiqua"/>
          <w:lang w:val="sr-Cyrl-RS"/>
        </w:rPr>
      </w:pPr>
      <w:r w:rsidRPr="004A52BF">
        <w:rPr>
          <w:rFonts w:ascii="Book Antiqua" w:hAnsi="Book Antiqua"/>
          <w:lang w:val="sr-Cyrl-RS"/>
        </w:rPr>
        <w:t>На почетку 2023. године виши судови имали су укупно 39 нерешених предмета у вези са кривичним делом из члана 388. К</w:t>
      </w:r>
      <w:r w:rsidR="00F36091">
        <w:rPr>
          <w:rFonts w:ascii="Book Antiqua" w:hAnsi="Book Antiqua"/>
          <w:lang w:val="sr-Cyrl-RS"/>
        </w:rPr>
        <w:t>ривичног законика</w:t>
      </w:r>
      <w:r w:rsidRPr="004A52BF">
        <w:rPr>
          <w:rFonts w:ascii="Book Antiqua" w:hAnsi="Book Antiqua"/>
          <w:lang w:val="sr-Cyrl-RS"/>
        </w:rPr>
        <w:t xml:space="preserve">, од чега </w:t>
      </w:r>
      <w:r w:rsidR="00F36091">
        <w:rPr>
          <w:rFonts w:ascii="Book Antiqua" w:hAnsi="Book Antiqua"/>
          <w:lang w:val="sr-Cyrl-RS"/>
        </w:rPr>
        <w:t>се ради о</w:t>
      </w:r>
      <w:r w:rsidR="00F36091" w:rsidRPr="004A52BF">
        <w:rPr>
          <w:rFonts w:ascii="Book Antiqua" w:hAnsi="Book Antiqua"/>
          <w:lang w:val="sr-Cyrl-RS"/>
        </w:rPr>
        <w:t xml:space="preserve"> </w:t>
      </w:r>
      <w:r w:rsidR="00F36091">
        <w:rPr>
          <w:rFonts w:ascii="Book Antiqua" w:hAnsi="Book Antiqua"/>
          <w:lang w:val="sr-Cyrl-RS"/>
        </w:rPr>
        <w:t>пет</w:t>
      </w:r>
      <w:r w:rsidRPr="004A52BF">
        <w:rPr>
          <w:rFonts w:ascii="Book Antiqua" w:hAnsi="Book Antiqua"/>
          <w:lang w:val="sr-Cyrl-RS"/>
        </w:rPr>
        <w:t xml:space="preserve"> стари</w:t>
      </w:r>
      <w:r w:rsidR="00F36091">
        <w:rPr>
          <w:rFonts w:ascii="Book Antiqua" w:hAnsi="Book Antiqua"/>
          <w:lang w:val="sr-Cyrl-RS"/>
        </w:rPr>
        <w:t>х</w:t>
      </w:r>
      <w:r w:rsidRPr="004A52BF">
        <w:rPr>
          <w:rFonts w:ascii="Book Antiqua" w:hAnsi="Book Antiqua"/>
          <w:lang w:val="sr-Cyrl-RS"/>
        </w:rPr>
        <w:t xml:space="preserve"> предмет</w:t>
      </w:r>
      <w:r w:rsidR="00F36091">
        <w:rPr>
          <w:rFonts w:ascii="Book Antiqua" w:hAnsi="Book Antiqua"/>
          <w:lang w:val="sr-Cyrl-RS"/>
        </w:rPr>
        <w:t>а</w:t>
      </w:r>
      <w:r w:rsidRPr="004A52BF">
        <w:rPr>
          <w:rFonts w:ascii="Book Antiqua" w:hAnsi="Book Antiqua"/>
          <w:lang w:val="sr-Cyrl-RS"/>
        </w:rPr>
        <w:t xml:space="preserve"> према датуму иницијалног акта. У оквиру тих предмета </w:t>
      </w:r>
      <w:r w:rsidR="00F36091">
        <w:rPr>
          <w:rFonts w:ascii="Book Antiqua" w:hAnsi="Book Antiqua"/>
          <w:lang w:val="sr-Cyrl-RS"/>
        </w:rPr>
        <w:t>оптужено је укупно 56 лица.</w:t>
      </w:r>
    </w:p>
    <w:p w14:paraId="0BC83522" w14:textId="24961056" w:rsidR="004A52BF" w:rsidRPr="004A52BF" w:rsidRDefault="004A52BF" w:rsidP="000910F9">
      <w:pPr>
        <w:spacing w:after="120" w:line="240" w:lineRule="auto"/>
        <w:jc w:val="both"/>
        <w:rPr>
          <w:rFonts w:ascii="Book Antiqua" w:hAnsi="Book Antiqua"/>
          <w:lang w:val="sr-Cyrl-RS"/>
        </w:rPr>
      </w:pPr>
      <w:r w:rsidRPr="004A52BF">
        <w:rPr>
          <w:rFonts w:ascii="Book Antiqua" w:hAnsi="Book Antiqua"/>
          <w:lang w:val="sr-Cyrl-RS"/>
        </w:rPr>
        <w:t>У току 2023. године укупно је примљено 82 предмета к</w:t>
      </w:r>
      <w:r w:rsidR="0072234D">
        <w:rPr>
          <w:rFonts w:ascii="Book Antiqua" w:hAnsi="Book Antiqua"/>
          <w:lang w:val="sr-Cyrl-RS"/>
        </w:rPr>
        <w:t>ривичних дела из члана 388. Кривичног законика</w:t>
      </w:r>
      <w:r w:rsidRPr="004A52BF">
        <w:rPr>
          <w:rFonts w:ascii="Book Antiqua" w:hAnsi="Book Antiqua"/>
          <w:lang w:val="sr-Cyrl-RS"/>
        </w:rPr>
        <w:t xml:space="preserve">, од чега </w:t>
      </w:r>
      <w:r w:rsidR="00563873">
        <w:rPr>
          <w:rFonts w:ascii="Book Antiqua" w:hAnsi="Book Antiqua"/>
          <w:lang w:val="sr-Cyrl-RS"/>
        </w:rPr>
        <w:t xml:space="preserve">су </w:t>
      </w:r>
      <w:r w:rsidRPr="004A52BF">
        <w:rPr>
          <w:rFonts w:ascii="Book Antiqua" w:hAnsi="Book Antiqua"/>
          <w:lang w:val="sr-Cyrl-RS"/>
        </w:rPr>
        <w:t xml:space="preserve">15 предмета примили апелациони судови, а 67 предмета виши судови. </w:t>
      </w:r>
    </w:p>
    <w:p w14:paraId="1AAB0B1B" w14:textId="678147AD" w:rsidR="004A52BF" w:rsidRDefault="004A52BF" w:rsidP="00D938EA">
      <w:pPr>
        <w:spacing w:after="0" w:line="240" w:lineRule="auto"/>
        <w:jc w:val="both"/>
        <w:rPr>
          <w:rFonts w:ascii="Book Antiqua" w:hAnsi="Book Antiqua"/>
          <w:lang w:val="sr-Cyrl-RS"/>
        </w:rPr>
      </w:pPr>
      <w:r w:rsidRPr="004A52BF">
        <w:rPr>
          <w:rFonts w:ascii="Book Antiqua" w:hAnsi="Book Antiqua"/>
          <w:lang w:val="sr-Cyrl-RS"/>
        </w:rPr>
        <w:t>Укупан број оптужених лица током 2023. године је 98, од чега 23 лица у предметима пред апелационим судовима, а 75 лица у предметима пред вишим судовима.</w:t>
      </w:r>
    </w:p>
    <w:p w14:paraId="2ED5D5AA" w14:textId="77777777" w:rsidR="004A52BF" w:rsidRPr="004A52BF" w:rsidRDefault="004A52BF" w:rsidP="004A52BF">
      <w:pPr>
        <w:spacing w:after="0" w:line="240" w:lineRule="auto"/>
        <w:jc w:val="both"/>
        <w:rPr>
          <w:rFonts w:ascii="Book Antiqua" w:hAnsi="Book Antiqua"/>
          <w:lang w:val="sr-Cyrl-RS"/>
        </w:rPr>
      </w:pPr>
    </w:p>
    <w:tbl>
      <w:tblPr>
        <w:tblW w:w="8060" w:type="dxa"/>
        <w:jc w:val="center"/>
        <w:tblLook w:val="04A0" w:firstRow="1" w:lastRow="0" w:firstColumn="1" w:lastColumn="0" w:noHBand="0" w:noVBand="1"/>
      </w:tblPr>
      <w:tblGrid>
        <w:gridCol w:w="3860"/>
        <w:gridCol w:w="2080"/>
        <w:gridCol w:w="2120"/>
      </w:tblGrid>
      <w:tr w:rsidR="004A52BF" w:rsidRPr="004A52BF" w14:paraId="360A826C" w14:textId="77777777" w:rsidTr="00E559FC">
        <w:trPr>
          <w:trHeight w:val="576"/>
          <w:jc w:val="center"/>
        </w:trPr>
        <w:tc>
          <w:tcPr>
            <w:tcW w:w="386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5C729FD7"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Врста суда</w:t>
            </w:r>
          </w:p>
        </w:tc>
        <w:tc>
          <w:tcPr>
            <w:tcW w:w="2080" w:type="dxa"/>
            <w:tcBorders>
              <w:top w:val="single" w:sz="8" w:space="0" w:color="auto"/>
              <w:left w:val="nil"/>
              <w:bottom w:val="single" w:sz="4" w:space="0" w:color="auto"/>
              <w:right w:val="single" w:sz="4" w:space="0" w:color="auto"/>
            </w:tcBorders>
            <w:shd w:val="clear" w:color="000000" w:fill="D9E1F2"/>
            <w:vAlign w:val="center"/>
            <w:hideMark/>
          </w:tcPr>
          <w:p w14:paraId="346AE714"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примљених предмета</w:t>
            </w:r>
          </w:p>
        </w:tc>
        <w:tc>
          <w:tcPr>
            <w:tcW w:w="2120" w:type="dxa"/>
            <w:tcBorders>
              <w:top w:val="single" w:sz="8" w:space="0" w:color="auto"/>
              <w:left w:val="nil"/>
              <w:bottom w:val="single" w:sz="4" w:space="0" w:color="auto"/>
              <w:right w:val="single" w:sz="8" w:space="0" w:color="auto"/>
            </w:tcBorders>
            <w:shd w:val="clear" w:color="000000" w:fill="D9E1F2"/>
            <w:vAlign w:val="center"/>
            <w:hideMark/>
          </w:tcPr>
          <w:p w14:paraId="042FBA4B"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оптужених лица</w:t>
            </w:r>
          </w:p>
        </w:tc>
      </w:tr>
      <w:tr w:rsidR="004A52BF" w:rsidRPr="004A52BF" w14:paraId="6A9E1941" w14:textId="77777777" w:rsidTr="00E559F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4C3A456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Виши судови</w:t>
            </w:r>
          </w:p>
        </w:tc>
        <w:tc>
          <w:tcPr>
            <w:tcW w:w="2080" w:type="dxa"/>
            <w:tcBorders>
              <w:top w:val="nil"/>
              <w:left w:val="nil"/>
              <w:bottom w:val="single" w:sz="4" w:space="0" w:color="auto"/>
              <w:right w:val="single" w:sz="4" w:space="0" w:color="auto"/>
            </w:tcBorders>
            <w:shd w:val="clear" w:color="auto" w:fill="auto"/>
            <w:vAlign w:val="center"/>
            <w:hideMark/>
          </w:tcPr>
          <w:p w14:paraId="72851D9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67</w:t>
            </w:r>
          </w:p>
        </w:tc>
        <w:tc>
          <w:tcPr>
            <w:tcW w:w="2120" w:type="dxa"/>
            <w:tcBorders>
              <w:top w:val="nil"/>
              <w:left w:val="nil"/>
              <w:bottom w:val="single" w:sz="4" w:space="0" w:color="auto"/>
              <w:right w:val="single" w:sz="8" w:space="0" w:color="auto"/>
            </w:tcBorders>
            <w:shd w:val="clear" w:color="auto" w:fill="auto"/>
            <w:vAlign w:val="center"/>
            <w:hideMark/>
          </w:tcPr>
          <w:p w14:paraId="77CC1066"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75</w:t>
            </w:r>
          </w:p>
        </w:tc>
      </w:tr>
      <w:tr w:rsidR="004A52BF" w:rsidRPr="004A52BF" w14:paraId="441CCBC9" w14:textId="77777777" w:rsidTr="00E559F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4E3BCAB9"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Апелациони судови</w:t>
            </w:r>
          </w:p>
        </w:tc>
        <w:tc>
          <w:tcPr>
            <w:tcW w:w="2080" w:type="dxa"/>
            <w:tcBorders>
              <w:top w:val="nil"/>
              <w:left w:val="nil"/>
              <w:bottom w:val="single" w:sz="4" w:space="0" w:color="auto"/>
              <w:right w:val="single" w:sz="4" w:space="0" w:color="auto"/>
            </w:tcBorders>
            <w:shd w:val="clear" w:color="auto" w:fill="auto"/>
            <w:vAlign w:val="center"/>
            <w:hideMark/>
          </w:tcPr>
          <w:p w14:paraId="66DCFB9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15</w:t>
            </w:r>
          </w:p>
        </w:tc>
        <w:tc>
          <w:tcPr>
            <w:tcW w:w="2120" w:type="dxa"/>
            <w:tcBorders>
              <w:top w:val="nil"/>
              <w:left w:val="nil"/>
              <w:bottom w:val="single" w:sz="4" w:space="0" w:color="auto"/>
              <w:right w:val="single" w:sz="8" w:space="0" w:color="auto"/>
            </w:tcBorders>
            <w:shd w:val="clear" w:color="auto" w:fill="auto"/>
            <w:vAlign w:val="center"/>
            <w:hideMark/>
          </w:tcPr>
          <w:p w14:paraId="46ABB3C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23</w:t>
            </w:r>
          </w:p>
        </w:tc>
      </w:tr>
      <w:tr w:rsidR="004A52BF" w:rsidRPr="004A52BF" w14:paraId="71CA03DA" w14:textId="77777777" w:rsidTr="00E559FC">
        <w:trPr>
          <w:trHeight w:val="300"/>
          <w:jc w:val="center"/>
        </w:trPr>
        <w:tc>
          <w:tcPr>
            <w:tcW w:w="3860" w:type="dxa"/>
            <w:tcBorders>
              <w:top w:val="nil"/>
              <w:left w:val="single" w:sz="8" w:space="0" w:color="auto"/>
              <w:bottom w:val="single" w:sz="8" w:space="0" w:color="auto"/>
              <w:right w:val="single" w:sz="4" w:space="0" w:color="auto"/>
            </w:tcBorders>
            <w:shd w:val="clear" w:color="auto" w:fill="auto"/>
            <w:vAlign w:val="center"/>
            <w:hideMark/>
          </w:tcPr>
          <w:p w14:paraId="1FC2A67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Укупно</w:t>
            </w:r>
          </w:p>
        </w:tc>
        <w:tc>
          <w:tcPr>
            <w:tcW w:w="2080" w:type="dxa"/>
            <w:tcBorders>
              <w:top w:val="nil"/>
              <w:left w:val="nil"/>
              <w:bottom w:val="single" w:sz="8" w:space="0" w:color="auto"/>
              <w:right w:val="single" w:sz="4" w:space="0" w:color="auto"/>
            </w:tcBorders>
            <w:shd w:val="clear" w:color="auto" w:fill="auto"/>
            <w:vAlign w:val="center"/>
            <w:hideMark/>
          </w:tcPr>
          <w:p w14:paraId="0979629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82</w:t>
            </w:r>
          </w:p>
        </w:tc>
        <w:tc>
          <w:tcPr>
            <w:tcW w:w="2120" w:type="dxa"/>
            <w:tcBorders>
              <w:top w:val="nil"/>
              <w:left w:val="nil"/>
              <w:bottom w:val="single" w:sz="8" w:space="0" w:color="auto"/>
              <w:right w:val="single" w:sz="8" w:space="0" w:color="auto"/>
            </w:tcBorders>
            <w:shd w:val="clear" w:color="auto" w:fill="auto"/>
            <w:vAlign w:val="center"/>
            <w:hideMark/>
          </w:tcPr>
          <w:p w14:paraId="10C85DF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98</w:t>
            </w:r>
          </w:p>
        </w:tc>
      </w:tr>
    </w:tbl>
    <w:p w14:paraId="6E02BFB3" w14:textId="77777777" w:rsidR="004A52BF" w:rsidRPr="004A52BF" w:rsidRDefault="004A52BF" w:rsidP="004A52BF">
      <w:pPr>
        <w:spacing w:after="0" w:line="240" w:lineRule="auto"/>
        <w:jc w:val="both"/>
        <w:rPr>
          <w:rFonts w:ascii="Book Antiqua" w:hAnsi="Book Antiqua"/>
          <w:lang w:val="sr-Cyrl-RS"/>
        </w:rPr>
      </w:pPr>
    </w:p>
    <w:p w14:paraId="7A811974" w14:textId="77777777" w:rsidR="004A52BF" w:rsidRPr="004A52BF" w:rsidRDefault="004A52BF" w:rsidP="00E559FC">
      <w:pPr>
        <w:spacing w:after="0" w:line="240" w:lineRule="auto"/>
        <w:jc w:val="center"/>
        <w:rPr>
          <w:rFonts w:ascii="Book Antiqua" w:hAnsi="Book Antiqua"/>
          <w:lang w:val="sr-Cyrl-RS"/>
        </w:rPr>
      </w:pPr>
      <w:r w:rsidRPr="004A52BF">
        <w:rPr>
          <w:rFonts w:ascii="Book Antiqua" w:hAnsi="Book Antiqua"/>
          <w:noProof/>
        </w:rPr>
        <w:drawing>
          <wp:inline distT="0" distB="0" distL="0" distR="0" wp14:anchorId="58719E10" wp14:editId="19C9BB75">
            <wp:extent cx="4572000" cy="2743200"/>
            <wp:effectExtent l="0" t="0" r="0" b="0"/>
            <wp:docPr id="11" name="Chart 11">
              <a:extLst xmlns:a="http://schemas.openxmlformats.org/drawingml/2006/main">
                <a:ext uri="{FF2B5EF4-FFF2-40B4-BE49-F238E27FC236}">
                  <a16:creationId xmlns:a16="http://schemas.microsoft.com/office/drawing/2014/main" id="{2F910795-C858-4E09-8721-869058334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BA78D7" w14:textId="77777777" w:rsidR="004A52BF" w:rsidRPr="004A52BF" w:rsidRDefault="004A52BF" w:rsidP="004A52BF">
      <w:pPr>
        <w:spacing w:after="0" w:line="240" w:lineRule="auto"/>
        <w:jc w:val="both"/>
        <w:rPr>
          <w:rFonts w:ascii="Book Antiqua" w:hAnsi="Book Antiqua"/>
          <w:lang w:val="sr-Cyrl-RS"/>
        </w:rPr>
      </w:pPr>
    </w:p>
    <w:p w14:paraId="1DBABA22" w14:textId="4C8895B4" w:rsidR="004A52BF" w:rsidRDefault="004A52BF" w:rsidP="004A52BF">
      <w:pPr>
        <w:spacing w:after="0" w:line="240" w:lineRule="auto"/>
        <w:jc w:val="both"/>
        <w:rPr>
          <w:rFonts w:ascii="Book Antiqua" w:hAnsi="Book Antiqua"/>
          <w:lang w:val="sr-Cyrl-RS"/>
        </w:rPr>
      </w:pPr>
      <w:r w:rsidRPr="004A52BF">
        <w:rPr>
          <w:rFonts w:ascii="Book Antiqua" w:hAnsi="Book Antiqua"/>
          <w:lang w:val="sr-Cyrl-RS"/>
        </w:rPr>
        <w:t>У</w:t>
      </w:r>
      <w:r w:rsidR="00702C2B">
        <w:rPr>
          <w:rFonts w:ascii="Book Antiqua" w:hAnsi="Book Antiqua"/>
          <w:lang w:val="sr-Cyrl-RS"/>
        </w:rPr>
        <w:t xml:space="preserve"> 2023. години у</w:t>
      </w:r>
      <w:r w:rsidRPr="004A52BF">
        <w:rPr>
          <w:rFonts w:ascii="Book Antiqua" w:hAnsi="Book Antiqua"/>
          <w:lang w:val="sr-Cyrl-RS"/>
        </w:rPr>
        <w:t>купно у раду би</w:t>
      </w:r>
      <w:r w:rsidR="00702C2B">
        <w:rPr>
          <w:rFonts w:ascii="Book Antiqua" w:hAnsi="Book Antiqua"/>
          <w:lang w:val="sr-Cyrl-RS"/>
        </w:rPr>
        <w:t>о</w:t>
      </w:r>
      <w:r w:rsidRPr="004A52BF">
        <w:rPr>
          <w:rFonts w:ascii="Book Antiqua" w:hAnsi="Book Antiqua"/>
          <w:lang w:val="sr-Cyrl-RS"/>
        </w:rPr>
        <w:t xml:space="preserve"> је 121 предмет, од чега 15 пред апелационим судовима, а 106 предмета пред вишим судовима. Укупан број оптужених лица у свим предметима који су били у раду током 2023. године био је 154.</w:t>
      </w:r>
    </w:p>
    <w:p w14:paraId="2EE40996" w14:textId="77777777" w:rsidR="00D938EA" w:rsidRDefault="00D938EA" w:rsidP="004A52BF">
      <w:pPr>
        <w:spacing w:after="0" w:line="240" w:lineRule="auto"/>
        <w:jc w:val="both"/>
        <w:rPr>
          <w:rFonts w:ascii="Book Antiqua" w:hAnsi="Book Antiqua"/>
          <w:lang w:val="sr-Cyrl-RS"/>
        </w:rPr>
      </w:pPr>
    </w:p>
    <w:p w14:paraId="25DB2D69" w14:textId="4CC8D13B" w:rsidR="00F01C99" w:rsidRDefault="00F01C99" w:rsidP="004A52BF">
      <w:pPr>
        <w:spacing w:after="0" w:line="240" w:lineRule="auto"/>
        <w:jc w:val="both"/>
        <w:rPr>
          <w:rFonts w:ascii="Book Antiqua" w:hAnsi="Book Antiqua"/>
          <w:lang w:val="sr-Cyrl-RS"/>
        </w:rPr>
      </w:pPr>
    </w:p>
    <w:p w14:paraId="5E64893E" w14:textId="77777777" w:rsidR="00F01C99" w:rsidRPr="004A52BF" w:rsidRDefault="00F01C99" w:rsidP="004A52BF">
      <w:pPr>
        <w:spacing w:after="0" w:line="240" w:lineRule="auto"/>
        <w:jc w:val="both"/>
        <w:rPr>
          <w:rFonts w:ascii="Book Antiqua" w:hAnsi="Book Antiqua"/>
          <w:lang w:val="sr-Cyrl-RS"/>
        </w:rPr>
      </w:pPr>
    </w:p>
    <w:tbl>
      <w:tblPr>
        <w:tblW w:w="6540" w:type="dxa"/>
        <w:jc w:val="center"/>
        <w:tblLook w:val="04A0" w:firstRow="1" w:lastRow="0" w:firstColumn="1" w:lastColumn="0" w:noHBand="0" w:noVBand="1"/>
      </w:tblPr>
      <w:tblGrid>
        <w:gridCol w:w="3860"/>
        <w:gridCol w:w="2680"/>
      </w:tblGrid>
      <w:tr w:rsidR="004A52BF" w:rsidRPr="004A52BF" w14:paraId="7F0F22F8" w14:textId="77777777" w:rsidTr="00E559FC">
        <w:trPr>
          <w:trHeight w:val="288"/>
          <w:jc w:val="center"/>
        </w:trPr>
        <w:tc>
          <w:tcPr>
            <w:tcW w:w="386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0DD2FE45"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Врста суда</w:t>
            </w:r>
          </w:p>
        </w:tc>
        <w:tc>
          <w:tcPr>
            <w:tcW w:w="2680" w:type="dxa"/>
            <w:tcBorders>
              <w:top w:val="single" w:sz="8" w:space="0" w:color="auto"/>
              <w:left w:val="nil"/>
              <w:bottom w:val="single" w:sz="4" w:space="0" w:color="auto"/>
              <w:right w:val="single" w:sz="4" w:space="0" w:color="auto"/>
            </w:tcBorders>
            <w:shd w:val="clear" w:color="000000" w:fill="D9E1F2"/>
            <w:vAlign w:val="center"/>
            <w:hideMark/>
          </w:tcPr>
          <w:p w14:paraId="7271491F"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предмета у раду</w:t>
            </w:r>
          </w:p>
        </w:tc>
      </w:tr>
      <w:tr w:rsidR="004A52BF" w:rsidRPr="004A52BF" w14:paraId="6334FD69" w14:textId="77777777" w:rsidTr="00E559F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02BD75EA"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Виши судови</w:t>
            </w:r>
          </w:p>
        </w:tc>
        <w:tc>
          <w:tcPr>
            <w:tcW w:w="2680" w:type="dxa"/>
            <w:tcBorders>
              <w:top w:val="nil"/>
              <w:left w:val="nil"/>
              <w:bottom w:val="single" w:sz="4" w:space="0" w:color="auto"/>
              <w:right w:val="single" w:sz="4" w:space="0" w:color="auto"/>
            </w:tcBorders>
            <w:shd w:val="clear" w:color="auto" w:fill="auto"/>
            <w:vAlign w:val="center"/>
            <w:hideMark/>
          </w:tcPr>
          <w:p w14:paraId="39614230"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106</w:t>
            </w:r>
          </w:p>
        </w:tc>
      </w:tr>
      <w:tr w:rsidR="004A52BF" w:rsidRPr="004A52BF" w14:paraId="43FEE522" w14:textId="77777777" w:rsidTr="00E559F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02EA8B0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Апелациони судови</w:t>
            </w:r>
          </w:p>
        </w:tc>
        <w:tc>
          <w:tcPr>
            <w:tcW w:w="2680" w:type="dxa"/>
            <w:tcBorders>
              <w:top w:val="nil"/>
              <w:left w:val="nil"/>
              <w:bottom w:val="single" w:sz="4" w:space="0" w:color="auto"/>
              <w:right w:val="single" w:sz="4" w:space="0" w:color="auto"/>
            </w:tcBorders>
            <w:shd w:val="clear" w:color="auto" w:fill="auto"/>
            <w:vAlign w:val="center"/>
            <w:hideMark/>
          </w:tcPr>
          <w:p w14:paraId="7AE52665"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15</w:t>
            </w:r>
          </w:p>
        </w:tc>
      </w:tr>
      <w:tr w:rsidR="004A52BF" w:rsidRPr="004A52BF" w14:paraId="46040E90" w14:textId="77777777" w:rsidTr="00E559FC">
        <w:trPr>
          <w:trHeight w:val="300"/>
          <w:jc w:val="center"/>
        </w:trPr>
        <w:tc>
          <w:tcPr>
            <w:tcW w:w="3860" w:type="dxa"/>
            <w:tcBorders>
              <w:top w:val="nil"/>
              <w:left w:val="single" w:sz="8" w:space="0" w:color="auto"/>
              <w:bottom w:val="single" w:sz="8" w:space="0" w:color="auto"/>
              <w:right w:val="single" w:sz="4" w:space="0" w:color="auto"/>
            </w:tcBorders>
            <w:shd w:val="clear" w:color="auto" w:fill="auto"/>
            <w:vAlign w:val="center"/>
            <w:hideMark/>
          </w:tcPr>
          <w:p w14:paraId="24A91E3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Укупно</w:t>
            </w:r>
          </w:p>
        </w:tc>
        <w:tc>
          <w:tcPr>
            <w:tcW w:w="2680" w:type="dxa"/>
            <w:tcBorders>
              <w:top w:val="nil"/>
              <w:left w:val="nil"/>
              <w:bottom w:val="single" w:sz="8" w:space="0" w:color="auto"/>
              <w:right w:val="single" w:sz="4" w:space="0" w:color="auto"/>
            </w:tcBorders>
            <w:shd w:val="clear" w:color="auto" w:fill="auto"/>
            <w:vAlign w:val="center"/>
            <w:hideMark/>
          </w:tcPr>
          <w:p w14:paraId="06FA290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121</w:t>
            </w:r>
          </w:p>
        </w:tc>
      </w:tr>
    </w:tbl>
    <w:p w14:paraId="24AF862D" w14:textId="77777777" w:rsidR="004A52BF" w:rsidRPr="004A52BF" w:rsidRDefault="004A52BF" w:rsidP="004A52BF">
      <w:pPr>
        <w:spacing w:after="0" w:line="240" w:lineRule="auto"/>
        <w:jc w:val="both"/>
        <w:rPr>
          <w:rFonts w:ascii="Book Antiqua" w:hAnsi="Book Antiqua"/>
          <w:lang w:val="sr-Cyrl-RS"/>
        </w:rPr>
      </w:pPr>
    </w:p>
    <w:p w14:paraId="7CBB3A58" w14:textId="77777777" w:rsidR="004A52BF" w:rsidRPr="004A52BF" w:rsidRDefault="004A52BF" w:rsidP="00E559FC">
      <w:pPr>
        <w:spacing w:after="0" w:line="240" w:lineRule="auto"/>
        <w:jc w:val="center"/>
        <w:rPr>
          <w:rFonts w:ascii="Book Antiqua" w:hAnsi="Book Antiqua"/>
          <w:lang w:val="sr-Cyrl-RS"/>
        </w:rPr>
      </w:pPr>
      <w:r w:rsidRPr="004A52BF">
        <w:rPr>
          <w:rFonts w:ascii="Book Antiqua" w:hAnsi="Book Antiqua"/>
          <w:noProof/>
        </w:rPr>
        <w:drawing>
          <wp:inline distT="0" distB="0" distL="0" distR="0" wp14:anchorId="6B2943B4" wp14:editId="2917462E">
            <wp:extent cx="4572000" cy="2743200"/>
            <wp:effectExtent l="0" t="0" r="0" b="0"/>
            <wp:docPr id="12" name="Chart 12">
              <a:extLst xmlns:a="http://schemas.openxmlformats.org/drawingml/2006/main">
                <a:ext uri="{FF2B5EF4-FFF2-40B4-BE49-F238E27FC236}">
                  <a16:creationId xmlns:a16="http://schemas.microsoft.com/office/drawing/2014/main" id="{BFC46958-C2B0-49D1-B74C-8B414702D8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BA458B" w14:textId="77777777" w:rsidR="004A52BF" w:rsidRPr="004A52BF" w:rsidRDefault="004A52BF" w:rsidP="004A52BF">
      <w:pPr>
        <w:spacing w:after="0" w:line="240" w:lineRule="auto"/>
        <w:jc w:val="both"/>
        <w:rPr>
          <w:rFonts w:ascii="Book Antiqua" w:hAnsi="Book Antiqua"/>
          <w:lang w:val="sr-Cyrl-RS"/>
        </w:rPr>
      </w:pPr>
    </w:p>
    <w:p w14:paraId="460ABDD6" w14:textId="39D29EC8" w:rsidR="004A52BF" w:rsidRPr="004A52BF" w:rsidRDefault="00F01C99" w:rsidP="004A52BF">
      <w:pPr>
        <w:spacing w:after="0" w:line="240" w:lineRule="auto"/>
        <w:jc w:val="both"/>
        <w:rPr>
          <w:rFonts w:ascii="Book Antiqua" w:hAnsi="Book Antiqua"/>
          <w:lang w:val="sr-Cyrl-RS"/>
        </w:rPr>
      </w:pPr>
      <w:r>
        <w:rPr>
          <w:rFonts w:ascii="Book Antiqua" w:hAnsi="Book Antiqua"/>
          <w:lang w:val="sr-Cyrl-RS"/>
        </w:rPr>
        <w:t xml:space="preserve">Током извештајног периода, </w:t>
      </w:r>
      <w:r w:rsidR="004A52BF" w:rsidRPr="004A52BF">
        <w:rPr>
          <w:rFonts w:ascii="Book Antiqua" w:hAnsi="Book Antiqua"/>
          <w:lang w:val="sr-Cyrl-RS"/>
        </w:rPr>
        <w:t xml:space="preserve">укупно је мериторно решен 71 предмет, од чега 13 пред апелационим судовима, а 58 пред вишим судовима. На други начин решена су </w:t>
      </w:r>
      <w:r w:rsidR="00D3267A">
        <w:rPr>
          <w:rFonts w:ascii="Book Antiqua" w:hAnsi="Book Antiqua"/>
          <w:lang w:val="sr-Cyrl-RS"/>
        </w:rPr>
        <w:t>четири</w:t>
      </w:r>
      <w:r w:rsidR="004A52BF" w:rsidRPr="004A52BF">
        <w:rPr>
          <w:rFonts w:ascii="Book Antiqua" w:hAnsi="Book Antiqua"/>
          <w:lang w:val="sr-Cyrl-RS"/>
        </w:rPr>
        <w:t xml:space="preserve"> предмета пред вишим судовима. С тим у вези, током 2023. године укупно је решено 75 предмета кривичних дела из члана 388. Током извештајног периода решено је </w:t>
      </w:r>
      <w:r w:rsidR="00F621B6">
        <w:rPr>
          <w:rFonts w:ascii="Book Antiqua" w:hAnsi="Book Antiqua"/>
          <w:lang w:val="sr-Cyrl-RS"/>
        </w:rPr>
        <w:t>пет</w:t>
      </w:r>
      <w:r w:rsidR="004A52BF" w:rsidRPr="004A52BF">
        <w:rPr>
          <w:rFonts w:ascii="Book Antiqua" w:hAnsi="Book Antiqua"/>
          <w:lang w:val="sr-Cyrl-RS"/>
        </w:rPr>
        <w:t xml:space="preserve"> старих предмета према датуму иницијалног акта. </w:t>
      </w:r>
    </w:p>
    <w:p w14:paraId="25219A81" w14:textId="77777777" w:rsidR="004A52BF" w:rsidRPr="004A52BF" w:rsidRDefault="004A52BF" w:rsidP="004A52BF">
      <w:pPr>
        <w:spacing w:after="0" w:line="240" w:lineRule="auto"/>
        <w:jc w:val="both"/>
        <w:rPr>
          <w:rFonts w:ascii="Book Antiqua" w:hAnsi="Book Antiqua"/>
          <w:lang w:val="sr-Cyrl-RS"/>
        </w:rPr>
      </w:pPr>
    </w:p>
    <w:tbl>
      <w:tblPr>
        <w:tblW w:w="9080" w:type="dxa"/>
        <w:jc w:val="center"/>
        <w:tblLook w:val="04A0" w:firstRow="1" w:lastRow="0" w:firstColumn="1" w:lastColumn="0" w:noHBand="0" w:noVBand="1"/>
      </w:tblPr>
      <w:tblGrid>
        <w:gridCol w:w="3860"/>
        <w:gridCol w:w="2680"/>
        <w:gridCol w:w="2540"/>
      </w:tblGrid>
      <w:tr w:rsidR="004A52BF" w:rsidRPr="004A52BF" w14:paraId="5449057E" w14:textId="77777777" w:rsidTr="00CB154C">
        <w:trPr>
          <w:trHeight w:val="576"/>
          <w:jc w:val="center"/>
        </w:trPr>
        <w:tc>
          <w:tcPr>
            <w:tcW w:w="386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1530FF96"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Врста суда</w:t>
            </w:r>
          </w:p>
        </w:tc>
        <w:tc>
          <w:tcPr>
            <w:tcW w:w="2680" w:type="dxa"/>
            <w:tcBorders>
              <w:top w:val="single" w:sz="8" w:space="0" w:color="auto"/>
              <w:left w:val="nil"/>
              <w:bottom w:val="single" w:sz="4" w:space="0" w:color="auto"/>
              <w:right w:val="single" w:sz="4" w:space="0" w:color="auto"/>
            </w:tcBorders>
            <w:shd w:val="clear" w:color="000000" w:fill="D9E1F2"/>
            <w:vAlign w:val="center"/>
            <w:hideMark/>
          </w:tcPr>
          <w:p w14:paraId="13C9E43A"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мериторно решених предмета</w:t>
            </w:r>
          </w:p>
        </w:tc>
        <w:tc>
          <w:tcPr>
            <w:tcW w:w="2540" w:type="dxa"/>
            <w:tcBorders>
              <w:top w:val="single" w:sz="8" w:space="0" w:color="auto"/>
              <w:left w:val="nil"/>
              <w:bottom w:val="single" w:sz="4" w:space="0" w:color="auto"/>
              <w:right w:val="single" w:sz="8" w:space="0" w:color="auto"/>
            </w:tcBorders>
            <w:shd w:val="clear" w:color="000000" w:fill="D9E1F2"/>
            <w:vAlign w:val="center"/>
            <w:hideMark/>
          </w:tcPr>
          <w:p w14:paraId="43454A87"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предмета решених на други начин</w:t>
            </w:r>
          </w:p>
        </w:tc>
      </w:tr>
      <w:tr w:rsidR="004A52BF" w:rsidRPr="004A52BF" w14:paraId="54FED83C" w14:textId="77777777" w:rsidTr="00CB154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1064948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Апелациони судови</w:t>
            </w:r>
          </w:p>
        </w:tc>
        <w:tc>
          <w:tcPr>
            <w:tcW w:w="2680" w:type="dxa"/>
            <w:tcBorders>
              <w:top w:val="nil"/>
              <w:left w:val="nil"/>
              <w:bottom w:val="single" w:sz="4" w:space="0" w:color="auto"/>
              <w:right w:val="single" w:sz="4" w:space="0" w:color="auto"/>
            </w:tcBorders>
            <w:shd w:val="clear" w:color="auto" w:fill="auto"/>
            <w:vAlign w:val="center"/>
            <w:hideMark/>
          </w:tcPr>
          <w:p w14:paraId="7DA3E6F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13</w:t>
            </w:r>
          </w:p>
        </w:tc>
        <w:tc>
          <w:tcPr>
            <w:tcW w:w="2540" w:type="dxa"/>
            <w:tcBorders>
              <w:top w:val="nil"/>
              <w:left w:val="nil"/>
              <w:bottom w:val="single" w:sz="4" w:space="0" w:color="auto"/>
              <w:right w:val="single" w:sz="8" w:space="0" w:color="auto"/>
            </w:tcBorders>
            <w:shd w:val="clear" w:color="auto" w:fill="auto"/>
            <w:vAlign w:val="center"/>
            <w:hideMark/>
          </w:tcPr>
          <w:p w14:paraId="13E1B58F"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0</w:t>
            </w:r>
          </w:p>
        </w:tc>
      </w:tr>
      <w:tr w:rsidR="004A52BF" w:rsidRPr="004A52BF" w14:paraId="48329A81" w14:textId="77777777" w:rsidTr="00CB154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4FBA52DB"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Виши судови</w:t>
            </w:r>
          </w:p>
        </w:tc>
        <w:tc>
          <w:tcPr>
            <w:tcW w:w="2680" w:type="dxa"/>
            <w:tcBorders>
              <w:top w:val="nil"/>
              <w:left w:val="nil"/>
              <w:bottom w:val="single" w:sz="4" w:space="0" w:color="auto"/>
              <w:right w:val="single" w:sz="4" w:space="0" w:color="auto"/>
            </w:tcBorders>
            <w:shd w:val="clear" w:color="auto" w:fill="auto"/>
            <w:vAlign w:val="center"/>
            <w:hideMark/>
          </w:tcPr>
          <w:p w14:paraId="3A098C54"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58</w:t>
            </w:r>
          </w:p>
        </w:tc>
        <w:tc>
          <w:tcPr>
            <w:tcW w:w="2540" w:type="dxa"/>
            <w:tcBorders>
              <w:top w:val="nil"/>
              <w:left w:val="nil"/>
              <w:bottom w:val="single" w:sz="4" w:space="0" w:color="auto"/>
              <w:right w:val="single" w:sz="8" w:space="0" w:color="auto"/>
            </w:tcBorders>
            <w:shd w:val="clear" w:color="auto" w:fill="auto"/>
            <w:noWrap/>
            <w:vAlign w:val="center"/>
            <w:hideMark/>
          </w:tcPr>
          <w:p w14:paraId="1B59342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r w:rsidR="004A52BF" w:rsidRPr="004A52BF" w14:paraId="6AEE0E78" w14:textId="77777777" w:rsidTr="00CB154C">
        <w:trPr>
          <w:trHeight w:val="300"/>
          <w:jc w:val="center"/>
        </w:trPr>
        <w:tc>
          <w:tcPr>
            <w:tcW w:w="3860" w:type="dxa"/>
            <w:tcBorders>
              <w:top w:val="nil"/>
              <w:left w:val="single" w:sz="8" w:space="0" w:color="auto"/>
              <w:bottom w:val="single" w:sz="8" w:space="0" w:color="auto"/>
              <w:right w:val="single" w:sz="4" w:space="0" w:color="auto"/>
            </w:tcBorders>
            <w:shd w:val="clear" w:color="auto" w:fill="auto"/>
            <w:vAlign w:val="center"/>
            <w:hideMark/>
          </w:tcPr>
          <w:p w14:paraId="585E14A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Укупно</w:t>
            </w:r>
          </w:p>
        </w:tc>
        <w:tc>
          <w:tcPr>
            <w:tcW w:w="2680" w:type="dxa"/>
            <w:tcBorders>
              <w:top w:val="nil"/>
              <w:left w:val="nil"/>
              <w:bottom w:val="single" w:sz="8" w:space="0" w:color="auto"/>
              <w:right w:val="single" w:sz="4" w:space="0" w:color="auto"/>
            </w:tcBorders>
            <w:shd w:val="clear" w:color="auto" w:fill="auto"/>
            <w:vAlign w:val="center"/>
            <w:hideMark/>
          </w:tcPr>
          <w:p w14:paraId="2C4A9FE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71</w:t>
            </w:r>
          </w:p>
        </w:tc>
        <w:tc>
          <w:tcPr>
            <w:tcW w:w="2540" w:type="dxa"/>
            <w:tcBorders>
              <w:top w:val="nil"/>
              <w:left w:val="nil"/>
              <w:bottom w:val="single" w:sz="8" w:space="0" w:color="auto"/>
              <w:right w:val="single" w:sz="8" w:space="0" w:color="auto"/>
            </w:tcBorders>
            <w:shd w:val="clear" w:color="auto" w:fill="auto"/>
            <w:noWrap/>
            <w:vAlign w:val="center"/>
            <w:hideMark/>
          </w:tcPr>
          <w:p w14:paraId="45E485C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w:t>
            </w:r>
          </w:p>
        </w:tc>
      </w:tr>
    </w:tbl>
    <w:p w14:paraId="49ADFB3E" w14:textId="77777777" w:rsidR="004A52BF" w:rsidRPr="004A52BF" w:rsidRDefault="004A52BF" w:rsidP="004A52BF">
      <w:pPr>
        <w:spacing w:after="0" w:line="240" w:lineRule="auto"/>
        <w:jc w:val="both"/>
        <w:rPr>
          <w:rFonts w:ascii="Book Antiqua" w:hAnsi="Book Antiqua"/>
          <w:lang w:val="sr-Cyrl-RS"/>
        </w:rPr>
      </w:pPr>
    </w:p>
    <w:p w14:paraId="328C57DC" w14:textId="77777777" w:rsidR="004A52BF" w:rsidRPr="004A52BF" w:rsidRDefault="004A52BF" w:rsidP="00E559FC">
      <w:pPr>
        <w:spacing w:after="0" w:line="240" w:lineRule="auto"/>
        <w:jc w:val="center"/>
        <w:rPr>
          <w:rFonts w:ascii="Book Antiqua" w:hAnsi="Book Antiqua"/>
          <w:lang w:val="sr-Cyrl-RS"/>
        </w:rPr>
      </w:pPr>
      <w:r w:rsidRPr="004A52BF">
        <w:rPr>
          <w:rFonts w:ascii="Book Antiqua" w:hAnsi="Book Antiqua"/>
          <w:noProof/>
        </w:rPr>
        <w:lastRenderedPageBreak/>
        <w:drawing>
          <wp:inline distT="0" distB="0" distL="0" distR="0" wp14:anchorId="7CEC1ADD" wp14:editId="08CF8D6B">
            <wp:extent cx="4572000" cy="2743200"/>
            <wp:effectExtent l="0" t="0" r="0" b="0"/>
            <wp:docPr id="13" name="Chart 13">
              <a:extLst xmlns:a="http://schemas.openxmlformats.org/drawingml/2006/main">
                <a:ext uri="{FF2B5EF4-FFF2-40B4-BE49-F238E27FC236}">
                  <a16:creationId xmlns:a16="http://schemas.microsoft.com/office/drawing/2014/main" id="{220A085B-B414-4CD1-8009-991283621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1360B2" w14:textId="77777777" w:rsidR="004A52BF" w:rsidRPr="004A52BF" w:rsidRDefault="004A52BF" w:rsidP="004A52BF">
      <w:pPr>
        <w:spacing w:after="0" w:line="240" w:lineRule="auto"/>
        <w:jc w:val="both"/>
        <w:rPr>
          <w:rFonts w:ascii="Book Antiqua" w:hAnsi="Book Antiqua"/>
          <w:lang w:val="sr-Cyrl-RS"/>
        </w:rPr>
      </w:pPr>
    </w:p>
    <w:p w14:paraId="7B717B54" w14:textId="5E089175" w:rsidR="004A52BF" w:rsidRPr="004A52BF" w:rsidRDefault="004A52BF" w:rsidP="004A52BF">
      <w:pPr>
        <w:spacing w:after="0" w:line="240" w:lineRule="auto"/>
        <w:jc w:val="both"/>
        <w:rPr>
          <w:rFonts w:ascii="Book Antiqua" w:hAnsi="Book Antiqua"/>
          <w:lang w:val="sr-Cyrl-RS"/>
        </w:rPr>
      </w:pPr>
      <w:r w:rsidRPr="004A52BF">
        <w:rPr>
          <w:rFonts w:ascii="Book Antiqua" w:hAnsi="Book Antiqua"/>
          <w:lang w:val="sr-Cyrl-RS"/>
        </w:rPr>
        <w:t xml:space="preserve">У </w:t>
      </w:r>
      <w:r w:rsidR="00702C2B">
        <w:rPr>
          <w:rFonts w:ascii="Book Antiqua" w:hAnsi="Book Antiqua"/>
          <w:lang w:val="sr-Cyrl-RS"/>
        </w:rPr>
        <w:t xml:space="preserve">2023. години, у </w:t>
      </w:r>
      <w:r w:rsidRPr="004A52BF">
        <w:rPr>
          <w:rFonts w:ascii="Book Antiqua" w:hAnsi="Book Antiqua"/>
          <w:lang w:val="sr-Cyrl-RS"/>
        </w:rPr>
        <w:t>раду</w:t>
      </w:r>
      <w:r w:rsidR="00702C2B">
        <w:rPr>
          <w:rFonts w:ascii="Book Antiqua" w:hAnsi="Book Antiqua"/>
          <w:lang w:val="sr-Cyrl-RS"/>
        </w:rPr>
        <w:t>,</w:t>
      </w:r>
      <w:r w:rsidRPr="004A52BF">
        <w:rPr>
          <w:rFonts w:ascii="Book Antiqua" w:hAnsi="Book Antiqua"/>
          <w:lang w:val="sr-Cyrl-RS"/>
        </w:rPr>
        <w:t xml:space="preserve"> као нерешено</w:t>
      </w:r>
      <w:r w:rsidR="00702C2B">
        <w:rPr>
          <w:rFonts w:ascii="Book Antiqua" w:hAnsi="Book Antiqua"/>
          <w:lang w:val="sr-Cyrl-RS"/>
        </w:rPr>
        <w:t>,</w:t>
      </w:r>
      <w:r w:rsidRPr="004A52BF">
        <w:rPr>
          <w:rFonts w:ascii="Book Antiqua" w:hAnsi="Book Antiqua"/>
          <w:lang w:val="sr-Cyrl-RS"/>
        </w:rPr>
        <w:t xml:space="preserve"> остало је 46 предмета, од чега </w:t>
      </w:r>
      <w:r w:rsidR="00F147BD">
        <w:rPr>
          <w:rFonts w:ascii="Book Antiqua" w:hAnsi="Book Antiqua"/>
          <w:lang w:val="sr-Cyrl-RS"/>
        </w:rPr>
        <w:t xml:space="preserve">два </w:t>
      </w:r>
      <w:r w:rsidRPr="004A52BF">
        <w:rPr>
          <w:rFonts w:ascii="Book Antiqua" w:hAnsi="Book Antiqua"/>
          <w:lang w:val="sr-Cyrl-RS"/>
        </w:rPr>
        <w:t>предмета пред апелационим судовима, а 44 предмета пред вишим судовима.</w:t>
      </w:r>
    </w:p>
    <w:p w14:paraId="4B955095" w14:textId="77777777" w:rsidR="004A52BF" w:rsidRPr="004A52BF" w:rsidRDefault="004A52BF" w:rsidP="004A52BF">
      <w:pPr>
        <w:spacing w:after="0" w:line="240" w:lineRule="auto"/>
        <w:jc w:val="both"/>
        <w:rPr>
          <w:rFonts w:ascii="Book Antiqua" w:hAnsi="Book Antiqua"/>
          <w:lang w:val="sr-Cyrl-RS"/>
        </w:rPr>
      </w:pPr>
    </w:p>
    <w:tbl>
      <w:tblPr>
        <w:tblW w:w="6540" w:type="dxa"/>
        <w:jc w:val="center"/>
        <w:tblLook w:val="04A0" w:firstRow="1" w:lastRow="0" w:firstColumn="1" w:lastColumn="0" w:noHBand="0" w:noVBand="1"/>
      </w:tblPr>
      <w:tblGrid>
        <w:gridCol w:w="3860"/>
        <w:gridCol w:w="2680"/>
      </w:tblGrid>
      <w:tr w:rsidR="004A52BF" w:rsidRPr="004A52BF" w14:paraId="6370C598" w14:textId="77777777" w:rsidTr="00E559FC">
        <w:trPr>
          <w:trHeight w:val="288"/>
          <w:jc w:val="center"/>
        </w:trPr>
        <w:tc>
          <w:tcPr>
            <w:tcW w:w="386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3A4142C4"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Врста суда</w:t>
            </w:r>
          </w:p>
        </w:tc>
        <w:tc>
          <w:tcPr>
            <w:tcW w:w="2680" w:type="dxa"/>
            <w:tcBorders>
              <w:top w:val="single" w:sz="8" w:space="0" w:color="auto"/>
              <w:left w:val="nil"/>
              <w:bottom w:val="single" w:sz="4" w:space="0" w:color="auto"/>
              <w:right w:val="single" w:sz="8" w:space="0" w:color="auto"/>
            </w:tcBorders>
            <w:shd w:val="clear" w:color="000000" w:fill="D9E1F2"/>
            <w:vAlign w:val="center"/>
            <w:hideMark/>
          </w:tcPr>
          <w:p w14:paraId="74AB1C7C" w14:textId="77777777" w:rsidR="004A52BF" w:rsidRPr="004A52BF" w:rsidRDefault="004A52BF" w:rsidP="004A52BF">
            <w:pPr>
              <w:spacing w:after="0" w:line="240" w:lineRule="auto"/>
              <w:jc w:val="center"/>
              <w:rPr>
                <w:rFonts w:ascii="Book Antiqua" w:eastAsia="Times New Roman" w:hAnsi="Book Antiqua" w:cs="Calibri"/>
                <w:b/>
                <w:bCs/>
                <w:color w:val="000000"/>
                <w:lang w:val="sr-Latn-RS" w:eastAsia="sr-Latn-RS"/>
              </w:rPr>
            </w:pPr>
            <w:r w:rsidRPr="004A52BF">
              <w:rPr>
                <w:rFonts w:ascii="Book Antiqua" w:eastAsia="Times New Roman" w:hAnsi="Book Antiqua" w:cs="Calibri"/>
                <w:b/>
                <w:bCs/>
                <w:color w:val="000000"/>
                <w:lang w:val="sr-Latn-RS" w:eastAsia="sr-Latn-RS"/>
              </w:rPr>
              <w:t>Број нерешених предмета</w:t>
            </w:r>
          </w:p>
        </w:tc>
      </w:tr>
      <w:tr w:rsidR="004A52BF" w:rsidRPr="004A52BF" w14:paraId="53AB9780" w14:textId="77777777" w:rsidTr="00E559F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78593E7E"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Апелациони судови</w:t>
            </w:r>
          </w:p>
        </w:tc>
        <w:tc>
          <w:tcPr>
            <w:tcW w:w="2680" w:type="dxa"/>
            <w:tcBorders>
              <w:top w:val="nil"/>
              <w:left w:val="nil"/>
              <w:bottom w:val="single" w:sz="4" w:space="0" w:color="auto"/>
              <w:right w:val="single" w:sz="8" w:space="0" w:color="auto"/>
            </w:tcBorders>
            <w:shd w:val="clear" w:color="auto" w:fill="auto"/>
            <w:vAlign w:val="center"/>
            <w:hideMark/>
          </w:tcPr>
          <w:p w14:paraId="12BF65A8"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2</w:t>
            </w:r>
          </w:p>
        </w:tc>
      </w:tr>
      <w:tr w:rsidR="004A52BF" w:rsidRPr="004A52BF" w14:paraId="1033B370" w14:textId="77777777" w:rsidTr="00E559FC">
        <w:trPr>
          <w:trHeight w:val="288"/>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78DFEF8D"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Виши судови</w:t>
            </w:r>
          </w:p>
        </w:tc>
        <w:tc>
          <w:tcPr>
            <w:tcW w:w="2680" w:type="dxa"/>
            <w:tcBorders>
              <w:top w:val="nil"/>
              <w:left w:val="nil"/>
              <w:bottom w:val="single" w:sz="4" w:space="0" w:color="auto"/>
              <w:right w:val="single" w:sz="8" w:space="0" w:color="auto"/>
            </w:tcBorders>
            <w:shd w:val="clear" w:color="auto" w:fill="auto"/>
            <w:vAlign w:val="center"/>
            <w:hideMark/>
          </w:tcPr>
          <w:p w14:paraId="41F5DD3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44</w:t>
            </w:r>
          </w:p>
        </w:tc>
      </w:tr>
      <w:tr w:rsidR="004A52BF" w:rsidRPr="004A52BF" w14:paraId="68203A80" w14:textId="77777777" w:rsidTr="00E559FC">
        <w:trPr>
          <w:trHeight w:val="300"/>
          <w:jc w:val="center"/>
        </w:trPr>
        <w:tc>
          <w:tcPr>
            <w:tcW w:w="3860" w:type="dxa"/>
            <w:tcBorders>
              <w:top w:val="nil"/>
              <w:left w:val="single" w:sz="8" w:space="0" w:color="auto"/>
              <w:bottom w:val="single" w:sz="8" w:space="0" w:color="auto"/>
              <w:right w:val="single" w:sz="4" w:space="0" w:color="auto"/>
            </w:tcBorders>
            <w:shd w:val="clear" w:color="auto" w:fill="auto"/>
            <w:vAlign w:val="center"/>
            <w:hideMark/>
          </w:tcPr>
          <w:p w14:paraId="2A779539"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Укупно</w:t>
            </w:r>
          </w:p>
        </w:tc>
        <w:tc>
          <w:tcPr>
            <w:tcW w:w="2680" w:type="dxa"/>
            <w:tcBorders>
              <w:top w:val="nil"/>
              <w:left w:val="nil"/>
              <w:bottom w:val="single" w:sz="8" w:space="0" w:color="auto"/>
              <w:right w:val="single" w:sz="8" w:space="0" w:color="auto"/>
            </w:tcBorders>
            <w:shd w:val="clear" w:color="auto" w:fill="auto"/>
            <w:vAlign w:val="center"/>
            <w:hideMark/>
          </w:tcPr>
          <w:p w14:paraId="48A474C3" w14:textId="77777777" w:rsidR="004A52BF" w:rsidRPr="004A52BF" w:rsidRDefault="004A52BF" w:rsidP="004A52BF">
            <w:pPr>
              <w:spacing w:after="0" w:line="240" w:lineRule="auto"/>
              <w:jc w:val="center"/>
              <w:rPr>
                <w:rFonts w:ascii="Book Antiqua" w:eastAsia="Times New Roman" w:hAnsi="Book Antiqua" w:cs="Calibri"/>
                <w:color w:val="000000"/>
                <w:lang w:val="sr-Latn-RS" w:eastAsia="sr-Latn-RS"/>
              </w:rPr>
            </w:pPr>
            <w:r w:rsidRPr="004A52BF">
              <w:rPr>
                <w:rFonts w:ascii="Book Antiqua" w:eastAsia="Times New Roman" w:hAnsi="Book Antiqua" w:cs="Calibri"/>
                <w:color w:val="000000"/>
                <w:lang w:val="sr-Latn-RS" w:eastAsia="sr-Latn-RS"/>
              </w:rPr>
              <w:t>46</w:t>
            </w:r>
          </w:p>
        </w:tc>
      </w:tr>
    </w:tbl>
    <w:p w14:paraId="2FF9B078" w14:textId="5006BD22" w:rsidR="004A52BF" w:rsidRPr="004A52BF" w:rsidRDefault="004A52BF" w:rsidP="004A52BF">
      <w:pPr>
        <w:keepNext/>
        <w:keepLines/>
        <w:spacing w:after="0"/>
        <w:outlineLvl w:val="0"/>
        <w:rPr>
          <w:rFonts w:ascii="Book Antiqua" w:eastAsia="Times New Roman" w:hAnsi="Book Antiqua" w:cstheme="majorBidi"/>
          <w:color w:val="2F5496" w:themeColor="accent1" w:themeShade="BF"/>
        </w:rPr>
      </w:pPr>
    </w:p>
    <w:p w14:paraId="5B20A28A" w14:textId="402B96E0" w:rsidR="004A52BF" w:rsidRPr="000910F9" w:rsidRDefault="007A37A2" w:rsidP="000910F9">
      <w:pPr>
        <w:spacing w:after="120" w:line="240" w:lineRule="auto"/>
        <w:rPr>
          <w:rFonts w:ascii="Book Antiqua" w:hAnsi="Book Antiqua"/>
          <w:b/>
          <w:lang w:val="sr-Cyrl-RS"/>
        </w:rPr>
      </w:pPr>
      <w:r>
        <w:rPr>
          <w:rFonts w:ascii="Book Antiqua" w:hAnsi="Book Antiqua"/>
          <w:b/>
          <w:lang w:val="sr-Cyrl-RS"/>
        </w:rPr>
        <w:t>5</w:t>
      </w:r>
      <w:r w:rsidR="00283524">
        <w:rPr>
          <w:rFonts w:ascii="Book Antiqua" w:hAnsi="Book Antiqua"/>
          <w:b/>
          <w:lang w:val="sr-Cyrl-RS"/>
        </w:rPr>
        <w:t>.4</w:t>
      </w:r>
      <w:r w:rsidR="00FA6E5A">
        <w:rPr>
          <w:rFonts w:ascii="Book Antiqua" w:hAnsi="Book Antiqua"/>
          <w:b/>
          <w:lang w:val="sr-Cyrl-RS"/>
        </w:rPr>
        <w:t xml:space="preserve">. </w:t>
      </w:r>
      <w:r w:rsidR="004A52BF" w:rsidRPr="000910F9">
        <w:rPr>
          <w:rFonts w:ascii="Book Antiqua" w:hAnsi="Book Antiqua"/>
          <w:b/>
          <w:lang w:val="sr-Cyrl-RS"/>
        </w:rPr>
        <w:t>Партнерство и сарадња</w:t>
      </w:r>
    </w:p>
    <w:p w14:paraId="1299E46A" w14:textId="1DCE5B7C" w:rsidR="005952ED" w:rsidRPr="004A52BF" w:rsidRDefault="004A52BF" w:rsidP="000910F9">
      <w:pPr>
        <w:spacing w:after="120" w:line="240" w:lineRule="auto"/>
        <w:jc w:val="both"/>
        <w:rPr>
          <w:rFonts w:ascii="Book Antiqua" w:eastAsia="Calibri" w:hAnsi="Book Antiqua" w:cs="Times New Roman"/>
          <w:lang w:val="sr-Cyrl-RS"/>
        </w:rPr>
      </w:pPr>
      <w:r w:rsidRPr="00E56A6D">
        <w:rPr>
          <w:rFonts w:ascii="Book Antiqua" w:eastAsia="Times New Roman" w:hAnsi="Book Antiqua" w:cs="Times New Roman"/>
        </w:rPr>
        <w:t>У циљу координације рада организационих јединица</w:t>
      </w:r>
      <w:r w:rsidRPr="00E56A6D">
        <w:rPr>
          <w:rFonts w:ascii="Book Antiqua" w:eastAsia="Times New Roman" w:hAnsi="Book Antiqua" w:cs="Times New Roman"/>
          <w:lang w:val="sr-Cyrl-RS"/>
        </w:rPr>
        <w:t xml:space="preserve"> Министарства унутрашњих послова, </w:t>
      </w:r>
      <w:r w:rsidRPr="00E56A6D">
        <w:rPr>
          <w:rFonts w:ascii="Book Antiqua" w:eastAsia="Times New Roman" w:hAnsi="Book Antiqua" w:cs="Times New Roman"/>
        </w:rPr>
        <w:t>Дирекције полиције са другим државним</w:t>
      </w:r>
      <w:r w:rsidR="00702C2B">
        <w:rPr>
          <w:rFonts w:ascii="Book Antiqua" w:eastAsia="Times New Roman" w:hAnsi="Book Antiqua" w:cs="Times New Roman"/>
          <w:lang w:val="sr-Cyrl-RS"/>
        </w:rPr>
        <w:t xml:space="preserve"> органима</w:t>
      </w:r>
      <w:r w:rsidRPr="00E56A6D">
        <w:rPr>
          <w:rFonts w:ascii="Book Antiqua" w:eastAsia="Times New Roman" w:hAnsi="Book Antiqua" w:cs="Times New Roman"/>
        </w:rPr>
        <w:t xml:space="preserve">, </w:t>
      </w:r>
      <w:r w:rsidRPr="00E56A6D">
        <w:rPr>
          <w:rFonts w:ascii="Book Antiqua" w:eastAsia="Times New Roman" w:hAnsi="Book Antiqua" w:cs="Times New Roman"/>
          <w:lang w:val="sr-Cyrl-RS"/>
        </w:rPr>
        <w:t xml:space="preserve">Национални координатор за борбу против трговине људима </w:t>
      </w:r>
      <w:r w:rsidRPr="00E56A6D">
        <w:rPr>
          <w:rFonts w:ascii="Book Antiqua" w:eastAsia="Times New Roman" w:hAnsi="Book Antiqua" w:cs="Times New Roman"/>
        </w:rPr>
        <w:t>у току октобра месеца</w:t>
      </w:r>
      <w:r w:rsidRPr="00E56A6D">
        <w:rPr>
          <w:rFonts w:ascii="Book Antiqua" w:eastAsia="Times New Roman" w:hAnsi="Book Antiqua" w:cs="Times New Roman"/>
          <w:lang w:val="sr-Cyrl-RS"/>
        </w:rPr>
        <w:t xml:space="preserve"> 2023. године</w:t>
      </w:r>
      <w:r w:rsidRPr="00E56A6D">
        <w:rPr>
          <w:rFonts w:ascii="Book Antiqua" w:eastAsia="Times New Roman" w:hAnsi="Book Antiqua" w:cs="Times New Roman"/>
        </w:rPr>
        <w:t xml:space="preserve"> </w:t>
      </w:r>
      <w:r w:rsidRPr="00E56A6D">
        <w:rPr>
          <w:rFonts w:ascii="Book Antiqua" w:eastAsia="Times New Roman" w:hAnsi="Book Antiqua" w:cs="Times New Roman"/>
          <w:lang w:val="sr-Cyrl-RS"/>
        </w:rPr>
        <w:t xml:space="preserve">пружио је </w:t>
      </w:r>
      <w:r w:rsidRPr="00E56A6D">
        <w:rPr>
          <w:rFonts w:ascii="Book Antiqua" w:eastAsia="Times New Roman" w:hAnsi="Book Antiqua" w:cs="Times New Roman"/>
        </w:rPr>
        <w:t>подршк</w:t>
      </w:r>
      <w:r w:rsidRPr="00E56A6D">
        <w:rPr>
          <w:rFonts w:ascii="Book Antiqua" w:eastAsia="Times New Roman" w:hAnsi="Book Antiqua" w:cs="Times New Roman"/>
          <w:lang w:val="sr-Cyrl-RS"/>
        </w:rPr>
        <w:t>у</w:t>
      </w:r>
      <w:r w:rsidRPr="00E56A6D">
        <w:rPr>
          <w:rFonts w:ascii="Book Antiqua" w:eastAsia="Times New Roman" w:hAnsi="Book Antiqua" w:cs="Times New Roman"/>
        </w:rPr>
        <w:t xml:space="preserve"> акцији</w:t>
      </w:r>
      <w:r w:rsidR="00E56A6D" w:rsidRPr="00E56A6D">
        <w:rPr>
          <w:rFonts w:ascii="Book Antiqua" w:eastAsia="Times New Roman" w:hAnsi="Book Antiqua" w:cs="Times New Roman"/>
          <w:lang w:val="sr-Cyrl-RS"/>
        </w:rPr>
        <w:t>,</w:t>
      </w:r>
      <w:r w:rsidR="00F147BD" w:rsidRPr="00E56A6D">
        <w:rPr>
          <w:rFonts w:ascii="Book Antiqua" w:eastAsia="Times New Roman" w:hAnsi="Book Antiqua" w:cs="Times New Roman"/>
          <w:lang w:val="sr-Cyrl-RS"/>
        </w:rPr>
        <w:t xml:space="preserve"> током које </w:t>
      </w:r>
      <w:r w:rsidRPr="00E56A6D">
        <w:rPr>
          <w:rFonts w:ascii="Book Antiqua" w:eastAsia="Times New Roman" w:hAnsi="Book Antiqua" w:cs="Times New Roman"/>
        </w:rPr>
        <w:t xml:space="preserve">је лишено слободе </w:t>
      </w:r>
      <w:r w:rsidR="00F147BD" w:rsidRPr="00E56A6D">
        <w:rPr>
          <w:rFonts w:ascii="Book Antiqua" w:eastAsia="Times New Roman" w:hAnsi="Book Antiqua" w:cs="Times New Roman"/>
          <w:lang w:val="sr-Cyrl-RS"/>
        </w:rPr>
        <w:t>пет</w:t>
      </w:r>
      <w:r w:rsidRPr="00E56A6D">
        <w:rPr>
          <w:rFonts w:ascii="Book Antiqua" w:eastAsia="Times New Roman" w:hAnsi="Book Antiqua" w:cs="Times New Roman"/>
        </w:rPr>
        <w:t xml:space="preserve"> припадника међународне организоване криминалне групе због основане сумње да су се у дужем временском периоду бавили извршењем кривичног дела </w:t>
      </w:r>
      <w:r w:rsidR="00702C2B">
        <w:rPr>
          <w:rFonts w:ascii="Book Antiqua" w:eastAsia="Times New Roman" w:hAnsi="Book Antiqua" w:cs="Times New Roman"/>
          <w:lang w:val="sr-Cyrl-RS"/>
        </w:rPr>
        <w:t>т</w:t>
      </w:r>
      <w:r w:rsidRPr="00E56A6D">
        <w:rPr>
          <w:rFonts w:ascii="Book Antiqua" w:eastAsia="Times New Roman" w:hAnsi="Book Antiqua" w:cs="Times New Roman"/>
        </w:rPr>
        <w:t>рговина људима.</w:t>
      </w:r>
      <w:r w:rsidRPr="00E56A6D">
        <w:rPr>
          <w:rFonts w:ascii="Book Antiqua" w:eastAsia="Times New Roman" w:hAnsi="Book Antiqua" w:cs="Times New Roman"/>
          <w:lang w:val="sr-Cyrl-RS"/>
        </w:rPr>
        <w:t xml:space="preserve"> </w:t>
      </w:r>
      <w:r w:rsidRPr="00E56A6D">
        <w:rPr>
          <w:rFonts w:ascii="Book Antiqua" w:eastAsia="Times New Roman" w:hAnsi="Book Antiqua" w:cs="Times New Roman"/>
        </w:rPr>
        <w:t xml:space="preserve">Током акције хапшења на више локација затечено је шесторо деце од </w:t>
      </w:r>
      <w:r w:rsidR="00F147BD" w:rsidRPr="00E56A6D">
        <w:rPr>
          <w:rFonts w:ascii="Book Antiqua" w:eastAsia="Times New Roman" w:hAnsi="Book Antiqua" w:cs="Times New Roman"/>
          <w:lang w:val="sr-Cyrl-RS"/>
        </w:rPr>
        <w:t>пет</w:t>
      </w:r>
      <w:r w:rsidRPr="00E56A6D">
        <w:rPr>
          <w:rFonts w:ascii="Book Antiqua" w:eastAsia="Times New Roman" w:hAnsi="Book Antiqua" w:cs="Times New Roman"/>
        </w:rPr>
        <w:t xml:space="preserve"> до 11 година која су збринута у сарадњи</w:t>
      </w:r>
      <w:r w:rsidRPr="00E56A6D">
        <w:rPr>
          <w:rFonts w:ascii="Book Antiqua" w:eastAsia="Times New Roman" w:hAnsi="Book Antiqua" w:cs="Times New Roman"/>
          <w:lang w:val="sr-Cyrl-RS"/>
        </w:rPr>
        <w:t xml:space="preserve"> Националног координатора за борбу против трговине људима</w:t>
      </w:r>
      <w:r w:rsidRPr="00E56A6D">
        <w:rPr>
          <w:rFonts w:ascii="Book Antiqua" w:eastAsia="Times New Roman" w:hAnsi="Book Antiqua" w:cs="Times New Roman"/>
        </w:rPr>
        <w:t>, Центра за заштиту жртава трговине људима и Центра за социјални рад у Лозници.</w:t>
      </w:r>
    </w:p>
    <w:p w14:paraId="0D1349D6" w14:textId="5E17F29F" w:rsidR="004A52BF" w:rsidRPr="00F01C99" w:rsidRDefault="004A52BF" w:rsidP="000910F9">
      <w:pPr>
        <w:spacing w:after="120" w:line="240" w:lineRule="auto"/>
        <w:jc w:val="both"/>
        <w:rPr>
          <w:rFonts w:ascii="Book Antiqua" w:eastAsia="Calibri" w:hAnsi="Book Antiqua" w:cs="Times New Roman"/>
        </w:rPr>
      </w:pPr>
      <w:r w:rsidRPr="004A52BF">
        <w:rPr>
          <w:rFonts w:ascii="Book Antiqua" w:eastAsia="Calibri" w:hAnsi="Book Antiqua" w:cs="Times New Roman"/>
        </w:rPr>
        <w:t>Управа криминалистичке полиције</w:t>
      </w:r>
      <w:r w:rsidRPr="004A52BF">
        <w:rPr>
          <w:rFonts w:ascii="Book Antiqua" w:eastAsia="Calibri" w:hAnsi="Book Antiqua" w:cs="Times New Roman"/>
          <w:lang w:val="sr-Cyrl-RS"/>
        </w:rPr>
        <w:t xml:space="preserve"> </w:t>
      </w:r>
      <w:r w:rsidR="006E7C60">
        <w:rPr>
          <w:rFonts w:ascii="Book Antiqua" w:eastAsia="Calibri" w:hAnsi="Book Antiqua" w:cs="Times New Roman"/>
          <w:lang w:val="sr-Cyrl-RS"/>
        </w:rPr>
        <w:t>Министарства унутрашњих послова</w:t>
      </w:r>
      <w:r w:rsidRPr="004A52BF">
        <w:rPr>
          <w:rFonts w:ascii="Book Antiqua" w:eastAsia="Calibri" w:hAnsi="Book Antiqua" w:cs="Times New Roman"/>
          <w:lang w:val="sr-Cyrl-RS"/>
        </w:rPr>
        <w:t xml:space="preserve"> </w:t>
      </w:r>
      <w:r w:rsidRPr="004A52BF">
        <w:rPr>
          <w:rFonts w:ascii="Book Antiqua" w:eastAsia="Calibri" w:hAnsi="Book Antiqua" w:cs="Times New Roman"/>
        </w:rPr>
        <w:t xml:space="preserve">организовала је интердисциплинарну радионицу </w:t>
      </w:r>
      <w:r w:rsidR="006E7C60">
        <w:rPr>
          <w:rFonts w:ascii="Book Antiqua" w:eastAsia="Calibri" w:hAnsi="Book Antiqua" w:cs="Times New Roman"/>
          <w:lang w:val="sr-Cyrl-RS"/>
        </w:rPr>
        <w:t>ради</w:t>
      </w:r>
      <w:r w:rsidRPr="004A52BF">
        <w:rPr>
          <w:rFonts w:ascii="Book Antiqua" w:eastAsia="Calibri" w:hAnsi="Book Antiqua" w:cs="Times New Roman"/>
        </w:rPr>
        <w:t xml:space="preserve"> анализе резултата спров</w:t>
      </w:r>
      <w:r w:rsidR="00702C2B">
        <w:rPr>
          <w:rFonts w:ascii="Book Antiqua" w:eastAsia="Calibri" w:hAnsi="Book Antiqua" w:cs="Times New Roman"/>
          <w:lang w:val="sr-Cyrl-RS"/>
        </w:rPr>
        <w:t>едених</w:t>
      </w:r>
      <w:r w:rsidRPr="004A52BF">
        <w:rPr>
          <w:rFonts w:ascii="Book Antiqua" w:eastAsia="Calibri" w:hAnsi="Book Antiqua" w:cs="Times New Roman"/>
        </w:rPr>
        <w:t xml:space="preserve"> предистражних радњи у предметима трговине људима</w:t>
      </w:r>
      <w:r w:rsidR="00702C2B">
        <w:rPr>
          <w:rFonts w:ascii="Book Antiqua" w:eastAsia="Calibri" w:hAnsi="Book Antiqua" w:cs="Times New Roman"/>
          <w:lang w:val="sr-Cyrl-RS"/>
        </w:rPr>
        <w:t>,</w:t>
      </w:r>
      <w:r w:rsidRPr="004A52BF">
        <w:rPr>
          <w:rFonts w:ascii="Book Antiqua" w:eastAsia="Calibri" w:hAnsi="Book Antiqua" w:cs="Times New Roman"/>
        </w:rPr>
        <w:t xml:space="preserve"> који су</w:t>
      </w:r>
      <w:r w:rsidR="00702C2B">
        <w:rPr>
          <w:rFonts w:ascii="Book Antiqua" w:eastAsia="Calibri" w:hAnsi="Book Antiqua" w:cs="Times New Roman"/>
          <w:lang w:val="sr-Cyrl-RS"/>
        </w:rPr>
        <w:t xml:space="preserve"> довели до </w:t>
      </w:r>
      <w:r w:rsidRPr="004A52BF">
        <w:rPr>
          <w:rFonts w:ascii="Book Antiqua" w:eastAsia="Calibri" w:hAnsi="Book Antiqua" w:cs="Times New Roman"/>
        </w:rPr>
        <w:t>процесуирањ</w:t>
      </w:r>
      <w:r w:rsidR="00702C2B">
        <w:rPr>
          <w:rFonts w:ascii="Book Antiqua" w:eastAsia="Calibri" w:hAnsi="Book Antiqua" w:cs="Times New Roman"/>
          <w:lang w:val="sr-Cyrl-RS"/>
        </w:rPr>
        <w:t>а</w:t>
      </w:r>
      <w:r w:rsidRPr="004A52BF">
        <w:rPr>
          <w:rFonts w:ascii="Book Antiqua" w:eastAsia="Calibri" w:hAnsi="Book Antiqua" w:cs="Times New Roman"/>
        </w:rPr>
        <w:t>, односно подношењ</w:t>
      </w:r>
      <w:r w:rsidR="00702C2B">
        <w:rPr>
          <w:rFonts w:ascii="Book Antiqua" w:eastAsia="Calibri" w:hAnsi="Book Antiqua" w:cs="Times New Roman"/>
          <w:lang w:val="sr-Cyrl-RS"/>
        </w:rPr>
        <w:t>а</w:t>
      </w:r>
      <w:r w:rsidRPr="004A52BF">
        <w:rPr>
          <w:rFonts w:ascii="Book Antiqua" w:eastAsia="Calibri" w:hAnsi="Book Antiqua" w:cs="Times New Roman"/>
        </w:rPr>
        <w:t xml:space="preserve"> кривичне пријаве која је резултирала оптужним актом или окончањем кривичног поступка, са циљем унапређење криминалистичког поступања у области проактивног деловања у откривању извршилаца кривичног дела трговине људима и жртава наведеног кривичног дела</w:t>
      </w:r>
      <w:r w:rsidRPr="004A52BF">
        <w:rPr>
          <w:rFonts w:ascii="Book Antiqua" w:eastAsia="Calibri" w:hAnsi="Book Antiqua" w:cs="Times New Roman"/>
          <w:vertAlign w:val="superscript"/>
        </w:rPr>
        <w:footnoteReference w:id="29"/>
      </w:r>
      <w:r w:rsidR="00F01C99">
        <w:rPr>
          <w:rFonts w:ascii="Book Antiqua" w:eastAsia="Calibri" w:hAnsi="Book Antiqua" w:cs="Times New Roman"/>
        </w:rPr>
        <w:t>.</w:t>
      </w:r>
    </w:p>
    <w:p w14:paraId="16F67FA6" w14:textId="3F9EEE29" w:rsidR="004A52BF" w:rsidRPr="00F01C99" w:rsidRDefault="004A52BF" w:rsidP="000910F9">
      <w:pPr>
        <w:spacing w:after="120" w:line="240" w:lineRule="auto"/>
        <w:jc w:val="both"/>
        <w:rPr>
          <w:rFonts w:ascii="Book Antiqua" w:eastAsia="Times New Roman" w:hAnsi="Book Antiqua" w:cs="Times New Roman"/>
          <w:color w:val="000000"/>
        </w:rPr>
      </w:pPr>
      <w:r w:rsidRPr="004A52BF">
        <w:rPr>
          <w:rFonts w:ascii="Book Antiqua" w:eastAsia="Times New Roman" w:hAnsi="Book Antiqua" w:cs="Times New Roman"/>
          <w:color w:val="000000"/>
          <w:lang w:val="sr-Cyrl-RS"/>
        </w:rPr>
        <w:lastRenderedPageBreak/>
        <w:t>У току извештајног периода израђен је Водич за писање налаза и мишљења</w:t>
      </w:r>
      <w:r w:rsidR="004849AC">
        <w:rPr>
          <w:rFonts w:ascii="Book Antiqua" w:eastAsia="Times New Roman" w:hAnsi="Book Antiqua" w:cs="Times New Roman"/>
          <w:color w:val="000000"/>
          <w:lang w:val="sr-Cyrl-RS"/>
        </w:rPr>
        <w:t xml:space="preserve"> ради упознавања</w:t>
      </w:r>
      <w:r w:rsidRPr="004A52BF">
        <w:rPr>
          <w:rFonts w:ascii="Book Antiqua" w:eastAsia="Times New Roman" w:hAnsi="Book Antiqua" w:cs="Times New Roman"/>
          <w:color w:val="000000"/>
        </w:rPr>
        <w:t xml:space="preserve"> правосудни</w:t>
      </w:r>
      <w:r w:rsidR="004849AC">
        <w:rPr>
          <w:rFonts w:ascii="Book Antiqua" w:eastAsia="Times New Roman" w:hAnsi="Book Antiqua" w:cs="Times New Roman"/>
          <w:color w:val="000000"/>
          <w:lang w:val="sr-Cyrl-RS"/>
        </w:rPr>
        <w:t>х</w:t>
      </w:r>
      <w:r w:rsidRPr="004A52BF">
        <w:rPr>
          <w:rFonts w:ascii="Book Antiqua" w:eastAsia="Times New Roman" w:hAnsi="Book Antiqua" w:cs="Times New Roman"/>
          <w:color w:val="000000"/>
        </w:rPr>
        <w:t xml:space="preserve"> орган</w:t>
      </w:r>
      <w:r w:rsidR="004849AC">
        <w:rPr>
          <w:rFonts w:ascii="Book Antiqua" w:eastAsia="Times New Roman" w:hAnsi="Book Antiqua" w:cs="Times New Roman"/>
          <w:color w:val="000000"/>
          <w:lang w:val="sr-Cyrl-RS"/>
        </w:rPr>
        <w:t>а</w:t>
      </w:r>
      <w:r w:rsidRPr="004A52BF">
        <w:rPr>
          <w:rFonts w:ascii="Book Antiqua" w:eastAsia="Times New Roman" w:hAnsi="Book Antiqua" w:cs="Times New Roman"/>
          <w:color w:val="000000"/>
        </w:rPr>
        <w:t xml:space="preserve"> </w:t>
      </w:r>
      <w:r w:rsidR="004849AC">
        <w:rPr>
          <w:rFonts w:ascii="Book Antiqua" w:eastAsia="Times New Roman" w:hAnsi="Book Antiqua" w:cs="Times New Roman"/>
          <w:color w:val="000000"/>
          <w:lang w:val="sr-Cyrl-RS"/>
        </w:rPr>
        <w:t>са</w:t>
      </w:r>
      <w:r w:rsidR="004849AC" w:rsidRPr="004A52BF">
        <w:rPr>
          <w:rFonts w:ascii="Book Antiqua" w:eastAsia="Times New Roman" w:hAnsi="Book Antiqua" w:cs="Times New Roman"/>
          <w:color w:val="000000"/>
        </w:rPr>
        <w:t xml:space="preserve"> </w:t>
      </w:r>
      <w:r w:rsidRPr="004A52BF">
        <w:rPr>
          <w:rFonts w:ascii="Book Antiqua" w:eastAsia="Times New Roman" w:hAnsi="Book Antiqua" w:cs="Times New Roman"/>
          <w:color w:val="000000"/>
        </w:rPr>
        <w:t>начин</w:t>
      </w:r>
      <w:r w:rsidR="004849AC">
        <w:rPr>
          <w:rFonts w:ascii="Book Antiqua" w:eastAsia="Times New Roman" w:hAnsi="Book Antiqua" w:cs="Times New Roman"/>
          <w:color w:val="000000"/>
          <w:lang w:val="sr-Cyrl-RS"/>
        </w:rPr>
        <w:t>ом</w:t>
      </w:r>
      <w:r w:rsidRPr="004A52BF">
        <w:rPr>
          <w:rFonts w:ascii="Book Antiqua" w:eastAsia="Times New Roman" w:hAnsi="Book Antiqua" w:cs="Times New Roman"/>
          <w:color w:val="000000"/>
        </w:rPr>
        <w:t xml:space="preserve"> ефикасног коришћења налаза</w:t>
      </w:r>
      <w:r w:rsidRPr="004A52BF">
        <w:rPr>
          <w:rFonts w:ascii="Book Antiqua" w:eastAsia="Times New Roman" w:hAnsi="Book Antiqua" w:cs="Times New Roman"/>
          <w:color w:val="000000"/>
          <w:lang w:val="sr-Cyrl-RS"/>
        </w:rPr>
        <w:t xml:space="preserve"> Центра за заштиту жртава трговине људима</w:t>
      </w:r>
      <w:r w:rsidRPr="004A52BF">
        <w:rPr>
          <w:rFonts w:ascii="Book Antiqua" w:eastAsia="Times New Roman" w:hAnsi="Book Antiqua" w:cs="Times New Roman"/>
          <w:color w:val="000000"/>
        </w:rPr>
        <w:t xml:space="preserve"> у правосудним поступцима, као и </w:t>
      </w:r>
      <w:r w:rsidR="004849AC">
        <w:rPr>
          <w:rFonts w:ascii="Book Antiqua" w:eastAsia="Times New Roman" w:hAnsi="Book Antiqua" w:cs="Times New Roman"/>
          <w:color w:val="000000"/>
          <w:lang w:val="sr-Cyrl-RS"/>
        </w:rPr>
        <w:t>давања смерница</w:t>
      </w:r>
      <w:r w:rsidR="004849AC" w:rsidRPr="004A52BF">
        <w:rPr>
          <w:rFonts w:ascii="Book Antiqua" w:eastAsia="Times New Roman" w:hAnsi="Book Antiqua" w:cs="Times New Roman"/>
          <w:color w:val="000000"/>
        </w:rPr>
        <w:t xml:space="preserve"> </w:t>
      </w:r>
      <w:r w:rsidRPr="004A52BF">
        <w:rPr>
          <w:rFonts w:ascii="Book Antiqua" w:eastAsia="Times New Roman" w:hAnsi="Book Antiqua" w:cs="Times New Roman"/>
          <w:color w:val="000000"/>
        </w:rPr>
        <w:t xml:space="preserve">стручним радницима Центра како да налазе напишу тако да буду што кориснији за процесуирање </w:t>
      </w:r>
      <w:r w:rsidRPr="004A52BF">
        <w:rPr>
          <w:rFonts w:ascii="Book Antiqua" w:eastAsia="Times New Roman" w:hAnsi="Book Antiqua" w:cs="Times New Roman"/>
          <w:color w:val="000000"/>
          <w:lang w:val="sr-Cyrl-RS"/>
        </w:rPr>
        <w:t xml:space="preserve">кривичног </w:t>
      </w:r>
      <w:r w:rsidRPr="004A52BF">
        <w:rPr>
          <w:rFonts w:ascii="Book Antiqua" w:eastAsia="Times New Roman" w:hAnsi="Book Antiqua" w:cs="Times New Roman"/>
          <w:color w:val="000000"/>
        </w:rPr>
        <w:t>дела трговине људима</w:t>
      </w:r>
      <w:r w:rsidRPr="004A52BF">
        <w:rPr>
          <w:rFonts w:ascii="Book Antiqua" w:eastAsia="Times New Roman" w:hAnsi="Book Antiqua" w:cs="Times New Roman"/>
          <w:color w:val="000000"/>
          <w:vertAlign w:val="superscript"/>
        </w:rPr>
        <w:footnoteReference w:id="30"/>
      </w:r>
      <w:r w:rsidR="00F01C99">
        <w:rPr>
          <w:rFonts w:ascii="Book Antiqua" w:eastAsia="Times New Roman" w:hAnsi="Book Antiqua" w:cs="Times New Roman"/>
          <w:color w:val="000000"/>
        </w:rPr>
        <w:t>.</w:t>
      </w:r>
    </w:p>
    <w:p w14:paraId="51CFF2BB" w14:textId="57C3A756" w:rsidR="004A52BF" w:rsidRPr="00F01C99" w:rsidRDefault="004A52BF" w:rsidP="000910F9">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color w:val="000000"/>
        </w:rPr>
        <w:t>Центар</w:t>
      </w:r>
      <w:r w:rsidRPr="004A52BF">
        <w:rPr>
          <w:rFonts w:ascii="Book Antiqua" w:eastAsia="Times New Roman" w:hAnsi="Book Antiqua" w:cs="Times New Roman"/>
          <w:color w:val="000000"/>
          <w:lang w:val="sr-Cyrl-RS"/>
        </w:rPr>
        <w:t xml:space="preserve"> је указао </w:t>
      </w:r>
      <w:r w:rsidR="008A2C27">
        <w:rPr>
          <w:rFonts w:ascii="Book Antiqua" w:eastAsia="Times New Roman" w:hAnsi="Book Antiqua" w:cs="Times New Roman"/>
          <w:color w:val="000000"/>
          <w:lang w:val="sr-Cyrl-RS"/>
        </w:rPr>
        <w:t>Националном известиоцу</w:t>
      </w:r>
      <w:r w:rsidRPr="004A52BF">
        <w:rPr>
          <w:rFonts w:ascii="Book Antiqua" w:eastAsia="Times New Roman" w:hAnsi="Book Antiqua" w:cs="Times New Roman"/>
          <w:color w:val="000000"/>
          <w:lang w:val="sr-Cyrl-RS"/>
        </w:rPr>
        <w:t xml:space="preserve"> на то да</w:t>
      </w:r>
      <w:r w:rsidRPr="004A52BF">
        <w:rPr>
          <w:rFonts w:ascii="Book Antiqua" w:eastAsia="Times New Roman" w:hAnsi="Book Antiqua" w:cs="Times New Roman"/>
          <w:color w:val="000000"/>
        </w:rPr>
        <w:t xml:space="preserve"> не добија увек информације о исходима поступака. Један од </w:t>
      </w:r>
      <w:r w:rsidRPr="004A52BF">
        <w:rPr>
          <w:rFonts w:ascii="Book Antiqua" w:eastAsia="Times New Roman" w:hAnsi="Book Antiqua" w:cs="Times New Roman"/>
          <w:color w:val="000000"/>
          <w:lang w:val="sr-Cyrl-RS"/>
        </w:rPr>
        <w:t>добрих</w:t>
      </w:r>
      <w:r w:rsidRPr="004A52BF">
        <w:rPr>
          <w:rFonts w:ascii="Book Antiqua" w:eastAsia="Times New Roman" w:hAnsi="Book Antiqua" w:cs="Times New Roman"/>
          <w:color w:val="000000"/>
        </w:rPr>
        <w:t xml:space="preserve"> примера судске праксе </w:t>
      </w:r>
      <w:r w:rsidRPr="004A52BF">
        <w:rPr>
          <w:rFonts w:ascii="Book Antiqua" w:eastAsia="Times New Roman" w:hAnsi="Book Antiqua" w:cs="Times New Roman"/>
          <w:color w:val="000000"/>
          <w:lang w:val="sr-Cyrl-RS"/>
        </w:rPr>
        <w:t>током извештајног периода 2023. године</w:t>
      </w:r>
      <w:r w:rsidRPr="004A52BF">
        <w:rPr>
          <w:rFonts w:ascii="Book Antiqua" w:eastAsia="Times New Roman" w:hAnsi="Book Antiqua" w:cs="Times New Roman"/>
          <w:color w:val="000000"/>
        </w:rPr>
        <w:t>,</w:t>
      </w:r>
      <w:r w:rsidRPr="004A52BF">
        <w:rPr>
          <w:rFonts w:ascii="Book Antiqua" w:eastAsia="Times New Roman" w:hAnsi="Book Antiqua" w:cs="Times New Roman"/>
          <w:color w:val="000000"/>
          <w:lang w:val="sr-Cyrl-RS"/>
        </w:rPr>
        <w:t xml:space="preserve"> био је </w:t>
      </w:r>
      <w:r w:rsidRPr="004A52BF">
        <w:rPr>
          <w:rFonts w:ascii="Book Antiqua" w:eastAsia="Times New Roman" w:hAnsi="Book Antiqua" w:cs="Times New Roman"/>
          <w:color w:val="000000"/>
        </w:rPr>
        <w:t>када је Апелациони суд у Новом Саду потврдио пресуду Вишег суда којом је</w:t>
      </w:r>
      <w:r w:rsidRPr="004A52BF">
        <w:rPr>
          <w:rFonts w:ascii="Book Antiqua" w:eastAsia="Times New Roman" w:hAnsi="Book Antiqua" w:cs="Times New Roman"/>
          <w:color w:val="000000"/>
          <w:lang w:val="sr-Cyrl-RS"/>
        </w:rPr>
        <w:t xml:space="preserve"> </w:t>
      </w:r>
      <w:r w:rsidR="004849AC">
        <w:rPr>
          <w:rFonts w:ascii="Book Antiqua" w:eastAsia="Times New Roman" w:hAnsi="Book Antiqua" w:cs="Times New Roman"/>
          <w:color w:val="000000"/>
          <w:lang w:val="sr-Cyrl-RS"/>
        </w:rPr>
        <w:t xml:space="preserve">починилац </w:t>
      </w:r>
      <w:r w:rsidRPr="004A52BF">
        <w:rPr>
          <w:rFonts w:ascii="Book Antiqua" w:eastAsia="Times New Roman" w:hAnsi="Book Antiqua" w:cs="Times New Roman"/>
          <w:color w:val="000000"/>
        </w:rPr>
        <w:t>осуђен на казну затвора за кривично дело трговине људима. У одлуци</w:t>
      </w:r>
      <w:r w:rsidRPr="004A52BF">
        <w:rPr>
          <w:rFonts w:ascii="Book Antiqua" w:eastAsia="Times New Roman" w:hAnsi="Book Antiqua" w:cs="Times New Roman"/>
          <w:color w:val="000000"/>
          <w:lang w:val="sr-Cyrl-RS"/>
        </w:rPr>
        <w:t xml:space="preserve"> </w:t>
      </w:r>
      <w:r w:rsidRPr="004A52BF">
        <w:rPr>
          <w:rFonts w:ascii="Book Antiqua" w:eastAsia="Times New Roman" w:hAnsi="Book Antiqua" w:cs="Times New Roman"/>
          <w:color w:val="000000"/>
        </w:rPr>
        <w:t>Апелационог суда, између осталог, наводи се да овај суд узима у обзир налаз и</w:t>
      </w:r>
      <w:r w:rsidRPr="004A52BF">
        <w:rPr>
          <w:rFonts w:ascii="Book Antiqua" w:eastAsia="Times New Roman" w:hAnsi="Book Antiqua" w:cs="Times New Roman"/>
          <w:color w:val="000000"/>
          <w:lang w:val="sr-Cyrl-RS"/>
        </w:rPr>
        <w:t xml:space="preserve"> </w:t>
      </w:r>
      <w:r w:rsidRPr="004A52BF">
        <w:rPr>
          <w:rFonts w:ascii="Book Antiqua" w:eastAsia="Times New Roman" w:hAnsi="Book Antiqua" w:cs="Times New Roman"/>
          <w:color w:val="000000"/>
        </w:rPr>
        <w:t>мишљење Центра за заштиту жртава трговине људима у којем се наводи да је</w:t>
      </w:r>
      <w:r w:rsidRPr="004A52BF">
        <w:rPr>
          <w:rFonts w:ascii="Book Antiqua" w:eastAsia="Times New Roman" w:hAnsi="Book Antiqua" w:cs="Times New Roman"/>
          <w:color w:val="000000"/>
          <w:lang w:val="sr-Cyrl-RS"/>
        </w:rPr>
        <w:t xml:space="preserve"> </w:t>
      </w:r>
      <w:r w:rsidRPr="004A52BF">
        <w:rPr>
          <w:rFonts w:ascii="Book Antiqua" w:eastAsia="Times New Roman" w:hAnsi="Book Antiqua" w:cs="Times New Roman"/>
          <w:color w:val="000000"/>
        </w:rPr>
        <w:t>оштећена идентификована као жртва трговине људима, од стране стручњака за</w:t>
      </w:r>
      <w:r w:rsidRPr="004A52BF">
        <w:rPr>
          <w:rFonts w:ascii="Book Antiqua" w:eastAsia="Times New Roman" w:hAnsi="Book Antiqua" w:cs="Times New Roman"/>
          <w:color w:val="000000"/>
          <w:lang w:val="sr-Cyrl-RS"/>
        </w:rPr>
        <w:t xml:space="preserve"> </w:t>
      </w:r>
      <w:r w:rsidRPr="004A52BF">
        <w:rPr>
          <w:rFonts w:ascii="Book Antiqua" w:eastAsia="Times New Roman" w:hAnsi="Book Antiqua" w:cs="Times New Roman"/>
          <w:color w:val="000000"/>
        </w:rPr>
        <w:t>предметну област вештачења и да је потребно доделити јој статус посебно</w:t>
      </w:r>
      <w:r w:rsidRPr="004A52BF">
        <w:rPr>
          <w:rFonts w:ascii="Book Antiqua" w:eastAsia="Times New Roman" w:hAnsi="Book Antiqua" w:cs="Times New Roman"/>
          <w:color w:val="000000"/>
          <w:lang w:val="sr-Cyrl-RS"/>
        </w:rPr>
        <w:t xml:space="preserve"> </w:t>
      </w:r>
      <w:r w:rsidRPr="004A52BF">
        <w:rPr>
          <w:rFonts w:ascii="Book Antiqua" w:eastAsia="Times New Roman" w:hAnsi="Book Antiqua" w:cs="Times New Roman"/>
          <w:color w:val="000000"/>
        </w:rPr>
        <w:t>осетљивог сведока.</w:t>
      </w:r>
      <w:r w:rsidRPr="004A52BF">
        <w:rPr>
          <w:rFonts w:ascii="Book Antiqua" w:eastAsia="Times New Roman" w:hAnsi="Book Antiqua" w:cs="Times New Roman"/>
          <w:color w:val="000000"/>
          <w:lang w:val="sr-Cyrl-RS"/>
        </w:rPr>
        <w:t xml:space="preserve"> </w:t>
      </w:r>
    </w:p>
    <w:p w14:paraId="5A545F5E" w14:textId="3B9E2504" w:rsidR="004A52BF" w:rsidRPr="00032DF6" w:rsidRDefault="004A52BF" w:rsidP="000910F9">
      <w:pPr>
        <w:spacing w:after="120" w:line="240" w:lineRule="auto"/>
        <w:jc w:val="both"/>
        <w:rPr>
          <w:rFonts w:ascii="Book Antiqua" w:eastAsia="Times New Roman" w:hAnsi="Book Antiqua" w:cs="Times New Roman"/>
          <w:color w:val="000000"/>
        </w:rPr>
      </w:pPr>
      <w:r w:rsidRPr="00032DF6">
        <w:rPr>
          <w:rFonts w:ascii="Book Antiqua" w:eastAsia="Times New Roman" w:hAnsi="Book Antiqua" w:cs="Times New Roman"/>
          <w:color w:val="000000"/>
          <w:lang w:val="sr-Cyrl-RS"/>
        </w:rPr>
        <w:t>Међутим, Центар истиче да ж</w:t>
      </w:r>
      <w:r w:rsidRPr="00032DF6">
        <w:rPr>
          <w:rFonts w:ascii="Book Antiqua" w:eastAsia="Times New Roman" w:hAnsi="Book Antiqua" w:cs="Times New Roman"/>
          <w:color w:val="000000"/>
        </w:rPr>
        <w:t xml:space="preserve">ртве трговине људима често </w:t>
      </w:r>
      <w:r w:rsidR="004849AC" w:rsidRPr="00032DF6">
        <w:rPr>
          <w:rFonts w:ascii="Book Antiqua" w:eastAsia="Times New Roman" w:hAnsi="Book Antiqua" w:cs="Times New Roman"/>
          <w:color w:val="000000"/>
          <w:lang w:val="sr-Cyrl-RS"/>
        </w:rPr>
        <w:t>нису вољне</w:t>
      </w:r>
      <w:r w:rsidR="004849AC" w:rsidRPr="00032DF6">
        <w:rPr>
          <w:rFonts w:ascii="Book Antiqua" w:eastAsia="Times New Roman" w:hAnsi="Book Antiqua" w:cs="Times New Roman"/>
          <w:color w:val="000000"/>
        </w:rPr>
        <w:t xml:space="preserve"> </w:t>
      </w:r>
      <w:r w:rsidRPr="00032DF6">
        <w:rPr>
          <w:rFonts w:ascii="Book Antiqua" w:eastAsia="Times New Roman" w:hAnsi="Book Antiqua" w:cs="Times New Roman"/>
          <w:color w:val="000000"/>
        </w:rPr>
        <w:t>да учествују у</w:t>
      </w:r>
      <w:r w:rsidRPr="00032DF6">
        <w:rPr>
          <w:rFonts w:ascii="Book Antiqua" w:eastAsia="Times New Roman" w:hAnsi="Book Antiqua" w:cs="Times New Roman"/>
          <w:color w:val="000000"/>
          <w:lang w:val="sr-Cyrl-RS"/>
        </w:rPr>
        <w:t xml:space="preserve"> </w:t>
      </w:r>
      <w:r w:rsidRPr="00032DF6">
        <w:rPr>
          <w:rFonts w:ascii="Book Antiqua" w:eastAsia="Times New Roman" w:hAnsi="Book Antiqua" w:cs="Times New Roman"/>
          <w:color w:val="000000"/>
        </w:rPr>
        <w:t>поступцима</w:t>
      </w:r>
      <w:r w:rsidRPr="00032DF6">
        <w:rPr>
          <w:rFonts w:ascii="Book Antiqua" w:eastAsia="Times New Roman" w:hAnsi="Book Antiqua" w:cs="Times New Roman"/>
          <w:color w:val="000000"/>
          <w:lang w:val="sr-Cyrl-RS"/>
        </w:rPr>
        <w:t>,</w:t>
      </w:r>
      <w:r w:rsidRPr="00032DF6">
        <w:rPr>
          <w:rFonts w:ascii="Book Antiqua" w:eastAsia="Times New Roman" w:hAnsi="Book Antiqua" w:cs="Times New Roman"/>
          <w:color w:val="000000"/>
        </w:rPr>
        <w:t xml:space="preserve"> јер се не осећају сигурно.</w:t>
      </w:r>
      <w:r w:rsidRPr="00032DF6">
        <w:rPr>
          <w:rFonts w:ascii="Book Antiqua" w:eastAsia="Times New Roman" w:hAnsi="Book Antiqua" w:cs="Times New Roman"/>
          <w:lang w:val="sr-Cyrl-RS"/>
        </w:rPr>
        <w:t xml:space="preserve"> Како је Центар обавестио </w:t>
      </w:r>
      <w:r w:rsidR="008A2C27">
        <w:rPr>
          <w:rFonts w:ascii="Book Antiqua" w:eastAsia="Times New Roman" w:hAnsi="Book Antiqua" w:cs="Times New Roman"/>
          <w:lang w:val="sr-Cyrl-RS"/>
        </w:rPr>
        <w:t>Националног известиоца</w:t>
      </w:r>
      <w:r w:rsidRPr="00032DF6">
        <w:rPr>
          <w:rFonts w:ascii="Book Antiqua" w:eastAsia="Times New Roman" w:hAnsi="Book Antiqua" w:cs="Times New Roman"/>
          <w:lang w:val="sr-Cyrl-RS"/>
        </w:rPr>
        <w:t xml:space="preserve">, став жртава је да </w:t>
      </w:r>
      <w:r w:rsidRPr="00032DF6">
        <w:rPr>
          <w:rFonts w:ascii="Book Antiqua" w:eastAsia="Times New Roman" w:hAnsi="Book Antiqua" w:cs="Times New Roman"/>
          <w:color w:val="000000"/>
          <w:lang w:val="sr-Cyrl-RS"/>
        </w:rPr>
        <w:t>н</w:t>
      </w:r>
      <w:r w:rsidRPr="00032DF6">
        <w:rPr>
          <w:rFonts w:ascii="Book Antiqua" w:eastAsia="Times New Roman" w:hAnsi="Book Antiqua" w:cs="Times New Roman"/>
          <w:color w:val="000000"/>
        </w:rPr>
        <w:t>е постоје развијени ефикасни програми њихове заштите и нико не може да им заиста гарантује безбедност. </w:t>
      </w:r>
    </w:p>
    <w:p w14:paraId="0C94B18A" w14:textId="7CD41A50" w:rsidR="004A52BF" w:rsidRPr="004A52BF" w:rsidRDefault="004A52BF" w:rsidP="000910F9">
      <w:pPr>
        <w:spacing w:after="120" w:line="240" w:lineRule="auto"/>
        <w:jc w:val="both"/>
        <w:rPr>
          <w:rFonts w:ascii="Book Antiqua" w:eastAsia="Times New Roman" w:hAnsi="Book Antiqua" w:cs="Times New Roman"/>
          <w:lang w:val="sr-Cyrl-RS"/>
        </w:rPr>
      </w:pPr>
      <w:r w:rsidRPr="00032DF6">
        <w:rPr>
          <w:rFonts w:ascii="Book Antiqua" w:eastAsia="Times New Roman" w:hAnsi="Book Antiqua" w:cs="Times New Roman"/>
          <w:color w:val="000000"/>
          <w:lang w:val="sr-Cyrl-RS"/>
        </w:rPr>
        <w:t>Према искуствима Центра, њ</w:t>
      </w:r>
      <w:r w:rsidRPr="00032DF6">
        <w:rPr>
          <w:rFonts w:ascii="Book Antiqua" w:eastAsia="Times New Roman" w:hAnsi="Book Antiqua" w:cs="Times New Roman"/>
          <w:color w:val="000000"/>
        </w:rPr>
        <w:t xml:space="preserve">ихово учествовање у овим поступцима изузетно је стресно и у великом броју случајева изазива ретрауматизацију. Иако се у великом броју случајева додељује статус посебно осетљивог сведока, многа тужилаштва немају опрему за сведочење из посебне просторије, па се жртве суочавају и сусрећу са </w:t>
      </w:r>
      <w:r w:rsidRPr="00032DF6">
        <w:rPr>
          <w:rFonts w:ascii="Book Antiqua" w:eastAsia="Times New Roman" w:hAnsi="Book Antiqua" w:cs="Times New Roman"/>
          <w:color w:val="000000"/>
          <w:lang w:val="sr-Cyrl-RS"/>
        </w:rPr>
        <w:t>лицима</w:t>
      </w:r>
      <w:r w:rsidRPr="00032DF6">
        <w:rPr>
          <w:rFonts w:ascii="Book Antiqua" w:eastAsia="Times New Roman" w:hAnsi="Book Antiqua" w:cs="Times New Roman"/>
          <w:color w:val="000000"/>
        </w:rPr>
        <w:t xml:space="preserve"> кој</w:t>
      </w:r>
      <w:r w:rsidRPr="00032DF6">
        <w:rPr>
          <w:rFonts w:ascii="Book Antiqua" w:eastAsia="Times New Roman" w:hAnsi="Book Antiqua" w:cs="Times New Roman"/>
          <w:color w:val="000000"/>
          <w:lang w:val="sr-Cyrl-RS"/>
        </w:rPr>
        <w:t>а</w:t>
      </w:r>
      <w:r w:rsidRPr="00032DF6">
        <w:rPr>
          <w:rFonts w:ascii="Book Antiqua" w:eastAsia="Times New Roman" w:hAnsi="Book Antiqua" w:cs="Times New Roman"/>
          <w:color w:val="000000"/>
        </w:rPr>
        <w:t xml:space="preserve"> су их годинама злостављал</w:t>
      </w:r>
      <w:r w:rsidR="002245D8" w:rsidRPr="00032DF6">
        <w:rPr>
          <w:rFonts w:ascii="Book Antiqua" w:eastAsia="Times New Roman" w:hAnsi="Book Antiqua" w:cs="Times New Roman"/>
          <w:color w:val="000000"/>
          <w:lang w:val="sr-Cyrl-RS"/>
        </w:rPr>
        <w:t>а</w:t>
      </w:r>
      <w:r w:rsidRPr="00032DF6">
        <w:rPr>
          <w:rFonts w:ascii="Book Antiqua" w:eastAsia="Times New Roman" w:hAnsi="Book Antiqua" w:cs="Times New Roman"/>
          <w:color w:val="000000"/>
        </w:rPr>
        <w:t xml:space="preserve"> и </w:t>
      </w:r>
      <w:r w:rsidRPr="00032DF6">
        <w:rPr>
          <w:rFonts w:ascii="Book Antiqua" w:eastAsia="Times New Roman" w:hAnsi="Book Antiqua" w:cs="Times New Roman"/>
          <w:color w:val="000000"/>
          <w:lang w:val="sr-Cyrl-RS"/>
        </w:rPr>
        <w:t xml:space="preserve">принуђене су да </w:t>
      </w:r>
      <w:r w:rsidRPr="00032DF6">
        <w:rPr>
          <w:rFonts w:ascii="Book Antiqua" w:eastAsia="Times New Roman" w:hAnsi="Book Antiqua" w:cs="Times New Roman"/>
          <w:color w:val="000000"/>
        </w:rPr>
        <w:t>слушају њихова добацивања и увреде.</w:t>
      </w:r>
      <w:r w:rsidRPr="00032DF6">
        <w:rPr>
          <w:rFonts w:ascii="Book Antiqua" w:eastAsia="Times New Roman" w:hAnsi="Book Antiqua" w:cs="Times New Roman"/>
          <w:color w:val="000000"/>
          <w:lang w:val="sr-Cyrl-RS"/>
        </w:rPr>
        <w:t xml:space="preserve"> </w:t>
      </w:r>
      <w:r w:rsidRPr="00032DF6">
        <w:rPr>
          <w:rFonts w:ascii="Book Antiqua" w:eastAsia="Times New Roman" w:hAnsi="Book Antiqua" w:cs="Times New Roman"/>
          <w:color w:val="000000"/>
        </w:rPr>
        <w:t xml:space="preserve"> </w:t>
      </w:r>
      <w:r w:rsidR="002245D8" w:rsidRPr="00032DF6">
        <w:rPr>
          <w:rFonts w:ascii="Book Antiqua" w:eastAsia="Times New Roman" w:hAnsi="Book Antiqua" w:cs="Times New Roman"/>
          <w:color w:val="000000"/>
          <w:lang w:val="sr-Cyrl-RS"/>
        </w:rPr>
        <w:t>А</w:t>
      </w:r>
      <w:r w:rsidRPr="00032DF6">
        <w:rPr>
          <w:rFonts w:ascii="Book Antiqua" w:eastAsia="Times New Roman" w:hAnsi="Book Antiqua" w:cs="Times New Roman"/>
          <w:color w:val="000000"/>
        </w:rPr>
        <w:t>двокати оптужених их такође често дискредитују и омаловажавају</w:t>
      </w:r>
      <w:r w:rsidR="002245D8" w:rsidRPr="00032DF6">
        <w:rPr>
          <w:rFonts w:ascii="Book Antiqua" w:eastAsia="Times New Roman" w:hAnsi="Book Antiqua" w:cs="Times New Roman"/>
          <w:color w:val="000000"/>
          <w:lang w:val="sr-Cyrl-RS"/>
        </w:rPr>
        <w:t xml:space="preserve"> што све </w:t>
      </w:r>
      <w:r w:rsidRPr="00032DF6">
        <w:rPr>
          <w:rFonts w:ascii="Book Antiqua" w:eastAsia="Times New Roman" w:hAnsi="Book Antiqua" w:cs="Times New Roman"/>
          <w:color w:val="000000"/>
        </w:rPr>
        <w:t xml:space="preserve"> утиче</w:t>
      </w:r>
      <w:r w:rsidRPr="00032DF6">
        <w:rPr>
          <w:rFonts w:ascii="Book Antiqua" w:eastAsia="Times New Roman" w:hAnsi="Book Antiqua" w:cs="Times New Roman"/>
          <w:color w:val="000000"/>
          <w:lang w:val="sr-Cyrl-RS"/>
        </w:rPr>
        <w:t xml:space="preserve"> </w:t>
      </w:r>
      <w:r w:rsidRPr="00032DF6">
        <w:rPr>
          <w:rFonts w:ascii="Book Antiqua" w:eastAsia="Times New Roman" w:hAnsi="Book Antiqua" w:cs="Times New Roman"/>
          <w:color w:val="000000"/>
        </w:rPr>
        <w:t>на то да се жртве повлаче из поступка или мењају исказе, а управо од њ</w:t>
      </w:r>
      <w:r w:rsidRPr="00032DF6">
        <w:rPr>
          <w:rFonts w:ascii="Book Antiqua" w:eastAsia="Times New Roman" w:hAnsi="Book Antiqua" w:cs="Times New Roman"/>
          <w:color w:val="000000"/>
          <w:lang w:val="sr-Cyrl-RS"/>
        </w:rPr>
        <w:t>ихових изјава и сведочења</w:t>
      </w:r>
      <w:r w:rsidRPr="00032DF6">
        <w:rPr>
          <w:rFonts w:ascii="Book Antiqua" w:eastAsia="Times New Roman" w:hAnsi="Book Antiqua" w:cs="Times New Roman"/>
          <w:color w:val="000000"/>
        </w:rPr>
        <w:t xml:space="preserve"> у великој мери зависи пресуда.</w:t>
      </w:r>
    </w:p>
    <w:p w14:paraId="174F2CD3" w14:textId="06509DE2" w:rsidR="004A52BF" w:rsidRPr="004A52BF" w:rsidRDefault="004A52BF" w:rsidP="000910F9">
      <w:pPr>
        <w:spacing w:after="120" w:line="240" w:lineRule="auto"/>
        <w:jc w:val="both"/>
        <w:rPr>
          <w:rFonts w:ascii="Book Antiqua" w:eastAsia="Times New Roman" w:hAnsi="Book Antiqua" w:cs="Times New Roman"/>
          <w:lang w:val="sr-Cyrl-RS" w:eastAsia="sr-Latn-CS"/>
        </w:rPr>
      </w:pPr>
      <w:r w:rsidRPr="004A52BF">
        <w:rPr>
          <w:rFonts w:ascii="Book Antiqua" w:hAnsi="Book Antiqua"/>
        </w:rPr>
        <w:t>Врховно јавно тужилаштво има потписан Протокол о сарадњи ради унапређења сарадње у циљу успешнијег сузбијања трговине људима и заштите жртава трговине људима са Министарством унутрашњих послова и Министарством за рад, борачка и социјална питања. Кључне одредбе протокола укључују размену информација, координацију активности и заједничке обуке</w:t>
      </w:r>
      <w:r w:rsidR="00296079">
        <w:rPr>
          <w:rFonts w:ascii="Book Antiqua" w:hAnsi="Book Antiqua"/>
          <w:lang w:val="sr-Cyrl-RS"/>
        </w:rPr>
        <w:t xml:space="preserve">. </w:t>
      </w:r>
      <w:r w:rsidR="00030C4A" w:rsidRPr="00030C4A">
        <w:rPr>
          <w:rFonts w:ascii="Book Antiqua" w:hAnsi="Book Antiqua"/>
          <w:lang w:val="sr-Cyrl-RS"/>
        </w:rPr>
        <w:t>Н</w:t>
      </w:r>
      <w:r w:rsidRPr="00030C4A">
        <w:rPr>
          <w:rFonts w:ascii="Book Antiqua" w:eastAsia="Times New Roman" w:hAnsi="Book Antiqua" w:cs="Times New Roman"/>
          <w:lang w:val="sr-Cyrl-RS" w:eastAsia="sr-Latn-CS"/>
        </w:rPr>
        <w:t>адлежна јавна тужилаштва остварују директну сарадњу са Центром за заштиту жртава трговине људима, у складу са потписаним Протоколом, али и кроз директне контакте у циљу пружања помоћи и подршке жртвама трговине људима, у</w:t>
      </w:r>
      <w:r w:rsidR="008D351C" w:rsidRPr="00030C4A">
        <w:rPr>
          <w:rFonts w:ascii="Book Antiqua" w:eastAsia="Times New Roman" w:hAnsi="Book Antiqua" w:cs="Times New Roman"/>
          <w:lang w:val="sr-Cyrl-RS" w:eastAsia="sr-Latn-CS"/>
        </w:rPr>
        <w:t xml:space="preserve"> складу са својом надлежношћу.</w:t>
      </w:r>
      <w:r w:rsidR="008D351C">
        <w:rPr>
          <w:rFonts w:ascii="Book Antiqua" w:eastAsia="Times New Roman" w:hAnsi="Book Antiqua" w:cs="Times New Roman"/>
          <w:lang w:val="sr-Cyrl-RS" w:eastAsia="sr-Latn-CS"/>
        </w:rPr>
        <w:t xml:space="preserve"> </w:t>
      </w:r>
    </w:p>
    <w:p w14:paraId="26783192" w14:textId="488F7EF0" w:rsidR="004A52BF" w:rsidRPr="00E04CA5" w:rsidRDefault="004A52BF" w:rsidP="00202262">
      <w:pPr>
        <w:spacing w:after="120" w:line="240" w:lineRule="auto"/>
        <w:jc w:val="both"/>
        <w:rPr>
          <w:rFonts w:ascii="Book Antiqua" w:eastAsia="Times New Roman" w:hAnsi="Book Antiqua" w:cs="Times New Roman"/>
          <w:lang w:val="sr-Cyrl-RS" w:eastAsia="sr-Latn-CS"/>
        </w:rPr>
      </w:pPr>
      <w:r w:rsidRPr="004A52BF">
        <w:rPr>
          <w:rFonts w:ascii="Book Antiqua" w:eastAsia="Times New Roman" w:hAnsi="Book Antiqua" w:cs="Times New Roman"/>
          <w:lang w:val="sr-Cyrl-RS" w:eastAsia="sr-Latn-CS"/>
        </w:rPr>
        <w:t>Врховно јавно тужилаштво указује да је пример добре сарадње Центра за заштиту жртава трговине људима и јавног тужилаштва израда Смерница за унапређење квалитета налаза и мишљења Центра за заштиту жртава трговине људима, које су израђене уз подршку Савета Европе</w:t>
      </w:r>
      <w:r w:rsidR="00E04CA5">
        <w:rPr>
          <w:rStyle w:val="FootnoteReference"/>
          <w:rFonts w:ascii="Book Antiqua" w:eastAsia="Times New Roman" w:hAnsi="Book Antiqua" w:cs="Times New Roman"/>
          <w:lang w:val="sr-Cyrl-RS" w:eastAsia="sr-Latn-CS"/>
        </w:rPr>
        <w:footnoteReference w:id="31"/>
      </w:r>
      <w:r w:rsidRPr="004A52BF">
        <w:rPr>
          <w:rFonts w:ascii="Book Antiqua" w:eastAsia="Times New Roman" w:hAnsi="Book Antiqua" w:cs="Times New Roman"/>
          <w:lang w:val="sr-Cyrl-RS" w:eastAsia="sr-Latn-CS"/>
        </w:rPr>
        <w:t xml:space="preserve"> у оквиру пројекта „Јачање борбе против трговине људима у Републици Србији”.</w:t>
      </w:r>
      <w:r w:rsidRPr="004A52BF">
        <w:rPr>
          <w:rFonts w:ascii="Book Antiqua" w:eastAsia="Times New Roman" w:hAnsi="Book Antiqua" w:cs="Times New Roman"/>
          <w:color w:val="BFBFBF" w:themeColor="background1" w:themeShade="BF"/>
          <w:lang w:val="sr-Cyrl-RS" w:eastAsia="sr-Latn-CS"/>
        </w:rPr>
        <w:t xml:space="preserve"> </w:t>
      </w:r>
      <w:r w:rsidRPr="00E04CA5">
        <w:rPr>
          <w:rFonts w:ascii="Book Antiqua" w:eastAsia="Times New Roman" w:hAnsi="Book Antiqua" w:cs="Times New Roman"/>
          <w:lang w:val="sr-Cyrl-RS" w:eastAsia="sr-Latn-CS"/>
        </w:rPr>
        <w:t xml:space="preserve">У складу са потписаним меморандумима о сарадњи, Врховно јавно тужилаштво је  </w:t>
      </w:r>
      <w:r w:rsidRPr="00E04CA5">
        <w:rPr>
          <w:rFonts w:ascii="Book Antiqua" w:eastAsia="Times New Roman" w:hAnsi="Book Antiqua" w:cs="Times New Roman"/>
          <w:lang w:val="sr-Cyrl-RS" w:eastAsia="sr-Latn-CS"/>
        </w:rPr>
        <w:lastRenderedPageBreak/>
        <w:t>наставило сарадњу са релевантним удружењима, у погледу прикупљања података и размене информација у предметима трговине људима, активности на пољу превенције, као и унапређења права жртава трговине људима. Резултат овакве сарадње је и делотворна примена принципа некажњавања жртава трговине људима, у складу са чланом 26. Конвенције Савета Европе о</w:t>
      </w:r>
      <w:r w:rsidR="008D351C">
        <w:rPr>
          <w:rFonts w:ascii="Book Antiqua" w:eastAsia="Times New Roman" w:hAnsi="Book Antiqua" w:cs="Times New Roman"/>
          <w:lang w:val="sr-Cyrl-RS" w:eastAsia="sr-Latn-CS"/>
        </w:rPr>
        <w:t xml:space="preserve"> борби против трговине људима. </w:t>
      </w:r>
    </w:p>
    <w:p w14:paraId="41363AA9" w14:textId="1F52CFE6" w:rsidR="004B0BFA" w:rsidRDefault="004A52BF" w:rsidP="007F4139">
      <w:pPr>
        <w:spacing w:after="0" w:line="240" w:lineRule="auto"/>
        <w:jc w:val="both"/>
        <w:rPr>
          <w:rFonts w:ascii="Book Antiqua" w:hAnsi="Book Antiqua" w:cs="Times New Roman"/>
          <w:lang w:val="sr-Cyrl-RS"/>
        </w:rPr>
      </w:pPr>
      <w:r w:rsidRPr="004A52BF">
        <w:rPr>
          <w:rFonts w:ascii="Book Antiqua" w:eastAsia="Calibri" w:hAnsi="Book Antiqua" w:cs="Times New Roman"/>
          <w:lang w:val="sr-Cyrl-RS"/>
        </w:rPr>
        <w:t>М</w:t>
      </w:r>
      <w:r w:rsidRPr="004A52BF">
        <w:rPr>
          <w:rFonts w:ascii="Book Antiqua" w:hAnsi="Book Antiqua" w:cs="Times New Roman"/>
          <w:lang w:val="sr-Cyrl-RS"/>
        </w:rPr>
        <w:t xml:space="preserve">инистарство правде обавестило </w:t>
      </w:r>
      <w:r w:rsidRPr="000910F9">
        <w:rPr>
          <w:rFonts w:ascii="Book Antiqua" w:hAnsi="Book Antiqua" w:cs="Times New Roman"/>
          <w:lang w:val="sr-Cyrl-RS"/>
        </w:rPr>
        <w:t xml:space="preserve">је </w:t>
      </w:r>
      <w:r w:rsidR="000910F9" w:rsidRPr="000910F9">
        <w:rPr>
          <w:rFonts w:ascii="Book Antiqua" w:hAnsi="Book Antiqua" w:cs="Times New Roman"/>
          <w:lang w:val="sr-Cyrl-RS"/>
        </w:rPr>
        <w:t>Н</w:t>
      </w:r>
      <w:r w:rsidRPr="000910F9">
        <w:rPr>
          <w:rFonts w:ascii="Book Antiqua" w:hAnsi="Book Antiqua" w:cs="Times New Roman"/>
          <w:lang w:val="sr-Cyrl-RS"/>
        </w:rPr>
        <w:t>ационалног известиоца да је у вези са предметима међународне правне</w:t>
      </w:r>
      <w:r w:rsidRPr="004A52BF">
        <w:rPr>
          <w:rFonts w:ascii="Book Antiqua" w:hAnsi="Book Antiqua" w:cs="Times New Roman"/>
          <w:lang w:val="sr-Cyrl-RS"/>
        </w:rPr>
        <w:t xml:space="preserve"> помоћи за кривично дело трговине људима, у извештајном периоду, извршена </w:t>
      </w:r>
      <w:r w:rsidR="005952ED">
        <w:rPr>
          <w:rFonts w:ascii="Book Antiqua" w:hAnsi="Book Antiqua" w:cs="Times New Roman"/>
          <w:lang w:val="sr-Cyrl-RS"/>
        </w:rPr>
        <w:t>једна</w:t>
      </w:r>
      <w:r w:rsidRPr="004A52BF">
        <w:rPr>
          <w:rFonts w:ascii="Book Antiqua" w:hAnsi="Book Antiqua" w:cs="Times New Roman"/>
          <w:lang w:val="sr-Cyrl-RS"/>
        </w:rPr>
        <w:t xml:space="preserve"> екстрадиција из Републике Хрватске у Републику Србију.</w:t>
      </w:r>
    </w:p>
    <w:p w14:paraId="6DF17860" w14:textId="77777777" w:rsidR="007F4139" w:rsidRDefault="007F4139" w:rsidP="007F4139">
      <w:pPr>
        <w:spacing w:after="0" w:line="240" w:lineRule="auto"/>
        <w:jc w:val="both"/>
        <w:rPr>
          <w:rFonts w:ascii="Book Antiqua" w:hAnsi="Book Antiqua" w:cs="Times New Roman"/>
          <w:b/>
          <w:lang w:val="sr-Cyrl-RS"/>
        </w:rPr>
      </w:pPr>
    </w:p>
    <w:p w14:paraId="1C27A91B" w14:textId="581F89AD" w:rsidR="004A52BF" w:rsidRPr="007D38AC" w:rsidRDefault="00283524" w:rsidP="00202262">
      <w:pPr>
        <w:spacing w:after="120" w:line="240" w:lineRule="auto"/>
        <w:jc w:val="both"/>
        <w:rPr>
          <w:rFonts w:ascii="Book Antiqua" w:eastAsia="Times New Roman" w:hAnsi="Book Antiqua" w:cs="Times New Roman"/>
          <w:b/>
          <w:lang w:val="sr-Cyrl-RS" w:eastAsia="sr-Latn-CS"/>
        </w:rPr>
      </w:pPr>
      <w:r>
        <w:rPr>
          <w:rFonts w:ascii="Book Antiqua" w:hAnsi="Book Antiqua" w:cs="Times New Roman"/>
          <w:b/>
          <w:lang w:val="sr-Cyrl-RS"/>
        </w:rPr>
        <w:t>5.5.</w:t>
      </w:r>
      <w:r w:rsidR="00EB5EED">
        <w:rPr>
          <w:rFonts w:ascii="Book Antiqua" w:hAnsi="Book Antiqua" w:cs="Times New Roman"/>
          <w:b/>
          <w:lang w:val="sr-Cyrl-RS"/>
        </w:rPr>
        <w:t xml:space="preserve"> </w:t>
      </w:r>
      <w:r w:rsidR="004B0BFA" w:rsidRPr="008D351C">
        <w:rPr>
          <w:rFonts w:ascii="Book Antiqua" w:hAnsi="Book Antiqua" w:cs="Times New Roman"/>
          <w:b/>
          <w:lang w:val="sr-Cyrl-RS"/>
        </w:rPr>
        <w:t>Међународна сарадња</w:t>
      </w:r>
    </w:p>
    <w:p w14:paraId="67784A4B" w14:textId="160E86C9" w:rsidR="004A52BF" w:rsidRPr="004A52BF" w:rsidRDefault="004A52BF" w:rsidP="00202262">
      <w:pPr>
        <w:spacing w:after="120" w:line="240" w:lineRule="auto"/>
        <w:jc w:val="both"/>
        <w:rPr>
          <w:rFonts w:ascii="Book Antiqua" w:hAnsi="Book Antiqua" w:cs="Times New Roman"/>
          <w:lang w:val="sr-Cyrl-RS"/>
        </w:rPr>
      </w:pPr>
      <w:r w:rsidRPr="000910F9">
        <w:rPr>
          <w:rFonts w:ascii="Book Antiqua" w:hAnsi="Book Antiqua" w:cs="Times New Roman"/>
          <w:lang w:val="sr-Cyrl-RS"/>
        </w:rPr>
        <w:t xml:space="preserve">Како </w:t>
      </w:r>
      <w:r w:rsidR="000910F9" w:rsidRPr="000910F9">
        <w:rPr>
          <w:rFonts w:ascii="Book Antiqua" w:hAnsi="Book Antiqua" w:cs="Times New Roman"/>
          <w:lang w:val="sr-Cyrl-RS"/>
        </w:rPr>
        <w:t xml:space="preserve">је Национални известилац </w:t>
      </w:r>
      <w:r w:rsidRPr="000910F9">
        <w:rPr>
          <w:rFonts w:ascii="Book Antiqua" w:hAnsi="Book Antiqua" w:cs="Times New Roman"/>
          <w:lang w:val="sr-Cyrl-RS"/>
        </w:rPr>
        <w:t>обавештен од стране Министарства правде</w:t>
      </w:r>
      <w:r w:rsidRPr="004A52BF">
        <w:rPr>
          <w:rFonts w:ascii="Book Antiqua" w:hAnsi="Book Antiqua" w:cs="Times New Roman"/>
          <w:lang w:val="sr-Cyrl-RS"/>
        </w:rPr>
        <w:t xml:space="preserve">, током извештајног периода за кривично дело трговине људима било је укупно </w:t>
      </w:r>
      <w:r w:rsidR="00195E46">
        <w:rPr>
          <w:rFonts w:ascii="Book Antiqua" w:hAnsi="Book Antiqua" w:cs="Times New Roman"/>
          <w:lang w:val="sr-Cyrl-RS"/>
        </w:rPr>
        <w:t>један</w:t>
      </w:r>
      <w:r w:rsidRPr="004A52BF">
        <w:rPr>
          <w:rFonts w:ascii="Book Antiqua" w:hAnsi="Book Antiqua" w:cs="Times New Roman"/>
          <w:lang w:val="sr-Cyrl-RS"/>
        </w:rPr>
        <w:t xml:space="preserve"> предмет опште међународне правне помоћи из Републике Србије, и то за Босну и Херцеговину. Истовремено, Република Србија имала је </w:t>
      </w:r>
      <w:r w:rsidR="00195E46">
        <w:rPr>
          <w:rFonts w:ascii="Book Antiqua" w:hAnsi="Book Antiqua" w:cs="Times New Roman"/>
          <w:lang w:val="sr-Cyrl-RS"/>
        </w:rPr>
        <w:t>осам</w:t>
      </w:r>
      <w:r w:rsidRPr="004A52BF">
        <w:rPr>
          <w:rFonts w:ascii="Book Antiqua" w:hAnsi="Book Antiqua" w:cs="Times New Roman"/>
          <w:lang w:val="sr-Cyrl-RS"/>
        </w:rPr>
        <w:t xml:space="preserve"> предмета опште међународне правне помоћи за кривично дело трговине људима у Републици Србији, и то </w:t>
      </w:r>
      <w:r w:rsidR="001E4B53">
        <w:rPr>
          <w:rFonts w:ascii="Book Antiqua" w:hAnsi="Book Antiqua" w:cs="Times New Roman"/>
          <w:lang w:val="sr-Cyrl-RS"/>
        </w:rPr>
        <w:t>четири</w:t>
      </w:r>
      <w:r w:rsidRPr="004A52BF">
        <w:rPr>
          <w:rFonts w:ascii="Book Antiqua" w:hAnsi="Book Antiqua" w:cs="Times New Roman"/>
          <w:lang w:val="sr-Cyrl-RS"/>
        </w:rPr>
        <w:t xml:space="preserve"> предмета из Швајцарске, </w:t>
      </w:r>
      <w:r w:rsidR="001E4B53">
        <w:rPr>
          <w:rFonts w:ascii="Book Antiqua" w:hAnsi="Book Antiqua" w:cs="Times New Roman"/>
          <w:lang w:val="sr-Cyrl-RS"/>
        </w:rPr>
        <w:t>један</w:t>
      </w:r>
      <w:r w:rsidRPr="004A52BF">
        <w:rPr>
          <w:rFonts w:ascii="Book Antiqua" w:hAnsi="Book Antiqua" w:cs="Times New Roman"/>
          <w:lang w:val="sr-Cyrl-RS"/>
        </w:rPr>
        <w:t xml:space="preserve"> предмет из Хрватске, </w:t>
      </w:r>
      <w:r w:rsidR="001E4B53">
        <w:rPr>
          <w:rFonts w:ascii="Book Antiqua" w:hAnsi="Book Antiqua" w:cs="Times New Roman"/>
          <w:lang w:val="sr-Cyrl-RS"/>
        </w:rPr>
        <w:t xml:space="preserve">један </w:t>
      </w:r>
      <w:r w:rsidRPr="004A52BF">
        <w:rPr>
          <w:rFonts w:ascii="Book Antiqua" w:hAnsi="Book Antiqua" w:cs="Times New Roman"/>
          <w:lang w:val="sr-Cyrl-RS"/>
        </w:rPr>
        <w:t xml:space="preserve">предмет из Турске, </w:t>
      </w:r>
      <w:r w:rsidR="001E4B53">
        <w:rPr>
          <w:rFonts w:ascii="Book Antiqua" w:hAnsi="Book Antiqua" w:cs="Times New Roman"/>
          <w:lang w:val="sr-Cyrl-RS"/>
        </w:rPr>
        <w:t>један</w:t>
      </w:r>
      <w:r w:rsidRPr="004A52BF">
        <w:rPr>
          <w:rFonts w:ascii="Book Antiqua" w:hAnsi="Book Antiqua" w:cs="Times New Roman"/>
          <w:lang w:val="sr-Cyrl-RS"/>
        </w:rPr>
        <w:t xml:space="preserve"> предмет из Словеније и </w:t>
      </w:r>
      <w:r w:rsidR="001E4B53">
        <w:rPr>
          <w:rFonts w:ascii="Book Antiqua" w:hAnsi="Book Antiqua" w:cs="Times New Roman"/>
          <w:lang w:val="sr-Cyrl-RS"/>
        </w:rPr>
        <w:t>један</w:t>
      </w:r>
      <w:r w:rsidRPr="004A52BF">
        <w:rPr>
          <w:rFonts w:ascii="Book Antiqua" w:hAnsi="Book Antiqua" w:cs="Times New Roman"/>
          <w:lang w:val="sr-Cyrl-RS"/>
        </w:rPr>
        <w:t xml:space="preserve"> предмет из Шпаније. Такође, у извештајном периоду</w:t>
      </w:r>
      <w:r w:rsidR="009F7EB4">
        <w:rPr>
          <w:rFonts w:ascii="Book Antiqua" w:hAnsi="Book Antiqua" w:cs="Times New Roman"/>
          <w:lang w:val="sr-Cyrl-RS"/>
        </w:rPr>
        <w:t>,</w:t>
      </w:r>
      <w:r w:rsidRPr="004A52BF">
        <w:rPr>
          <w:rFonts w:ascii="Book Antiqua" w:hAnsi="Book Antiqua" w:cs="Times New Roman"/>
          <w:lang w:val="sr-Cyrl-RS"/>
        </w:rPr>
        <w:t xml:space="preserve"> био је </w:t>
      </w:r>
      <w:r w:rsidR="001E4B53">
        <w:rPr>
          <w:rFonts w:ascii="Book Antiqua" w:hAnsi="Book Antiqua" w:cs="Times New Roman"/>
          <w:lang w:val="sr-Cyrl-RS"/>
        </w:rPr>
        <w:t>један</w:t>
      </w:r>
      <w:r w:rsidRPr="004A52BF">
        <w:rPr>
          <w:rFonts w:ascii="Book Antiqua" w:hAnsi="Book Antiqua" w:cs="Times New Roman"/>
          <w:lang w:val="sr-Cyrl-RS"/>
        </w:rPr>
        <w:t xml:space="preserve"> случај признавања у Републици Србији и извршења стране кривичне пресуде у вези са кривичним делом трговине људима, а реч је о предмету из Републике Мађарске.</w:t>
      </w:r>
    </w:p>
    <w:p w14:paraId="48E9CBAE" w14:textId="46558A3C" w:rsidR="004A52BF" w:rsidRPr="008D351C" w:rsidRDefault="004A52BF" w:rsidP="00202262">
      <w:pPr>
        <w:spacing w:after="120" w:line="240" w:lineRule="auto"/>
        <w:jc w:val="both"/>
        <w:rPr>
          <w:rFonts w:ascii="Book Antiqua" w:eastAsia="Calibri" w:hAnsi="Book Antiqua" w:cs="Times New Roman"/>
        </w:rPr>
      </w:pPr>
      <w:r w:rsidRPr="004A52BF">
        <w:rPr>
          <w:rFonts w:ascii="Book Antiqua" w:eastAsia="Calibri" w:hAnsi="Book Antiqua" w:cs="Times New Roman"/>
        </w:rPr>
        <w:t xml:space="preserve">Током извештајног периода полицијски службеници остваривали су међународну сарадњу са надлежним полицијским органима </w:t>
      </w:r>
      <w:r w:rsidRPr="00202262">
        <w:rPr>
          <w:rFonts w:ascii="Book Antiqua" w:eastAsia="Calibri" w:hAnsi="Book Antiqua" w:cs="Times New Roman"/>
        </w:rPr>
        <w:t xml:space="preserve">посредством </w:t>
      </w:r>
      <w:r w:rsidR="00202262" w:rsidRPr="00202262">
        <w:rPr>
          <w:rFonts w:ascii="Book Antiqua" w:eastAsia="Calibri" w:hAnsi="Book Antiqua" w:cs="Times New Roman"/>
        </w:rPr>
        <w:t>ЕВРОПОЛ-a</w:t>
      </w:r>
      <w:r w:rsidRPr="00202262">
        <w:rPr>
          <w:rFonts w:ascii="Book Antiqua" w:eastAsia="Calibri" w:hAnsi="Book Antiqua" w:cs="Times New Roman"/>
        </w:rPr>
        <w:t>,</w:t>
      </w:r>
      <w:r w:rsidRPr="004A52BF">
        <w:rPr>
          <w:rFonts w:ascii="Book Antiqua" w:eastAsia="Calibri" w:hAnsi="Book Antiqua" w:cs="Times New Roman"/>
        </w:rPr>
        <w:t xml:space="preserve"> као и путем официра за везу при aмбасадама у Београду</w:t>
      </w:r>
      <w:r w:rsidR="009F7EB4">
        <w:rPr>
          <w:rFonts w:ascii="Book Antiqua" w:eastAsia="Calibri" w:hAnsi="Book Antiqua" w:cs="Times New Roman"/>
          <w:lang w:val="sr-Cyrl-RS"/>
        </w:rPr>
        <w:t>,</w:t>
      </w:r>
      <w:r w:rsidRPr="004A52BF">
        <w:rPr>
          <w:rFonts w:ascii="Book Antiqua" w:eastAsia="Calibri" w:hAnsi="Book Antiqua" w:cs="Times New Roman"/>
        </w:rPr>
        <w:t xml:space="preserve"> у циљу размене сазнања и пр</w:t>
      </w:r>
      <w:r w:rsidRPr="004A52BF">
        <w:rPr>
          <w:rFonts w:ascii="Book Antiqua" w:eastAsia="Calibri" w:hAnsi="Book Antiqua" w:cs="Times New Roman"/>
          <w:lang w:val="sr-Cyrl-RS"/>
        </w:rPr>
        <w:t>и</w:t>
      </w:r>
      <w:r w:rsidRPr="004A52BF">
        <w:rPr>
          <w:rFonts w:ascii="Book Antiqua" w:eastAsia="Calibri" w:hAnsi="Book Antiqua" w:cs="Times New Roman"/>
        </w:rPr>
        <w:t>купљања релевантних до</w:t>
      </w:r>
      <w:r w:rsidR="008D351C">
        <w:rPr>
          <w:rFonts w:ascii="Book Antiqua" w:eastAsia="Calibri" w:hAnsi="Book Antiqua" w:cs="Times New Roman"/>
        </w:rPr>
        <w:t>каза за успешно вођење истрага.</w:t>
      </w:r>
    </w:p>
    <w:p w14:paraId="0FE433FC" w14:textId="4C631996" w:rsidR="004A52BF" w:rsidRPr="008D351C" w:rsidRDefault="004A52BF" w:rsidP="00202262">
      <w:pPr>
        <w:spacing w:after="120" w:line="240" w:lineRule="auto"/>
        <w:jc w:val="both"/>
        <w:rPr>
          <w:rFonts w:ascii="Book Antiqua" w:eastAsia="Calibri" w:hAnsi="Book Antiqua" w:cs="Times New Roman"/>
        </w:rPr>
      </w:pPr>
      <w:r w:rsidRPr="004A52BF">
        <w:rPr>
          <w:rFonts w:ascii="Book Antiqua" w:eastAsia="Times New Roman" w:hAnsi="Book Antiqua" w:cs="Times New Roman"/>
          <w:lang w:val="sr-Cyrl-RS"/>
        </w:rPr>
        <w:t xml:space="preserve">Управа граничне полиције </w:t>
      </w:r>
      <w:r w:rsidR="008D351C">
        <w:rPr>
          <w:rFonts w:ascii="Book Antiqua" w:eastAsia="Times New Roman" w:hAnsi="Book Antiqua" w:cs="Times New Roman"/>
          <w:lang w:val="sr-Cyrl-RS"/>
        </w:rPr>
        <w:t>М</w:t>
      </w:r>
      <w:r w:rsidR="001E4B53">
        <w:rPr>
          <w:rFonts w:ascii="Book Antiqua" w:eastAsia="Times New Roman" w:hAnsi="Book Antiqua" w:cs="Times New Roman"/>
          <w:lang w:val="sr-Cyrl-RS"/>
        </w:rPr>
        <w:t>инистарства унутрашњих послова</w:t>
      </w:r>
      <w:r w:rsidRPr="004A52BF">
        <w:rPr>
          <w:rFonts w:ascii="Book Antiqua" w:eastAsia="Times New Roman" w:hAnsi="Book Antiqua" w:cs="Times New Roman"/>
          <w:lang w:val="sr-Cyrl-RS"/>
        </w:rPr>
        <w:t xml:space="preserve"> током извештајног периода учествовала је у даљем развоју међународне оперативне полицијске сарадње </w:t>
      </w:r>
      <w:r w:rsidR="00202262">
        <w:rPr>
          <w:rFonts w:ascii="Book Antiqua" w:eastAsia="Times New Roman" w:hAnsi="Book Antiqua" w:cs="Times New Roman"/>
          <w:lang w:val="sr-Cyrl-RS"/>
        </w:rPr>
        <w:t xml:space="preserve">кроз примену Циклуса политике </w:t>
      </w:r>
      <w:r w:rsidR="00202262" w:rsidRPr="00202262">
        <w:rPr>
          <w:rFonts w:ascii="Book Antiqua" w:eastAsia="Times New Roman" w:hAnsi="Book Antiqua" w:cs="Times New Roman"/>
          <w:lang w:val="sr-Cyrl-RS"/>
        </w:rPr>
        <w:t>Европске уније</w:t>
      </w:r>
      <w:r w:rsidRPr="00202262">
        <w:rPr>
          <w:rFonts w:ascii="Book Antiqua" w:eastAsia="Times New Roman" w:hAnsi="Book Antiqua" w:cs="Times New Roman"/>
          <w:lang w:val="sr-Cyrl-RS"/>
        </w:rPr>
        <w:t>, кроз учешће у EMPA</w:t>
      </w:r>
      <w:r w:rsidRPr="00202262">
        <w:rPr>
          <w:rFonts w:ascii="Book Antiqua" w:eastAsia="Times New Roman" w:hAnsi="Book Antiqua" w:cs="Times New Roman"/>
        </w:rPr>
        <w:t>C</w:t>
      </w:r>
      <w:r w:rsidRPr="00202262">
        <w:rPr>
          <w:rFonts w:ascii="Book Antiqua" w:eastAsia="Times New Roman" w:hAnsi="Book Antiqua" w:cs="Times New Roman"/>
          <w:lang w:val="sr-Cyrl-RS"/>
        </w:rPr>
        <w:t>T</w:t>
      </w:r>
      <w:r w:rsidR="00202262" w:rsidRPr="00202262">
        <w:rPr>
          <w:rStyle w:val="FootnoteReference"/>
          <w:rFonts w:ascii="Book Antiqua" w:eastAsia="Times New Roman" w:hAnsi="Book Antiqua" w:cs="Times New Roman"/>
          <w:lang w:val="sr-Cyrl-RS"/>
        </w:rPr>
        <w:footnoteReference w:id="32"/>
      </w:r>
      <w:r w:rsidR="00202262" w:rsidRPr="00202262">
        <w:rPr>
          <w:rFonts w:ascii="Book Antiqua" w:eastAsia="Times New Roman" w:hAnsi="Book Antiqua" w:cs="Times New Roman"/>
          <w:lang w:val="sr-Cyrl-RS"/>
        </w:rPr>
        <w:t xml:space="preserve"> </w:t>
      </w:r>
      <w:r w:rsidRPr="004A52BF">
        <w:rPr>
          <w:rFonts w:ascii="Book Antiqua" w:eastAsia="Times New Roman" w:hAnsi="Book Antiqua" w:cs="Times New Roman"/>
          <w:lang w:val="sr-Cyrl-RS"/>
        </w:rPr>
        <w:t xml:space="preserve"> активностима у вези сузбијања трговине људима и кријумчарења миграната.</w:t>
      </w:r>
    </w:p>
    <w:p w14:paraId="4605AB48" w14:textId="3F842563" w:rsidR="004B0BFA" w:rsidRPr="004B0BFA" w:rsidRDefault="004A52BF" w:rsidP="00202262">
      <w:pPr>
        <w:spacing w:after="120" w:line="240" w:lineRule="auto"/>
        <w:jc w:val="both"/>
        <w:rPr>
          <w:rFonts w:ascii="Book Antiqua" w:eastAsia="Times New Roman" w:hAnsi="Book Antiqua" w:cs="Times New Roman"/>
          <w:lang w:val="sr-Cyrl-RS"/>
        </w:rPr>
      </w:pPr>
      <w:r w:rsidRPr="000910F9">
        <w:rPr>
          <w:rFonts w:ascii="Book Antiqua" w:eastAsia="Times New Roman" w:hAnsi="Book Antiqua" w:cs="Times New Roman"/>
          <w:lang w:val="sr-Cyrl-RS"/>
        </w:rPr>
        <w:t>Управа граничне полиције била је носилац акције EMPACT „Заједнички дани акције Дун</w:t>
      </w:r>
      <w:r w:rsidR="008D351C" w:rsidRPr="000910F9">
        <w:rPr>
          <w:rFonts w:ascii="Book Antiqua" w:eastAsia="Times New Roman" w:hAnsi="Book Antiqua" w:cs="Times New Roman"/>
          <w:lang w:val="sr-Cyrl-RS"/>
        </w:rPr>
        <w:t>ав 8“, у организацији FRONTEX-а</w:t>
      </w:r>
      <w:r w:rsidR="00F72880" w:rsidRPr="000910F9">
        <w:rPr>
          <w:rStyle w:val="FootnoteReference"/>
          <w:rFonts w:ascii="Book Antiqua" w:eastAsia="Times New Roman" w:hAnsi="Book Antiqua" w:cs="Times New Roman"/>
          <w:lang w:val="sr-Cyrl-RS"/>
        </w:rPr>
        <w:footnoteReference w:id="33"/>
      </w:r>
      <w:r w:rsidR="008D351C" w:rsidRPr="000910F9">
        <w:rPr>
          <w:rFonts w:ascii="Book Antiqua" w:eastAsia="Times New Roman" w:hAnsi="Book Antiqua" w:cs="Times New Roman"/>
          <w:lang w:val="sr-Cyrl-RS"/>
        </w:rPr>
        <w:t xml:space="preserve"> </w:t>
      </w:r>
      <w:r w:rsidRPr="000910F9">
        <w:rPr>
          <w:rFonts w:ascii="Book Antiqua" w:eastAsia="Times New Roman" w:hAnsi="Book Antiqua" w:cs="Times New Roman"/>
          <w:lang w:val="sr-Cyrl-RS"/>
        </w:rPr>
        <w:t xml:space="preserve"> која се односила на сузбијање свих облика прекограничног криминала, посебно кријумчарења миграната, трговине људима и откривање фалсификованих докумената.</w:t>
      </w:r>
      <w:r w:rsidRPr="004A52BF">
        <w:rPr>
          <w:rFonts w:ascii="Book Antiqua" w:eastAsia="Times New Roman" w:hAnsi="Book Antiqua" w:cs="Times New Roman"/>
          <w:lang w:val="sr-Cyrl-RS"/>
        </w:rPr>
        <w:t xml:space="preserve"> </w:t>
      </w:r>
    </w:p>
    <w:p w14:paraId="7E7C4508" w14:textId="72D03201" w:rsidR="000910F9" w:rsidRPr="004A52BF" w:rsidRDefault="004A52BF" w:rsidP="00D938EA">
      <w:pPr>
        <w:spacing w:after="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На позив Управе криминалистичке полиције, Управа граничне полиције узела је учешће у следећим оперативним акцијама:</w:t>
      </w:r>
    </w:p>
    <w:p w14:paraId="6F8F31EF" w14:textId="77777777" w:rsidR="00D938EA" w:rsidRDefault="004A52BF" w:rsidP="00D938EA">
      <w:pPr>
        <w:pStyle w:val="ListParagraph"/>
        <w:numPr>
          <w:ilvl w:val="0"/>
          <w:numId w:val="16"/>
        </w:numPr>
        <w:spacing w:after="120" w:line="240" w:lineRule="auto"/>
        <w:jc w:val="both"/>
        <w:rPr>
          <w:rFonts w:ascii="Book Antiqua" w:eastAsia="Times New Roman" w:hAnsi="Book Antiqua" w:cs="Times New Roman"/>
          <w:lang w:val="sr-Cyrl-RS"/>
        </w:rPr>
      </w:pPr>
      <w:r w:rsidRPr="00D938EA">
        <w:rPr>
          <w:rFonts w:ascii="Book Antiqua" w:eastAsia="Times New Roman" w:hAnsi="Book Antiqua" w:cs="Times New Roman"/>
          <w:lang w:val="sr-Cyrl-RS"/>
        </w:rPr>
        <w:t>EMPACT ОА 3.5 Заједнички дани акције - трговина људима – Ланац</w:t>
      </w:r>
      <w:r w:rsidRPr="004A52BF">
        <w:rPr>
          <w:vertAlign w:val="superscript"/>
          <w:lang w:val="sr-Cyrl-RS"/>
        </w:rPr>
        <w:footnoteReference w:id="34"/>
      </w:r>
    </w:p>
    <w:p w14:paraId="78436FD9" w14:textId="3FF33042" w:rsidR="004A52BF" w:rsidRPr="00D938EA" w:rsidRDefault="004A52BF" w:rsidP="00D938EA">
      <w:pPr>
        <w:pStyle w:val="ListParagraph"/>
        <w:numPr>
          <w:ilvl w:val="0"/>
          <w:numId w:val="16"/>
        </w:numPr>
        <w:spacing w:after="120" w:line="240" w:lineRule="auto"/>
        <w:jc w:val="both"/>
        <w:rPr>
          <w:rFonts w:ascii="Book Antiqua" w:eastAsia="Times New Roman" w:hAnsi="Book Antiqua" w:cs="Times New Roman"/>
          <w:lang w:val="sr-Cyrl-RS"/>
        </w:rPr>
      </w:pPr>
      <w:r w:rsidRPr="00D938EA">
        <w:rPr>
          <w:rFonts w:ascii="Book Antiqua" w:eastAsia="Times New Roman" w:hAnsi="Book Antiqua" w:cs="Times New Roman"/>
          <w:lang w:val="sr-Cyrl-RS"/>
        </w:rPr>
        <w:t>EMPACT OA 8.1 OAP Firearms – JAD SEE 2023</w:t>
      </w:r>
      <w:r w:rsidRPr="004A52BF">
        <w:rPr>
          <w:vertAlign w:val="superscript"/>
          <w:lang w:val="sr-Cyrl-RS"/>
        </w:rPr>
        <w:footnoteReference w:id="35"/>
      </w:r>
      <w:r w:rsidRPr="00D938EA">
        <w:rPr>
          <w:rFonts w:ascii="Book Antiqua" w:eastAsia="Times New Roman" w:hAnsi="Book Antiqua" w:cs="Times New Roman"/>
          <w:lang w:val="sr-Cyrl-RS"/>
        </w:rPr>
        <w:t xml:space="preserve"> </w:t>
      </w:r>
    </w:p>
    <w:p w14:paraId="431DE44F" w14:textId="1605FC9F" w:rsidR="004A52BF" w:rsidRPr="008D351C" w:rsidRDefault="004A52BF" w:rsidP="000910F9">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lastRenderedPageBreak/>
        <w:t>У току извештајног периода спроведене су и међународне оперативне акције на позив других међународних организација</w:t>
      </w:r>
      <w:r w:rsidRPr="004A52BF">
        <w:rPr>
          <w:rFonts w:ascii="Book Antiqua" w:eastAsia="Times New Roman" w:hAnsi="Book Antiqua" w:cs="Times New Roman"/>
          <w:vertAlign w:val="superscript"/>
          <w:lang w:val="sr-Cyrl-RS"/>
        </w:rPr>
        <w:footnoteReference w:id="36"/>
      </w:r>
      <w:r w:rsidR="008D351C">
        <w:rPr>
          <w:rFonts w:ascii="Book Antiqua" w:eastAsia="Times New Roman" w:hAnsi="Book Antiqua" w:cs="Times New Roman"/>
          <w:lang w:val="sr-Cyrl-RS"/>
        </w:rPr>
        <w:t xml:space="preserve"> .</w:t>
      </w:r>
    </w:p>
    <w:p w14:paraId="7E6CC3A3" w14:textId="4F507502" w:rsidR="004A52BF" w:rsidRPr="008D351C" w:rsidRDefault="004A52BF" w:rsidP="008D35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spacing w:after="120" w:line="240" w:lineRule="auto"/>
        <w:jc w:val="both"/>
        <w:rPr>
          <w:rFonts w:ascii="Book Antiqua" w:eastAsia="Calibri" w:hAnsi="Book Antiqua" w:cs="Calibri"/>
          <w:u w:color="000000"/>
          <w:lang w:val="sr-Cyrl-RS"/>
        </w:rPr>
      </w:pPr>
      <w:r w:rsidRPr="00202262">
        <w:rPr>
          <w:rFonts w:ascii="Book Antiqua" w:eastAsia="Calibri" w:hAnsi="Book Antiqua" w:cs="Times New Roman"/>
          <w:u w:color="000000"/>
          <w:lang w:val="sr-Cyrl-RS"/>
        </w:rPr>
        <w:t xml:space="preserve">Како је </w:t>
      </w:r>
      <w:r w:rsidR="00202262" w:rsidRPr="00202262">
        <w:rPr>
          <w:rFonts w:ascii="Book Antiqua" w:eastAsia="Calibri" w:hAnsi="Book Antiqua" w:cs="Times New Roman"/>
          <w:u w:color="000000"/>
          <w:lang w:val="sr-Cyrl-RS"/>
        </w:rPr>
        <w:t>Национални известилац</w:t>
      </w:r>
      <w:r w:rsidRPr="00202262">
        <w:rPr>
          <w:rFonts w:ascii="Book Antiqua" w:eastAsia="Calibri" w:hAnsi="Book Antiqua" w:cs="Times New Roman"/>
          <w:u w:color="000000"/>
          <w:lang w:val="sr-Cyrl-RS"/>
        </w:rPr>
        <w:t xml:space="preserve"> обавештен од стране Врховног јавног тужилаштва</w:t>
      </w:r>
      <w:r w:rsidR="004B0BFA">
        <w:rPr>
          <w:rStyle w:val="FootnoteReference"/>
          <w:rFonts w:ascii="Book Antiqua" w:eastAsia="Calibri" w:hAnsi="Book Antiqua" w:cs="Times New Roman"/>
          <w:u w:color="000000"/>
          <w:lang w:val="sr-Cyrl-RS"/>
        </w:rPr>
        <w:footnoteReference w:id="37"/>
      </w:r>
      <w:r w:rsidRPr="004A52BF">
        <w:rPr>
          <w:rFonts w:ascii="Book Antiqua" w:eastAsia="Calibri" w:hAnsi="Book Antiqua" w:cs="Times New Roman"/>
          <w:u w:color="000000"/>
          <w:lang w:val="sr-Cyrl-RS"/>
        </w:rPr>
        <w:t xml:space="preserve">, у вишим јавним тужилаштвима одређене су </w:t>
      </w:r>
      <w:r w:rsidRPr="004A52BF">
        <w:rPr>
          <w:rFonts w:ascii="Book Antiqua" w:eastAsia="Calibri" w:hAnsi="Book Antiqua" w:cs="Times New Roman"/>
          <w:bCs/>
          <w:u w:color="000000"/>
          <w:lang w:val="sr-Cyrl-RS"/>
        </w:rPr>
        <w:t>контакт тачке за питања међународна правне помоћи  у кривичним стварима, које су похађале специјализоване обуке у овој области. Имајући у виду значај ових института за унапређивање ефикасности међународне правне помоћи у прекограничним случајевима трговине људима, циљ обука је да се, поред подстицања на употребу класичних видова међународне правне помоћи, подстиче и сарадња кроз иновативна средства попут заједничких истражних тимова и употреба института тзв. спонтане размене информације у смислу члана 98. Закона о међународној правној помоћи у кривичним стварима и члана 11. Другог додатног протокола уз Европску конвенцију о међусобном пружању правне помоћи у кривичним стварима, односно непосредне размене података до којих се дошло у оквиру истрага, односно података који се односе на кривична дела и учиниоце, без потребе за упућивањем формалне замолнице, у</w:t>
      </w:r>
      <w:r w:rsidRPr="004A52BF">
        <w:rPr>
          <w:rFonts w:ascii="Book Antiqua" w:eastAsia="Calibri" w:hAnsi="Book Antiqua" w:cs="Times New Roman"/>
          <w:u w:color="000000"/>
          <w:lang w:val="sr-Cyrl-RS"/>
        </w:rPr>
        <w:t xml:space="preserve"> случајевима када постоји веза са другим државама</w:t>
      </w:r>
      <w:r w:rsidR="008D351C">
        <w:rPr>
          <w:rFonts w:ascii="Book Antiqua" w:eastAsia="Calibri" w:hAnsi="Book Antiqua" w:cs="Calibri"/>
          <w:u w:color="000000"/>
          <w:lang w:val="sr-Cyrl-RS"/>
        </w:rPr>
        <w:t>.  </w:t>
      </w:r>
    </w:p>
    <w:p w14:paraId="0FBBAB97" w14:textId="3F95F923" w:rsidR="004A52BF" w:rsidRPr="008D351C" w:rsidRDefault="004A52BF" w:rsidP="008D351C">
      <w:pPr>
        <w:spacing w:after="120" w:line="240" w:lineRule="auto"/>
        <w:jc w:val="both"/>
        <w:rPr>
          <w:rFonts w:ascii="Book Antiqua" w:eastAsia="Times New Roman" w:hAnsi="Book Antiqua" w:cs="Calibri"/>
          <w:lang w:val="sr-Cyrl-RS" w:eastAsia="sr-Latn-CS"/>
        </w:rPr>
      </w:pPr>
      <w:r w:rsidRPr="004A52BF">
        <w:rPr>
          <w:rFonts w:ascii="Book Antiqua" w:eastAsia="Times New Roman" w:hAnsi="Book Antiqua" w:cs="Calibri"/>
          <w:lang w:val="sr-Cyrl-RS" w:eastAsia="sr-Latn-CS"/>
        </w:rPr>
        <w:t>Поред то</w:t>
      </w:r>
      <w:r w:rsidR="008D351C">
        <w:rPr>
          <w:rFonts w:ascii="Book Antiqua" w:eastAsia="Times New Roman" w:hAnsi="Book Antiqua" w:cs="Calibri"/>
          <w:lang w:val="sr-Cyrl-RS" w:eastAsia="sr-Latn-CS"/>
        </w:rPr>
        <w:t xml:space="preserve">га, Врховно јавно тужилаштво </w:t>
      </w:r>
      <w:r w:rsidRPr="004A52BF">
        <w:rPr>
          <w:rFonts w:ascii="Book Antiqua" w:eastAsia="Times New Roman" w:hAnsi="Book Antiqua" w:cs="Calibri"/>
          <w:lang w:val="sr-Cyrl-RS" w:eastAsia="sr-Latn-CS"/>
        </w:rPr>
        <w:t>указало</w:t>
      </w:r>
      <w:r w:rsidR="008D351C">
        <w:rPr>
          <w:rFonts w:ascii="Book Antiqua" w:eastAsia="Times New Roman" w:hAnsi="Book Antiqua" w:cs="Calibri"/>
          <w:lang w:val="sr-Cyrl-RS" w:eastAsia="sr-Latn-CS"/>
        </w:rPr>
        <w:t xml:space="preserve"> је на то</w:t>
      </w:r>
      <w:r w:rsidRPr="004A52BF">
        <w:rPr>
          <w:rFonts w:ascii="Book Antiqua" w:eastAsia="Times New Roman" w:hAnsi="Book Antiqua" w:cs="Calibri"/>
          <w:lang w:val="sr-Cyrl-RS" w:eastAsia="sr-Latn-CS"/>
        </w:rPr>
        <w:t xml:space="preserve"> да је за унапређивање ефикасности међународне правне помоћи, нарочито са државама чланицама Европске уније, посебан значај има сарадња Републике Србије и јавног тужилаштва Републике Србије са Евроџаст-ом. Република Србија је са Евроџаст-ом 2019. године закључила Споразум о сарадњи, а 2020. године у седишту Евроџаст-а, отворена је канцеларија</w:t>
      </w:r>
      <w:r w:rsidRPr="004A52BF">
        <w:rPr>
          <w:rFonts w:ascii="Book Antiqua" w:eastAsia="Times New Roman" w:hAnsi="Book Antiqua" w:cs="Calibri"/>
          <w:lang w:val="sr-Latn-CS" w:eastAsia="sr-Latn-CS"/>
        </w:rPr>
        <w:t> </w:t>
      </w:r>
      <w:r w:rsidRPr="004A52BF">
        <w:rPr>
          <w:rFonts w:ascii="Book Antiqua" w:eastAsia="Times New Roman" w:hAnsi="Book Antiqua" w:cs="Calibri"/>
          <w:lang w:val="sr-Cyrl-RS" w:eastAsia="sr-Latn-CS"/>
        </w:rPr>
        <w:t>Тужиоца за везу Републике Србије, чиме је Србија добила и свог официра за везу у оквиру ове</w:t>
      </w:r>
      <w:r w:rsidRPr="004A52BF">
        <w:rPr>
          <w:rFonts w:ascii="Book Antiqua" w:eastAsia="Times New Roman" w:hAnsi="Book Antiqua" w:cs="Calibri"/>
          <w:lang w:val="sr-Latn-RS" w:eastAsia="sr-Latn-CS"/>
        </w:rPr>
        <w:t xml:space="preserve"> </w:t>
      </w:r>
      <w:r w:rsidRPr="004A52BF">
        <w:rPr>
          <w:rFonts w:ascii="Book Antiqua" w:eastAsia="Times New Roman" w:hAnsi="Book Antiqua" w:cs="Calibri"/>
          <w:lang w:val="sr-Cyrl-RS" w:eastAsia="sr-Latn-CS"/>
        </w:rPr>
        <w:t>Агенције ЕУ</w:t>
      </w:r>
      <w:r w:rsidRPr="004A52BF">
        <w:rPr>
          <w:rFonts w:ascii="Book Antiqua" w:eastAsia="Times New Roman" w:hAnsi="Book Antiqua" w:cs="Calibri"/>
          <w:vertAlign w:val="superscript"/>
          <w:lang w:val="sr-Cyrl-RS" w:eastAsia="sr-Latn-CS"/>
        </w:rPr>
        <w:footnoteReference w:id="38"/>
      </w:r>
      <w:r w:rsidR="008D351C">
        <w:rPr>
          <w:rFonts w:ascii="Book Antiqua" w:eastAsia="Times New Roman" w:hAnsi="Book Antiqua" w:cs="Calibri"/>
          <w:lang w:val="sr-Cyrl-RS" w:eastAsia="sr-Latn-CS"/>
        </w:rPr>
        <w:t xml:space="preserve">. </w:t>
      </w:r>
    </w:p>
    <w:p w14:paraId="33556629" w14:textId="1E7309B8" w:rsidR="004A52BF" w:rsidRPr="004A52BF" w:rsidRDefault="004A52BF" w:rsidP="00202262">
      <w:pPr>
        <w:spacing w:after="120" w:line="240" w:lineRule="auto"/>
        <w:jc w:val="both"/>
        <w:rPr>
          <w:rFonts w:ascii="Book Antiqua" w:eastAsia="Times New Roman" w:hAnsi="Book Antiqua" w:cs="Times New Roman"/>
          <w:lang w:val="sr-Cyrl-CS" w:eastAsia="sr-Latn-CS"/>
        </w:rPr>
      </w:pPr>
      <w:r w:rsidRPr="004A52BF">
        <w:rPr>
          <w:rFonts w:ascii="Book Antiqua" w:eastAsia="Times New Roman" w:hAnsi="Book Antiqua" w:cs="Times New Roman"/>
          <w:lang w:val="sr-Cyrl-CS" w:eastAsia="sr-Latn-CS"/>
        </w:rPr>
        <w:t>У погледу међународне сарадње у вези са истрагама трговине људима, Јавно тужилаштво Кантона Берн, Швајцарске Конфедерације</w:t>
      </w:r>
      <w:r w:rsidRPr="004A52BF">
        <w:rPr>
          <w:rFonts w:ascii="Book Antiqua" w:eastAsia="Times New Roman" w:hAnsi="Book Antiqua" w:cs="Times New Roman"/>
          <w:lang w:val="sr-Cyrl-RS" w:eastAsia="sr-Latn-CS"/>
        </w:rPr>
        <w:t>,</w:t>
      </w:r>
      <w:r w:rsidRPr="004A52BF">
        <w:rPr>
          <w:rFonts w:ascii="Book Antiqua" w:eastAsia="Times New Roman" w:hAnsi="Book Antiqua" w:cs="Times New Roman"/>
          <w:lang w:val="sr-Cyrl-CS" w:eastAsia="sr-Latn-CS"/>
        </w:rPr>
        <w:t xml:space="preserve"> у предмету за кривично дело трговине људима из чл. 182 Кривичног законика Швајцарске</w:t>
      </w:r>
      <w:r w:rsidRPr="004A52BF">
        <w:rPr>
          <w:rFonts w:ascii="Book Antiqua" w:eastAsia="Times New Roman" w:hAnsi="Book Antiqua" w:cs="Times New Roman"/>
          <w:lang w:val="sr-Cyrl-RS" w:eastAsia="sr-Latn-CS"/>
        </w:rPr>
        <w:t>,</w:t>
      </w:r>
      <w:r w:rsidRPr="004A52BF">
        <w:rPr>
          <w:rFonts w:ascii="Book Antiqua" w:eastAsia="Times New Roman" w:hAnsi="Book Antiqua" w:cs="Times New Roman"/>
          <w:lang w:val="sr-Cyrl-CS" w:eastAsia="sr-Latn-CS"/>
        </w:rPr>
        <w:t xml:space="preserve"> поднело 2021. године захтев за међународну правну помоћ у истрази против </w:t>
      </w:r>
      <w:r w:rsidR="001429DD">
        <w:rPr>
          <w:rFonts w:ascii="Book Antiqua" w:eastAsia="Times New Roman" w:hAnsi="Book Antiqua" w:cs="Times New Roman"/>
          <w:lang w:val="sr-Cyrl-CS" w:eastAsia="sr-Latn-CS"/>
        </w:rPr>
        <w:t>три</w:t>
      </w:r>
      <w:r w:rsidRPr="004A52BF">
        <w:rPr>
          <w:rFonts w:ascii="Book Antiqua" w:eastAsia="Times New Roman" w:hAnsi="Book Antiqua" w:cs="Times New Roman"/>
          <w:lang w:val="sr-Cyrl-CS" w:eastAsia="sr-Latn-CS"/>
        </w:rPr>
        <w:t xml:space="preserve"> држављана Србије за радну експлоатацију у Швајцарској. Предмет њиховог захтева било је достављање података о банковним рачунима окривљених. Након испуњења првобитног захтева, током 2023. године поднета су три додатна захтева, последњи у августу 2023. године, за испитивање у сво</w:t>
      </w:r>
      <w:r w:rsidRPr="004A52BF">
        <w:rPr>
          <w:rFonts w:ascii="Book Antiqua" w:eastAsia="Times New Roman" w:hAnsi="Book Antiqua" w:cs="Times New Roman"/>
          <w:lang w:val="sr-Cyrl-RS" w:eastAsia="sr-Latn-CS"/>
        </w:rPr>
        <w:t>ј</w:t>
      </w:r>
      <w:r w:rsidRPr="004A52BF">
        <w:rPr>
          <w:rFonts w:ascii="Book Antiqua" w:eastAsia="Times New Roman" w:hAnsi="Book Antiqua" w:cs="Times New Roman"/>
          <w:lang w:val="sr-Cyrl-CS" w:eastAsia="sr-Latn-CS"/>
        </w:rPr>
        <w:t xml:space="preserve">ству сведока 15 оштећених лица, држављанки Србије. Више јавно тужилаштво </w:t>
      </w:r>
      <w:r w:rsidRPr="00293D9F">
        <w:rPr>
          <w:rFonts w:ascii="Book Antiqua" w:eastAsia="Times New Roman" w:hAnsi="Book Antiqua" w:cs="Times New Roman"/>
          <w:lang w:val="sr-Cyrl-CS" w:eastAsia="sr-Latn-CS"/>
        </w:rPr>
        <w:t xml:space="preserve">у Ваљеву је надлежно за поступање у овом поступку и до </w:t>
      </w:r>
      <w:r w:rsidR="00293D9F" w:rsidRPr="00293D9F">
        <w:rPr>
          <w:rFonts w:ascii="Book Antiqua" w:eastAsia="Times New Roman" w:hAnsi="Book Antiqua" w:cs="Times New Roman"/>
          <w:lang w:val="sr-Cyrl-CS" w:eastAsia="sr-Latn-CS"/>
        </w:rPr>
        <w:t>краја извештајног периода</w:t>
      </w:r>
      <w:r w:rsidR="008D351C" w:rsidRPr="00293D9F">
        <w:rPr>
          <w:rFonts w:ascii="Book Antiqua" w:eastAsia="Times New Roman" w:hAnsi="Book Antiqua" w:cs="Times New Roman"/>
          <w:lang w:val="sr-Cyrl-CS" w:eastAsia="sr-Latn-CS"/>
        </w:rPr>
        <w:t xml:space="preserve"> саслушало</w:t>
      </w:r>
      <w:r w:rsidR="00293D9F" w:rsidRPr="00293D9F">
        <w:rPr>
          <w:rFonts w:ascii="Book Antiqua" w:eastAsia="Times New Roman" w:hAnsi="Book Antiqua" w:cs="Times New Roman"/>
          <w:lang w:val="sr-Cyrl-CS" w:eastAsia="sr-Latn-CS"/>
        </w:rPr>
        <w:t xml:space="preserve"> је</w:t>
      </w:r>
      <w:r w:rsidR="008D351C" w:rsidRPr="00293D9F">
        <w:rPr>
          <w:rFonts w:ascii="Book Antiqua" w:eastAsia="Times New Roman" w:hAnsi="Book Antiqua" w:cs="Times New Roman"/>
          <w:lang w:val="sr-Cyrl-CS" w:eastAsia="sr-Latn-CS"/>
        </w:rPr>
        <w:t xml:space="preserve"> 13 оштећених</w:t>
      </w:r>
      <w:r w:rsidR="00293D9F">
        <w:rPr>
          <w:rFonts w:ascii="Book Antiqua" w:eastAsia="Times New Roman" w:hAnsi="Book Antiqua" w:cs="Times New Roman"/>
          <w:lang w:val="sr-Cyrl-CS" w:eastAsia="sr-Latn-CS"/>
        </w:rPr>
        <w:t xml:space="preserve"> лица</w:t>
      </w:r>
      <w:r w:rsidR="008D351C" w:rsidRPr="00293D9F">
        <w:rPr>
          <w:rFonts w:ascii="Book Antiqua" w:eastAsia="Times New Roman" w:hAnsi="Book Antiqua" w:cs="Times New Roman"/>
          <w:lang w:val="sr-Cyrl-CS" w:eastAsia="sr-Latn-CS"/>
        </w:rPr>
        <w:t>.</w:t>
      </w:r>
      <w:r w:rsidR="008D351C">
        <w:rPr>
          <w:rFonts w:ascii="Book Antiqua" w:eastAsia="Times New Roman" w:hAnsi="Book Antiqua" w:cs="Times New Roman"/>
          <w:lang w:val="sr-Cyrl-CS" w:eastAsia="sr-Latn-CS"/>
        </w:rPr>
        <w:t xml:space="preserve"> </w:t>
      </w:r>
    </w:p>
    <w:p w14:paraId="384C2C64" w14:textId="06BB7A08" w:rsidR="004A52BF" w:rsidRPr="004A52BF" w:rsidRDefault="004A52BF" w:rsidP="00202262">
      <w:pPr>
        <w:spacing w:after="120" w:line="240" w:lineRule="auto"/>
        <w:jc w:val="both"/>
        <w:rPr>
          <w:rFonts w:ascii="Book Antiqua" w:eastAsia="Georgia" w:hAnsi="Book Antiqua" w:cs="Georgia"/>
          <w:lang w:val="sr"/>
        </w:rPr>
      </w:pPr>
      <w:r w:rsidRPr="008D4E96">
        <w:rPr>
          <w:rFonts w:ascii="Book Antiqua" w:eastAsia="Georgia" w:hAnsi="Book Antiqua" w:cs="Georgia"/>
          <w:lang w:val="sr"/>
        </w:rPr>
        <w:lastRenderedPageBreak/>
        <w:t xml:space="preserve">Контакт тачка за кривично дело </w:t>
      </w:r>
      <w:r w:rsidRPr="008D4E96">
        <w:rPr>
          <w:rFonts w:ascii="Book Antiqua" w:eastAsia="Georgia" w:hAnsi="Book Antiqua" w:cs="Georgia"/>
          <w:lang w:val="sr-Cyrl-RS"/>
        </w:rPr>
        <w:t>Т</w:t>
      </w:r>
      <w:r w:rsidR="0072234D">
        <w:rPr>
          <w:rFonts w:ascii="Book Antiqua" w:eastAsia="Georgia" w:hAnsi="Book Antiqua" w:cs="Georgia"/>
          <w:lang w:val="sr"/>
        </w:rPr>
        <w:t>рговин</w:t>
      </w:r>
      <w:r w:rsidR="008322E1">
        <w:rPr>
          <w:rFonts w:ascii="Book Antiqua" w:eastAsia="Georgia" w:hAnsi="Book Antiqua" w:cs="Georgia"/>
          <w:lang w:val="sr-Cyrl-RS"/>
        </w:rPr>
        <w:t>а</w:t>
      </w:r>
      <w:r w:rsidR="0072234D">
        <w:rPr>
          <w:rFonts w:ascii="Book Antiqua" w:eastAsia="Georgia" w:hAnsi="Book Antiqua" w:cs="Georgia"/>
          <w:lang w:val="sr"/>
        </w:rPr>
        <w:t xml:space="preserve"> људима из члана 388. </w:t>
      </w:r>
      <w:r w:rsidR="0072234D">
        <w:rPr>
          <w:rFonts w:ascii="Book Antiqua" w:eastAsia="Georgia" w:hAnsi="Book Antiqua" w:cs="Georgia"/>
          <w:lang w:val="sr-Cyrl-RS"/>
        </w:rPr>
        <w:t>Кривичног законика</w:t>
      </w:r>
      <w:r w:rsidRPr="008D4E96">
        <w:rPr>
          <w:rFonts w:ascii="Book Antiqua" w:eastAsia="Georgia" w:hAnsi="Book Antiqua" w:cs="Georgia"/>
          <w:lang w:val="sr-Cyrl-RS"/>
        </w:rPr>
        <w:t xml:space="preserve">, </w:t>
      </w:r>
      <w:r w:rsidRPr="008D4E96">
        <w:rPr>
          <w:rFonts w:ascii="Book Antiqua" w:eastAsia="Georgia" w:hAnsi="Book Antiqua" w:cs="Georgia"/>
          <w:lang w:val="sr"/>
        </w:rPr>
        <w:t xml:space="preserve">јавни тужилац </w:t>
      </w:r>
      <w:r w:rsidR="0072234D">
        <w:rPr>
          <w:rFonts w:ascii="Book Antiqua" w:eastAsia="Georgia" w:hAnsi="Book Antiqua" w:cs="Georgia"/>
          <w:lang w:val="sr-Cyrl-RS"/>
        </w:rPr>
        <w:t>Вишег јавног тужилаштва</w:t>
      </w:r>
      <w:r w:rsidRPr="008D4E96">
        <w:rPr>
          <w:rFonts w:ascii="Book Antiqua" w:eastAsia="Georgia" w:hAnsi="Book Antiqua" w:cs="Georgia"/>
          <w:lang w:val="sr-Cyrl-RS"/>
        </w:rPr>
        <w:t xml:space="preserve"> </w:t>
      </w:r>
      <w:r w:rsidRPr="008D4E96">
        <w:rPr>
          <w:rFonts w:ascii="Book Antiqua" w:eastAsia="Georgia" w:hAnsi="Book Antiqua" w:cs="Georgia"/>
          <w:lang w:val="sr"/>
        </w:rPr>
        <w:t>у Сремској Митровици</w:t>
      </w:r>
      <w:r w:rsidRPr="008D4E96">
        <w:rPr>
          <w:rFonts w:ascii="Book Antiqua" w:eastAsia="Georgia" w:hAnsi="Book Antiqua" w:cs="Georgia"/>
          <w:lang w:val="sr-Cyrl-RS"/>
        </w:rPr>
        <w:t>,</w:t>
      </w:r>
      <w:r w:rsidRPr="008D4E96">
        <w:rPr>
          <w:rFonts w:ascii="Book Antiqua" w:eastAsia="Georgia" w:hAnsi="Book Antiqua" w:cs="Georgia"/>
          <w:lang w:val="sr"/>
        </w:rPr>
        <w:t xml:space="preserve"> о</w:t>
      </w:r>
      <w:r w:rsidRPr="004A52BF">
        <w:rPr>
          <w:rFonts w:ascii="Book Antiqua" w:eastAsia="Georgia" w:hAnsi="Book Antiqua" w:cs="Georgia"/>
          <w:lang w:val="sr"/>
        </w:rPr>
        <w:t>ствари</w:t>
      </w:r>
      <w:r w:rsidR="009F7EB4">
        <w:rPr>
          <w:rFonts w:ascii="Book Antiqua" w:eastAsia="Georgia" w:hAnsi="Book Antiqua" w:cs="Georgia"/>
          <w:lang w:val="sr-Cyrl-RS"/>
        </w:rPr>
        <w:t>о</w:t>
      </w:r>
      <w:r w:rsidRPr="004A52BF">
        <w:rPr>
          <w:rFonts w:ascii="Book Antiqua" w:eastAsia="Georgia" w:hAnsi="Book Antiqua" w:cs="Georgia"/>
          <w:lang w:val="sr"/>
        </w:rPr>
        <w:t xml:space="preserve"> је међународну сарадњу у вези са истрагом и кривичним гоњењем лица осумњичених за </w:t>
      </w:r>
      <w:r w:rsidRPr="004A52BF">
        <w:rPr>
          <w:rFonts w:ascii="Book Antiqua" w:eastAsia="Georgia" w:hAnsi="Book Antiqua" w:cs="Georgia"/>
          <w:lang w:val="sr-Cyrl-RS"/>
        </w:rPr>
        <w:t xml:space="preserve">ово </w:t>
      </w:r>
      <w:r w:rsidRPr="004A52BF">
        <w:rPr>
          <w:rFonts w:ascii="Book Antiqua" w:eastAsia="Georgia" w:hAnsi="Book Antiqua" w:cs="Georgia"/>
          <w:lang w:val="sr"/>
        </w:rPr>
        <w:t xml:space="preserve">кривично дело са надлежним правосудним органом Републике Италије, тачније </w:t>
      </w:r>
      <w:r w:rsidRPr="004A52BF">
        <w:rPr>
          <w:rFonts w:ascii="Book Antiqua" w:eastAsia="Georgia" w:hAnsi="Book Antiqua" w:cs="Georgia"/>
          <w:lang w:val="sr-Cyrl-RS"/>
        </w:rPr>
        <w:t>Р</w:t>
      </w:r>
      <w:r w:rsidRPr="004A52BF">
        <w:rPr>
          <w:rFonts w:ascii="Book Antiqua" w:eastAsia="Georgia" w:hAnsi="Book Antiqua" w:cs="Georgia"/>
          <w:lang w:val="sr"/>
        </w:rPr>
        <w:t>епубличк</w:t>
      </w:r>
      <w:r w:rsidRPr="004A52BF">
        <w:rPr>
          <w:rFonts w:ascii="Book Antiqua" w:eastAsia="Georgia" w:hAnsi="Book Antiqua" w:cs="Georgia"/>
          <w:lang w:val="sr-Cyrl-RS"/>
        </w:rPr>
        <w:t>и</w:t>
      </w:r>
      <w:r w:rsidRPr="004A52BF">
        <w:rPr>
          <w:rFonts w:ascii="Book Antiqua" w:eastAsia="Georgia" w:hAnsi="Book Antiqua" w:cs="Georgia"/>
          <w:lang w:val="sr"/>
        </w:rPr>
        <w:t>м тужилаштв</w:t>
      </w:r>
      <w:r w:rsidRPr="004A52BF">
        <w:rPr>
          <w:rFonts w:ascii="Book Antiqua" w:eastAsia="Georgia" w:hAnsi="Book Antiqua" w:cs="Georgia"/>
          <w:lang w:val="sr-Cyrl-RS"/>
        </w:rPr>
        <w:t>ом</w:t>
      </w:r>
      <w:r w:rsidRPr="004A52BF">
        <w:rPr>
          <w:rFonts w:ascii="Book Antiqua" w:eastAsia="Georgia" w:hAnsi="Book Antiqua" w:cs="Georgia"/>
          <w:lang w:val="sr"/>
        </w:rPr>
        <w:t xml:space="preserve"> при суду у </w:t>
      </w:r>
      <w:r w:rsidRPr="004A52BF">
        <w:rPr>
          <w:rFonts w:ascii="Book Antiqua" w:eastAsia="Georgia" w:hAnsi="Book Antiqua" w:cs="Georgia"/>
          <w:lang w:val="sr-Cyrl-RS"/>
        </w:rPr>
        <w:t>Б</w:t>
      </w:r>
      <w:r w:rsidRPr="004A52BF">
        <w:rPr>
          <w:rFonts w:ascii="Book Antiqua" w:eastAsia="Georgia" w:hAnsi="Book Antiqua" w:cs="Georgia"/>
          <w:lang w:val="sr"/>
        </w:rPr>
        <w:t xml:space="preserve">олоњи, а у циљу прибављања и достављања писмена, докумената и доказног материјала, по замолници овог јавног тужилаштва. Наведени правосудни органи Републике Италије у извештајном периоду су у целости поступили по замолници </w:t>
      </w:r>
      <w:r w:rsidR="0072234D">
        <w:rPr>
          <w:rFonts w:ascii="Book Antiqua" w:eastAsia="Georgia" w:hAnsi="Book Antiqua" w:cs="Georgia"/>
          <w:lang w:val="sr-Cyrl-RS"/>
        </w:rPr>
        <w:t>Вишег јавног тужилаштва у</w:t>
      </w:r>
      <w:r w:rsidRPr="004A52BF">
        <w:rPr>
          <w:rFonts w:ascii="Book Antiqua" w:eastAsia="Georgia" w:hAnsi="Book Antiqua" w:cs="Georgia"/>
          <w:lang w:val="sr-Cyrl-RS"/>
        </w:rPr>
        <w:t xml:space="preserve"> </w:t>
      </w:r>
      <w:r w:rsidR="0072234D">
        <w:rPr>
          <w:rFonts w:ascii="Book Antiqua" w:eastAsia="Georgia" w:hAnsi="Book Antiqua" w:cs="Georgia"/>
          <w:lang w:val="sr-Cyrl-RS"/>
        </w:rPr>
        <w:t>Сремској Митровици</w:t>
      </w:r>
      <w:r w:rsidRPr="004A52BF">
        <w:rPr>
          <w:rFonts w:ascii="Book Antiqua" w:eastAsia="Georgia" w:hAnsi="Book Antiqua" w:cs="Georgia"/>
          <w:lang w:val="sr-Cyrl-RS"/>
        </w:rPr>
        <w:t xml:space="preserve"> </w:t>
      </w:r>
      <w:r w:rsidRPr="004A52BF">
        <w:rPr>
          <w:rFonts w:ascii="Book Antiqua" w:eastAsia="Georgia" w:hAnsi="Book Antiqua" w:cs="Georgia"/>
          <w:lang w:val="sr"/>
        </w:rPr>
        <w:t>и доставили тражене доказне материјале неопходне за доношење јавно тужила</w:t>
      </w:r>
      <w:r w:rsidR="008D351C">
        <w:rPr>
          <w:rFonts w:ascii="Book Antiqua" w:eastAsia="Georgia" w:hAnsi="Book Antiqua" w:cs="Georgia"/>
          <w:lang w:val="sr"/>
        </w:rPr>
        <w:t xml:space="preserve">чке одлуке о кривичном гоњењу. </w:t>
      </w:r>
    </w:p>
    <w:p w14:paraId="79EEBCF1" w14:textId="090D3756" w:rsidR="00280A4C" w:rsidRPr="004A52BF" w:rsidRDefault="00280A4C" w:rsidP="00202262">
      <w:pPr>
        <w:autoSpaceDE w:val="0"/>
        <w:autoSpaceDN w:val="0"/>
        <w:adjustRightInd w:val="0"/>
        <w:spacing w:after="120" w:line="240" w:lineRule="auto"/>
        <w:jc w:val="both"/>
        <w:rPr>
          <w:rFonts w:ascii="Book Antiqua" w:hAnsi="Book Antiqua" w:cs="Calibri"/>
        </w:rPr>
      </w:pPr>
      <w:r w:rsidRPr="008D351C">
        <w:rPr>
          <w:rFonts w:ascii="Book Antiqua" w:hAnsi="Book Antiqua" w:cs="Calibri"/>
        </w:rPr>
        <w:t>Захваљујући подршци Међун</w:t>
      </w:r>
      <w:r w:rsidRPr="008D351C">
        <w:rPr>
          <w:rFonts w:ascii="Book Antiqua" w:hAnsi="Book Antiqua" w:cs="Calibri"/>
          <w:lang w:val="sr-Cyrl-RS"/>
        </w:rPr>
        <w:t>а</w:t>
      </w:r>
      <w:r w:rsidRPr="008D351C">
        <w:rPr>
          <w:rFonts w:ascii="Book Antiqua" w:hAnsi="Book Antiqua" w:cs="Calibri"/>
        </w:rPr>
        <w:t>родне организације за миграције</w:t>
      </w:r>
      <w:r w:rsidR="0072234D">
        <w:rPr>
          <w:rFonts w:ascii="Book Antiqua" w:hAnsi="Book Antiqua" w:cs="Calibri"/>
          <w:lang w:val="sr-Cyrl-RS"/>
        </w:rPr>
        <w:t xml:space="preserve"> </w:t>
      </w:r>
      <w:r w:rsidRPr="008D351C">
        <w:rPr>
          <w:rFonts w:ascii="Book Antiqua" w:hAnsi="Book Antiqua" w:cs="Calibri"/>
        </w:rPr>
        <w:t xml:space="preserve">оснажени су капацитети Одељења за сузбијање трговине и кријумчарење људима Управе криминалистичке полиције </w:t>
      </w:r>
      <w:r w:rsidR="008B3578">
        <w:rPr>
          <w:rFonts w:ascii="Book Antiqua" w:hAnsi="Book Antiqua" w:cs="Calibri"/>
          <w:lang w:val="sr-Cyrl-RS"/>
        </w:rPr>
        <w:t>Министарства унутрашњих послова</w:t>
      </w:r>
      <w:r w:rsidRPr="008D351C">
        <w:rPr>
          <w:rFonts w:ascii="Book Antiqua" w:hAnsi="Book Antiqua" w:cs="Calibri"/>
        </w:rPr>
        <w:t xml:space="preserve"> донирањем специјализованe</w:t>
      </w:r>
      <w:r w:rsidR="004A52BF" w:rsidRPr="008D351C">
        <w:rPr>
          <w:rFonts w:ascii="Book Antiqua" w:hAnsi="Book Antiqua" w:cs="Calibri"/>
        </w:rPr>
        <w:t xml:space="preserve"> тактичк</w:t>
      </w:r>
      <w:r w:rsidRPr="008D351C">
        <w:rPr>
          <w:rFonts w:ascii="Book Antiqua" w:hAnsi="Book Antiqua" w:cs="Calibri"/>
        </w:rPr>
        <w:t>е</w:t>
      </w:r>
      <w:r w:rsidR="004A52BF" w:rsidRPr="008D351C">
        <w:rPr>
          <w:rFonts w:ascii="Book Antiqua" w:hAnsi="Book Antiqua" w:cs="Calibri"/>
        </w:rPr>
        <w:t xml:space="preserve"> опрему</w:t>
      </w:r>
      <w:r w:rsidRPr="008D351C">
        <w:rPr>
          <w:rFonts w:ascii="Book Antiqua" w:hAnsi="Book Antiqua" w:cs="Calibri"/>
        </w:rPr>
        <w:t xml:space="preserve"> за 30 службеника.</w:t>
      </w:r>
      <w:r>
        <w:rPr>
          <w:rFonts w:ascii="Book Antiqua" w:hAnsi="Book Antiqua" w:cs="Calibri"/>
        </w:rPr>
        <w:t xml:space="preserve"> </w:t>
      </w:r>
    </w:p>
    <w:p w14:paraId="5A40906E" w14:textId="3FF57DB9" w:rsidR="004A52BF" w:rsidRPr="004A52BF" w:rsidRDefault="0072234D" w:rsidP="00202262">
      <w:pPr>
        <w:autoSpaceDE w:val="0"/>
        <w:autoSpaceDN w:val="0"/>
        <w:adjustRightInd w:val="0"/>
        <w:spacing w:after="120" w:line="240" w:lineRule="auto"/>
        <w:jc w:val="both"/>
        <w:rPr>
          <w:rFonts w:ascii="Book Antiqua" w:hAnsi="Book Antiqua" w:cs="Calibri"/>
          <w:lang w:val="sr-Cyrl-RS"/>
        </w:rPr>
      </w:pPr>
      <w:r>
        <w:rPr>
          <w:rFonts w:ascii="Book Antiqua" w:hAnsi="Book Antiqua" w:cs="Calibri"/>
          <w:lang w:val="sr-Cyrl-RS"/>
        </w:rPr>
        <w:t>Међународна организација за миграције</w:t>
      </w:r>
      <w:r w:rsidR="004A52BF" w:rsidRPr="004A52BF">
        <w:rPr>
          <w:rFonts w:ascii="Book Antiqua" w:hAnsi="Book Antiqua" w:cs="Calibri"/>
        </w:rPr>
        <w:t xml:space="preserve"> je у ток</w:t>
      </w:r>
      <w:r w:rsidR="000910F9">
        <w:rPr>
          <w:rFonts w:ascii="Book Antiqua" w:hAnsi="Book Antiqua" w:cs="Calibri"/>
        </w:rPr>
        <w:t>у извештајног периода остварила</w:t>
      </w:r>
      <w:r w:rsidR="004A52BF" w:rsidRPr="004A52BF">
        <w:rPr>
          <w:rFonts w:ascii="Book Antiqua" w:hAnsi="Book Antiqua" w:cs="Calibri"/>
        </w:rPr>
        <w:t xml:space="preserve"> међународну сарадњу </w:t>
      </w:r>
      <w:r w:rsidR="004A52BF" w:rsidRPr="004A52BF">
        <w:rPr>
          <w:rFonts w:ascii="Book Antiqua" w:hAnsi="Book Antiqua" w:cs="Calibri"/>
          <w:lang w:val="sr-Cyrl-RS"/>
        </w:rPr>
        <w:t>у</w:t>
      </w:r>
      <w:r w:rsidR="004A52BF" w:rsidRPr="004A52BF">
        <w:rPr>
          <w:rFonts w:ascii="Book Antiqua" w:hAnsi="Book Antiqua" w:cs="Calibri"/>
        </w:rPr>
        <w:t xml:space="preserve"> вези са истрагама, кривичним гоњењем или процесуирањем кривичног дела трговине људима</w:t>
      </w:r>
      <w:r w:rsidR="004A52BF" w:rsidRPr="004A52BF">
        <w:rPr>
          <w:rFonts w:ascii="Book Antiqua" w:hAnsi="Book Antiqua" w:cs="Calibri"/>
          <w:lang w:val="sr-Cyrl-RS"/>
        </w:rPr>
        <w:t xml:space="preserve"> </w:t>
      </w:r>
      <w:r w:rsidR="004A52BF" w:rsidRPr="004A52BF">
        <w:rPr>
          <w:rFonts w:ascii="Book Antiqua" w:hAnsi="Book Antiqua" w:cs="Calibri"/>
        </w:rPr>
        <w:t>кроз организацију регионалних оперативних састанака</w:t>
      </w:r>
      <w:r w:rsidR="004A52BF" w:rsidRPr="004A52BF">
        <w:rPr>
          <w:rFonts w:ascii="Book Antiqua" w:hAnsi="Book Antiqua" w:cs="Calibri"/>
          <w:lang w:val="sr-Cyrl-RS"/>
        </w:rPr>
        <w:t xml:space="preserve"> </w:t>
      </w:r>
      <w:r w:rsidR="004A52BF" w:rsidRPr="004A52BF">
        <w:rPr>
          <w:rFonts w:ascii="Book Antiqua" w:hAnsi="Book Antiqua" w:cs="Calibri"/>
        </w:rPr>
        <w:t>и конференција</w:t>
      </w:r>
      <w:r w:rsidR="004A52BF" w:rsidRPr="004A52BF">
        <w:rPr>
          <w:rFonts w:ascii="Book Antiqua" w:hAnsi="Book Antiqua" w:cs="Calibri"/>
          <w:vertAlign w:val="superscript"/>
        </w:rPr>
        <w:footnoteReference w:id="39"/>
      </w:r>
      <w:r w:rsidR="004A52BF" w:rsidRPr="004A52BF">
        <w:rPr>
          <w:rFonts w:ascii="Book Antiqua" w:hAnsi="Book Antiqua" w:cs="Calibri"/>
          <w:lang w:val="sr-Cyrl-RS"/>
        </w:rPr>
        <w:t>.</w:t>
      </w:r>
    </w:p>
    <w:p w14:paraId="79F1AE30" w14:textId="4A1ACFC2" w:rsidR="004A52BF" w:rsidRPr="004A52BF" w:rsidRDefault="004A52BF" w:rsidP="00202262">
      <w:pPr>
        <w:autoSpaceDE w:val="0"/>
        <w:autoSpaceDN w:val="0"/>
        <w:adjustRightInd w:val="0"/>
        <w:spacing w:after="120" w:line="240" w:lineRule="auto"/>
        <w:jc w:val="both"/>
        <w:rPr>
          <w:rFonts w:ascii="Book Antiqua" w:hAnsi="Book Antiqua" w:cs="Calibri"/>
        </w:rPr>
      </w:pPr>
      <w:r w:rsidRPr="004A52BF">
        <w:rPr>
          <w:rFonts w:ascii="Book Antiqua" w:hAnsi="Book Antiqua" w:cs="Calibri"/>
        </w:rPr>
        <w:t xml:space="preserve">У току извештајног периода, једна заједничка истрага полиције и тужилаштва </w:t>
      </w:r>
      <w:r w:rsidR="0072234D">
        <w:rPr>
          <w:rFonts w:ascii="Book Antiqua" w:hAnsi="Book Antiqua" w:cs="Calibri"/>
          <w:lang w:val="sr-Cyrl-RS"/>
        </w:rPr>
        <w:t>Босне и Херцеговине</w:t>
      </w:r>
      <w:r w:rsidRPr="004A52BF">
        <w:rPr>
          <w:rFonts w:ascii="Book Antiqua" w:hAnsi="Book Antiqua" w:cs="Calibri"/>
        </w:rPr>
        <w:t xml:space="preserve"> и Србије резултирала је хапшењем, као директни резултат сарадње успостављене на регионалној конференцији коју је </w:t>
      </w:r>
      <w:r w:rsidR="000910F9">
        <w:rPr>
          <w:rFonts w:ascii="Book Antiqua" w:hAnsi="Book Antiqua" w:cs="Calibri"/>
          <w:lang w:val="sr-Cyrl-RS"/>
        </w:rPr>
        <w:t>Међународна организација за миграције</w:t>
      </w:r>
      <w:r w:rsidRPr="004A52BF">
        <w:rPr>
          <w:rFonts w:ascii="Book Antiqua" w:hAnsi="Book Antiqua" w:cs="Calibri"/>
        </w:rPr>
        <w:t xml:space="preserve"> </w:t>
      </w:r>
      <w:r w:rsidR="000910F9">
        <w:rPr>
          <w:rFonts w:ascii="Book Antiqua" w:hAnsi="Book Antiqua" w:cs="Calibri"/>
          <w:lang w:val="sr-Cyrl-RS"/>
        </w:rPr>
        <w:t>организовала</w:t>
      </w:r>
      <w:r w:rsidRPr="004A52BF">
        <w:rPr>
          <w:rFonts w:ascii="Book Antiqua" w:hAnsi="Book Antiqua" w:cs="Calibri"/>
        </w:rPr>
        <w:t xml:space="preserve"> у фебруару 2023. </w:t>
      </w:r>
    </w:p>
    <w:p w14:paraId="5171013C" w14:textId="3A8F6E2A" w:rsidR="008D351C" w:rsidRDefault="004A52BF" w:rsidP="00202262">
      <w:pPr>
        <w:spacing w:after="120" w:line="240" w:lineRule="auto"/>
        <w:jc w:val="both"/>
        <w:rPr>
          <w:rFonts w:ascii="Book Antiqua" w:hAnsi="Book Antiqua" w:cs="Arial"/>
          <w:kern w:val="2"/>
          <w:lang w:val="sr-Latn-RS"/>
          <w14:ligatures w14:val="standardContextual"/>
        </w:rPr>
      </w:pPr>
      <w:r w:rsidRPr="004A52BF">
        <w:rPr>
          <w:rFonts w:ascii="Book Antiqua" w:hAnsi="Book Antiqua" w:cs="Arial"/>
          <w:kern w:val="2"/>
          <w:lang w:val="sr-Cyrl-RS"/>
          <w14:ligatures w14:val="standardContextual"/>
        </w:rPr>
        <w:t>У</w:t>
      </w:r>
      <w:r w:rsidRPr="004A52BF">
        <w:rPr>
          <w:rFonts w:ascii="Book Antiqua" w:hAnsi="Book Antiqua" w:cs="Arial"/>
          <w:kern w:val="2"/>
          <w:lang w:val="sr-Latn-RS"/>
          <w14:ligatures w14:val="standardContextual"/>
        </w:rPr>
        <w:t xml:space="preserve"> периоду од 24. до 28. априла 2023. године организована је студијска посета Криминалистичко-обавештајној служби Аустрије, Јединици за сузбијање трговине људима у Бечу, за </w:t>
      </w:r>
      <w:r w:rsidR="009F7EB4">
        <w:rPr>
          <w:rFonts w:ascii="Book Antiqua" w:hAnsi="Book Antiqua" w:cs="Arial"/>
          <w:kern w:val="2"/>
          <w:lang w:val="sr-Cyrl-RS"/>
          <w14:ligatures w14:val="standardContextual"/>
        </w:rPr>
        <w:t>три</w:t>
      </w:r>
      <w:r w:rsidRPr="004A52BF">
        <w:rPr>
          <w:rFonts w:ascii="Book Antiqua" w:hAnsi="Book Antiqua" w:cs="Arial"/>
          <w:kern w:val="2"/>
          <w:lang w:val="sr-Latn-RS"/>
          <w14:ligatures w14:val="standardContextual"/>
        </w:rPr>
        <w:t xml:space="preserve"> представника Министарства унутрашњих послова Републике Србије</w:t>
      </w:r>
      <w:r w:rsidRPr="004A52BF">
        <w:rPr>
          <w:rFonts w:ascii="Book Antiqua" w:hAnsi="Book Antiqua" w:cs="Arial"/>
          <w:kern w:val="2"/>
          <w:vertAlign w:val="superscript"/>
          <w:lang w:val="sr-Latn-RS"/>
          <w14:ligatures w14:val="standardContextual"/>
        </w:rPr>
        <w:footnoteReference w:id="40"/>
      </w:r>
      <w:r w:rsidRPr="004A52BF">
        <w:rPr>
          <w:rFonts w:ascii="Book Antiqua" w:hAnsi="Book Antiqua" w:cs="Arial"/>
          <w:kern w:val="2"/>
          <w:lang w:val="sr-Latn-RS"/>
          <w14:ligatures w14:val="standardContextual"/>
        </w:rPr>
        <w:t xml:space="preserve">, са посебним освртом на тему сексуалне експлоатације, идентификације жртава, посебних истражних техника, укључујући </w:t>
      </w:r>
      <w:r w:rsidRPr="004A52BF">
        <w:rPr>
          <w:rFonts w:ascii="Book Antiqua" w:hAnsi="Book Antiqua" w:cs="Arial"/>
          <w:kern w:val="2"/>
          <w:lang w:val="sr-Cyrl-RS"/>
          <w14:ligatures w14:val="standardContextual"/>
        </w:rPr>
        <w:t>и</w:t>
      </w:r>
      <w:r w:rsidRPr="004A52BF">
        <w:rPr>
          <w:rFonts w:ascii="Book Antiqua" w:hAnsi="Book Antiqua" w:cs="Arial"/>
          <w:kern w:val="2"/>
          <w:lang w:val="sr-Latn-RS"/>
          <w14:ligatures w14:val="standardContextual"/>
        </w:rPr>
        <w:t xml:space="preserve"> примере</w:t>
      </w:r>
      <w:r w:rsidRPr="004A52BF">
        <w:rPr>
          <w:rFonts w:ascii="Book Antiqua" w:hAnsi="Book Antiqua" w:cs="Arial"/>
          <w:kern w:val="2"/>
          <w:lang w:val="sr-Cyrl-RS"/>
          <w14:ligatures w14:val="standardContextual"/>
        </w:rPr>
        <w:t xml:space="preserve"> добре</w:t>
      </w:r>
      <w:r w:rsidRPr="004A52BF">
        <w:rPr>
          <w:rFonts w:ascii="Book Antiqua" w:hAnsi="Book Antiqua" w:cs="Arial"/>
          <w:kern w:val="2"/>
          <w:lang w:val="sr-Latn-RS"/>
          <w14:ligatures w14:val="standardContextual"/>
        </w:rPr>
        <w:t xml:space="preserve"> праксе те аспекте </w:t>
      </w:r>
      <w:r w:rsidRPr="004A52BF">
        <w:rPr>
          <w:rFonts w:ascii="Book Antiqua" w:hAnsi="Book Antiqua" w:cs="Arial"/>
          <w:kern w:val="2"/>
          <w:lang w:val="sr-Cyrl-RS"/>
          <w14:ligatures w14:val="standardContextual"/>
        </w:rPr>
        <w:t>и</w:t>
      </w:r>
      <w:r w:rsidRPr="004A52BF">
        <w:rPr>
          <w:rFonts w:ascii="Book Antiqua" w:hAnsi="Book Antiqua" w:cs="Arial"/>
          <w:kern w:val="2"/>
          <w:lang w:val="sr-Latn-RS"/>
          <w14:ligatures w14:val="standardContextual"/>
        </w:rPr>
        <w:t xml:space="preserve"> могућности међународне полицијске сарадње. </w:t>
      </w:r>
    </w:p>
    <w:p w14:paraId="4FDDCDEC" w14:textId="7530B077" w:rsidR="001C1B51" w:rsidRPr="004A52BF" w:rsidRDefault="004A52BF" w:rsidP="00202262">
      <w:pPr>
        <w:spacing w:after="120" w:line="240" w:lineRule="auto"/>
        <w:jc w:val="both"/>
        <w:rPr>
          <w:rFonts w:ascii="Book Antiqua" w:hAnsi="Book Antiqua" w:cs="Arial"/>
          <w:kern w:val="2"/>
          <w:lang w:val="sr-Latn-RS"/>
          <w14:ligatures w14:val="standardContextual"/>
        </w:rPr>
      </w:pPr>
      <w:r w:rsidRPr="004A52BF">
        <w:rPr>
          <w:rFonts w:ascii="Book Antiqua" w:hAnsi="Book Antiqua" w:cs="Arial"/>
          <w:kern w:val="2"/>
          <w:lang w:val="sr-Cyrl-RS"/>
          <w14:ligatures w14:val="standardContextual"/>
        </w:rPr>
        <w:t>Д</w:t>
      </w:r>
      <w:r w:rsidRPr="004A52BF">
        <w:rPr>
          <w:rFonts w:ascii="Book Antiqua" w:hAnsi="Book Antiqua" w:cs="Arial"/>
          <w:kern w:val="2"/>
          <w:lang w:val="sr-Latn-RS"/>
          <w14:ligatures w14:val="standardContextual"/>
        </w:rPr>
        <w:t>ат је</w:t>
      </w:r>
      <w:r w:rsidRPr="004A52BF">
        <w:rPr>
          <w:rFonts w:ascii="Book Antiqua" w:hAnsi="Book Antiqua" w:cs="Arial"/>
          <w:kern w:val="2"/>
          <w:lang w:val="sr-Cyrl-RS"/>
          <w14:ligatures w14:val="standardContextual"/>
        </w:rPr>
        <w:t xml:space="preserve"> и</w:t>
      </w:r>
      <w:r w:rsidRPr="004A52BF">
        <w:rPr>
          <w:rFonts w:ascii="Book Antiqua" w:hAnsi="Book Antiqua" w:cs="Arial"/>
          <w:kern w:val="2"/>
          <w:lang w:val="sr-Latn-RS"/>
          <w14:ligatures w14:val="standardContextual"/>
        </w:rPr>
        <w:t xml:space="preserve"> мањи логистички допринос за путовање у Хаг припадницима Министарства унутрашњих послова како би учествовали на Годишњој конференцији на тему трговине људима </w:t>
      </w:r>
      <w:r w:rsidRPr="004A52BF">
        <w:rPr>
          <w:rFonts w:ascii="Book Antiqua" w:hAnsi="Book Antiqua" w:cs="Arial"/>
          <w:kern w:val="2"/>
          <w:lang w:val="sr-Cyrl-RS"/>
          <w14:ligatures w14:val="standardContextual"/>
        </w:rPr>
        <w:t>и</w:t>
      </w:r>
      <w:r w:rsidRPr="004A52BF">
        <w:rPr>
          <w:rFonts w:ascii="Book Antiqua" w:hAnsi="Book Antiqua" w:cs="Arial"/>
          <w:kern w:val="2"/>
          <w:lang w:val="sr-Latn-RS"/>
          <w14:ligatures w14:val="standardContextual"/>
        </w:rPr>
        <w:t xml:space="preserve"> кријумчарења мигрантима коју је у Е</w:t>
      </w:r>
      <w:r w:rsidR="009F7EB4">
        <w:rPr>
          <w:rFonts w:ascii="Book Antiqua" w:hAnsi="Book Antiqua" w:cs="Arial"/>
          <w:kern w:val="2"/>
          <w:lang w:val="sr-Cyrl-RS"/>
          <w14:ligatures w14:val="standardContextual"/>
        </w:rPr>
        <w:t>ВРОПОЛ-у</w:t>
      </w:r>
      <w:r w:rsidRPr="004A52BF">
        <w:rPr>
          <w:rFonts w:ascii="Book Antiqua" w:hAnsi="Book Antiqua" w:cs="Arial"/>
          <w:kern w:val="2"/>
          <w:lang w:val="sr-Latn-RS"/>
          <w14:ligatures w14:val="standardContextual"/>
        </w:rPr>
        <w:t xml:space="preserve"> организовао Европски центар за (борбу против) кријумчарења мигрантима </w:t>
      </w:r>
      <w:r w:rsidR="000910F9">
        <w:rPr>
          <w:rFonts w:ascii="Book Antiqua" w:hAnsi="Book Antiqua" w:cs="Arial"/>
          <w:kern w:val="2"/>
          <w:lang w:val="sr-Latn-RS"/>
          <w14:ligatures w14:val="standardContextual"/>
        </w:rPr>
        <w:t xml:space="preserve"> 9. јуна 2023. године. </w:t>
      </w:r>
    </w:p>
    <w:p w14:paraId="29E1F25F" w14:textId="3733BD73" w:rsidR="00202262" w:rsidRPr="004A52BF" w:rsidRDefault="004A52BF" w:rsidP="00FD20DD">
      <w:pPr>
        <w:spacing w:after="120" w:line="240" w:lineRule="auto"/>
        <w:jc w:val="both"/>
        <w:rPr>
          <w:rFonts w:ascii="Book Antiqua" w:hAnsi="Book Antiqua" w:cs="Arial"/>
          <w:kern w:val="2"/>
          <w:lang w:val="sr-Latn-RS"/>
          <w14:ligatures w14:val="standardContextual"/>
        </w:rPr>
      </w:pPr>
      <w:r w:rsidRPr="000910F9">
        <w:rPr>
          <w:rFonts w:ascii="Book Antiqua" w:hAnsi="Book Antiqua" w:cs="Arial"/>
          <w:kern w:val="2"/>
          <w:lang w:val="sr-Latn-RS"/>
          <w14:ligatures w14:val="standardContextual"/>
        </w:rPr>
        <w:t xml:space="preserve">Описана врста подршке, када је у питању сарадња на оперативном </w:t>
      </w:r>
      <w:r w:rsidRPr="000910F9">
        <w:rPr>
          <w:rFonts w:ascii="Book Antiqua" w:hAnsi="Book Antiqua" w:cs="Arial"/>
          <w:kern w:val="2"/>
          <w:lang w:val="sr-Cyrl-RS"/>
          <w14:ligatures w14:val="standardContextual"/>
        </w:rPr>
        <w:t>и</w:t>
      </w:r>
      <w:r w:rsidRPr="000910F9">
        <w:rPr>
          <w:rFonts w:ascii="Book Antiqua" w:hAnsi="Book Antiqua" w:cs="Arial"/>
          <w:kern w:val="2"/>
          <w:lang w:val="sr-Latn-RS"/>
          <w14:ligatures w14:val="standardContextual"/>
        </w:rPr>
        <w:t xml:space="preserve"> стратешком нивоу са земљама </w:t>
      </w:r>
      <w:r w:rsidRPr="00202262">
        <w:rPr>
          <w:rFonts w:ascii="Book Antiqua" w:hAnsi="Book Antiqua" w:cs="Arial"/>
          <w:kern w:val="2"/>
          <w:lang w:val="sr-Latn-RS"/>
          <w14:ligatures w14:val="standardContextual"/>
        </w:rPr>
        <w:t xml:space="preserve">чланицама </w:t>
      </w:r>
      <w:r w:rsidR="000910F9" w:rsidRPr="00202262">
        <w:rPr>
          <w:rFonts w:ascii="Book Antiqua" w:hAnsi="Book Antiqua" w:cs="Arial"/>
          <w:kern w:val="2"/>
          <w:lang w:val="sr-Cyrl-RS"/>
          <w14:ligatures w14:val="standardContextual"/>
        </w:rPr>
        <w:t>Европске уније</w:t>
      </w:r>
      <w:r w:rsidR="009F7EB4">
        <w:rPr>
          <w:rFonts w:ascii="Book Antiqua" w:hAnsi="Book Antiqua" w:cs="Arial"/>
          <w:kern w:val="2"/>
          <w:lang w:val="sr-Cyrl-RS"/>
          <w14:ligatures w14:val="standardContextual"/>
        </w:rPr>
        <w:t>,</w:t>
      </w:r>
      <w:r w:rsidRPr="00202262">
        <w:rPr>
          <w:rFonts w:ascii="Book Antiqua" w:hAnsi="Book Antiqua" w:cs="Arial"/>
          <w:kern w:val="2"/>
          <w:lang w:val="sr-Latn-RS"/>
          <w14:ligatures w14:val="standardContextual"/>
        </w:rPr>
        <w:t xml:space="preserve"> </w:t>
      </w:r>
      <w:r w:rsidR="000910F9" w:rsidRPr="00202262">
        <w:rPr>
          <w:rFonts w:ascii="Book Antiqua" w:hAnsi="Book Antiqua" w:cs="Arial"/>
          <w:kern w:val="2"/>
          <w:lang w:val="sr-Cyrl-RS"/>
          <w14:ligatures w14:val="standardContextual"/>
        </w:rPr>
        <w:t>као и са њеним</w:t>
      </w:r>
      <w:r w:rsidRPr="00202262">
        <w:rPr>
          <w:rFonts w:ascii="Book Antiqua" w:hAnsi="Book Antiqua" w:cs="Arial"/>
          <w:kern w:val="2"/>
          <w:lang w:val="sr-Latn-RS"/>
          <w14:ligatures w14:val="standardContextual"/>
        </w:rPr>
        <w:t xml:space="preserve"> агенцијама </w:t>
      </w:r>
      <w:r w:rsidRPr="00202262">
        <w:rPr>
          <w:rFonts w:ascii="Book Antiqua" w:hAnsi="Book Antiqua" w:cs="Arial"/>
          <w:kern w:val="2"/>
          <w:lang w:val="sr-Cyrl-RS"/>
          <w14:ligatures w14:val="standardContextual"/>
        </w:rPr>
        <w:t>и</w:t>
      </w:r>
      <w:r w:rsidRPr="00202262">
        <w:rPr>
          <w:rFonts w:ascii="Book Antiqua" w:hAnsi="Book Antiqua" w:cs="Arial"/>
          <w:kern w:val="2"/>
          <w:lang w:val="sr-Latn-RS"/>
          <w14:ligatures w14:val="standardContextual"/>
        </w:rPr>
        <w:t xml:space="preserve"> платформама,</w:t>
      </w:r>
      <w:r w:rsidR="009F7EB4">
        <w:rPr>
          <w:rFonts w:ascii="Book Antiqua" w:hAnsi="Book Antiqua" w:cs="Arial"/>
          <w:kern w:val="2"/>
          <w:lang w:val="sr-Cyrl-RS"/>
          <w14:ligatures w14:val="standardContextual"/>
        </w:rPr>
        <w:t xml:space="preserve"> те</w:t>
      </w:r>
      <w:r w:rsidR="000910F9" w:rsidRPr="00202262">
        <w:rPr>
          <w:rFonts w:ascii="Book Antiqua" w:hAnsi="Book Antiqua" w:cs="Arial"/>
          <w:kern w:val="2"/>
          <w:lang w:val="sr-Cyrl-RS"/>
          <w14:ligatures w14:val="standardContextual"/>
        </w:rPr>
        <w:t xml:space="preserve"> </w:t>
      </w:r>
      <w:r w:rsidRPr="00202262">
        <w:rPr>
          <w:rFonts w:ascii="Book Antiqua" w:hAnsi="Book Antiqua" w:cs="Arial"/>
          <w:kern w:val="2"/>
          <w:lang w:val="sr-Latn-RS"/>
          <w14:ligatures w14:val="standardContextual"/>
        </w:rPr>
        <w:t xml:space="preserve">земљама у региону, спроводиће се </w:t>
      </w:r>
      <w:r w:rsidRPr="00202262">
        <w:rPr>
          <w:rFonts w:ascii="Book Antiqua" w:hAnsi="Book Antiqua" w:cs="Arial"/>
          <w:kern w:val="2"/>
          <w:lang w:val="sr-Cyrl-RS"/>
          <w14:ligatures w14:val="standardContextual"/>
        </w:rPr>
        <w:t>и</w:t>
      </w:r>
      <w:r w:rsidRPr="00202262">
        <w:rPr>
          <w:rFonts w:ascii="Book Antiqua" w:hAnsi="Book Antiqua" w:cs="Arial"/>
          <w:kern w:val="2"/>
          <w:lang w:val="sr-Latn-RS"/>
          <w14:ligatures w14:val="standardContextual"/>
        </w:rPr>
        <w:t xml:space="preserve"> у оквиру пројекта</w:t>
      </w:r>
      <w:r w:rsidR="00202262">
        <w:rPr>
          <w:rFonts w:ascii="Book Antiqua" w:hAnsi="Book Antiqua" w:cs="Arial"/>
          <w:kern w:val="2"/>
          <w:lang w:val="sr-Latn-RS"/>
          <w14:ligatures w14:val="standardContextual"/>
        </w:rPr>
        <w:t xml:space="preserve"> </w:t>
      </w:r>
      <w:r w:rsidR="00202262">
        <w:rPr>
          <w:rFonts w:ascii="Book Antiqua" w:hAnsi="Book Antiqua" w:cs="Arial"/>
          <w:kern w:val="2"/>
          <w:lang w:val="sr-Cyrl-RS"/>
          <w14:ligatures w14:val="standardContextual"/>
        </w:rPr>
        <w:t xml:space="preserve">који се финансира из средстава Европске </w:t>
      </w:r>
      <w:r w:rsidR="00202262">
        <w:rPr>
          <w:rFonts w:ascii="Book Antiqua" w:hAnsi="Book Antiqua" w:cs="Arial"/>
          <w:kern w:val="2"/>
          <w:lang w:val="sr-Cyrl-RS"/>
          <w14:ligatures w14:val="standardContextual"/>
        </w:rPr>
        <w:lastRenderedPageBreak/>
        <w:t>уније</w:t>
      </w:r>
      <w:r w:rsidRPr="00202262">
        <w:rPr>
          <w:rFonts w:ascii="Book Antiqua" w:hAnsi="Book Antiqua" w:cs="Arial"/>
          <w:kern w:val="2"/>
          <w:lang w:val="sr-Latn-RS"/>
          <w14:ligatures w14:val="standardContextual"/>
        </w:rPr>
        <w:t>,</w:t>
      </w:r>
      <w:r w:rsidRPr="000910F9">
        <w:rPr>
          <w:rFonts w:ascii="Book Antiqua" w:hAnsi="Book Antiqua" w:cs="Arial"/>
          <w:kern w:val="2"/>
          <w:lang w:val="sr-Latn-RS"/>
          <w14:ligatures w14:val="standardContextual"/>
        </w:rPr>
        <w:t xml:space="preserve"> а са посебним фокусом на борбу против трговине људ</w:t>
      </w:r>
      <w:r w:rsidR="000910F9">
        <w:rPr>
          <w:rFonts w:ascii="Book Antiqua" w:hAnsi="Book Antiqua" w:cs="Arial"/>
          <w:kern w:val="2"/>
          <w:lang w:val="sr-Latn-RS"/>
          <w14:ligatures w14:val="standardContextual"/>
        </w:rPr>
        <w:t>има и</w:t>
      </w:r>
      <w:r w:rsidR="004E598D" w:rsidRPr="000910F9">
        <w:rPr>
          <w:rFonts w:ascii="Book Antiqua" w:hAnsi="Book Antiqua" w:cs="Arial"/>
          <w:kern w:val="2"/>
          <w:lang w:val="sr-Latn-RS"/>
          <w14:ligatures w14:val="standardContextual"/>
        </w:rPr>
        <w:t xml:space="preserve"> кријумчарења мигрантима.</w:t>
      </w:r>
      <w:r w:rsidR="004E598D">
        <w:rPr>
          <w:rFonts w:ascii="Book Antiqua" w:hAnsi="Book Antiqua" w:cs="Arial"/>
          <w:kern w:val="2"/>
          <w:lang w:val="sr-Latn-RS"/>
          <w14:ligatures w14:val="standardContextual"/>
        </w:rPr>
        <w:t xml:space="preserve"> </w:t>
      </w:r>
    </w:p>
    <w:p w14:paraId="2A61F7C8" w14:textId="2BCB5331" w:rsidR="000910F9" w:rsidRPr="004A52BF" w:rsidRDefault="004A52BF" w:rsidP="00FD20DD">
      <w:pPr>
        <w:spacing w:after="120" w:line="240" w:lineRule="auto"/>
        <w:jc w:val="both"/>
        <w:rPr>
          <w:rFonts w:ascii="Book Antiqua" w:hAnsi="Book Antiqua" w:cs="Arial"/>
          <w:kern w:val="2"/>
          <w:lang w:val="sr-Latn-RS"/>
          <w14:ligatures w14:val="standardContextual"/>
        </w:rPr>
      </w:pPr>
      <w:r w:rsidRPr="004A52BF">
        <w:rPr>
          <w:rFonts w:ascii="Book Antiqua" w:hAnsi="Book Antiqua" w:cs="Arial"/>
          <w:kern w:val="2"/>
          <w:lang w:val="sr-Latn-RS"/>
          <w14:ligatures w14:val="standardContextual"/>
        </w:rPr>
        <w:t>Tоком 6. и 7</w:t>
      </w:r>
      <w:r w:rsidRPr="004A52BF">
        <w:rPr>
          <w:rFonts w:ascii="Book Antiqua" w:hAnsi="Book Antiqua" w:cs="Arial"/>
          <w:kern w:val="2"/>
          <w:lang w:val="sr-Cyrl-RS"/>
          <w14:ligatures w14:val="standardContextual"/>
        </w:rPr>
        <w:t>. јуна 2023. године</w:t>
      </w:r>
      <w:r w:rsidR="00280A4C">
        <w:rPr>
          <w:rFonts w:ascii="Book Antiqua" w:hAnsi="Book Antiqua" w:cs="Arial"/>
          <w:kern w:val="2"/>
          <w:lang w:val="sr-Latn-RS"/>
          <w14:ligatures w14:val="standardContextual"/>
        </w:rPr>
        <w:t xml:space="preserve"> </w:t>
      </w:r>
      <w:r w:rsidR="00202262">
        <w:rPr>
          <w:rFonts w:ascii="Book Antiqua" w:hAnsi="Book Antiqua" w:cs="Arial"/>
          <w:kern w:val="2"/>
          <w:lang w:val="sr-Cyrl-RS"/>
          <w14:ligatures w14:val="standardContextual"/>
        </w:rPr>
        <w:t>Међународна организација за миграције организовала је</w:t>
      </w:r>
      <w:r w:rsidR="00280A4C">
        <w:rPr>
          <w:rFonts w:ascii="Book Antiqua" w:hAnsi="Book Antiqua" w:cs="Arial"/>
          <w:kern w:val="2"/>
          <w:lang w:val="sr-Latn-RS"/>
          <w14:ligatures w14:val="standardContextual"/>
        </w:rPr>
        <w:t xml:space="preserve"> </w:t>
      </w:r>
      <w:r w:rsidRPr="004A52BF">
        <w:rPr>
          <w:rFonts w:ascii="Book Antiqua" w:hAnsi="Book Antiqua" w:cs="Arial"/>
          <w:kern w:val="2"/>
          <w:lang w:val="sr-Latn-RS"/>
          <w14:ligatures w14:val="standardContextual"/>
        </w:rPr>
        <w:t xml:space="preserve"> регионалну конференцију у Будви </w:t>
      </w:r>
      <w:r w:rsidR="00202262">
        <w:rPr>
          <w:rFonts w:ascii="Book Antiqua" w:hAnsi="Book Antiqua" w:cs="Arial"/>
          <w:kern w:val="2"/>
          <w:lang w:val="sr-Cyrl-RS"/>
          <w14:ligatures w14:val="standardContextual"/>
        </w:rPr>
        <w:t>„</w:t>
      </w:r>
      <w:r w:rsidRPr="00280A4C">
        <w:rPr>
          <w:rFonts w:ascii="Book Antiqua" w:hAnsi="Book Antiqua" w:cs="Arial"/>
          <w:iCs/>
          <w:kern w:val="2"/>
          <w:lang w:val="sr-Latn-RS"/>
          <w14:ligatures w14:val="standardContextual"/>
        </w:rPr>
        <w:t>Борба против трговине људима и кријумчарења мигрантима на Западном Балкану</w:t>
      </w:r>
      <w:r w:rsidR="00202262">
        <w:rPr>
          <w:rFonts w:ascii="Book Antiqua" w:hAnsi="Book Antiqua" w:cs="Arial"/>
          <w:iCs/>
          <w:kern w:val="2"/>
          <w:lang w:val="sr-Cyrl-RS"/>
          <w14:ligatures w14:val="standardContextual"/>
        </w:rPr>
        <w:t>“</w:t>
      </w:r>
      <w:r w:rsidRPr="004A52BF">
        <w:rPr>
          <w:rFonts w:ascii="Book Antiqua" w:hAnsi="Book Antiqua" w:cs="Arial"/>
          <w:i/>
          <w:iCs/>
          <w:kern w:val="2"/>
          <w:vertAlign w:val="superscript"/>
          <w:lang w:val="sr-Latn-RS"/>
          <w14:ligatures w14:val="standardContextual"/>
        </w:rPr>
        <w:footnoteReference w:id="41"/>
      </w:r>
      <w:r w:rsidRPr="004A52BF">
        <w:rPr>
          <w:rFonts w:ascii="Book Antiqua" w:hAnsi="Book Antiqua" w:cs="Arial"/>
          <w:kern w:val="2"/>
          <w:lang w:val="sr-Latn-RS"/>
          <w14:ligatures w14:val="standardContextual"/>
        </w:rPr>
        <w:t xml:space="preserve">. Тема конференције су биле </w:t>
      </w:r>
      <w:r w:rsidRPr="004A52BF">
        <w:rPr>
          <w:rFonts w:ascii="Book Antiqua" w:hAnsi="Book Antiqua" w:cs="Arial"/>
          <w:kern w:val="2"/>
          <w:lang w:val="sr-Cyrl-RS"/>
          <w14:ligatures w14:val="standardContextual"/>
        </w:rPr>
        <w:t>на</w:t>
      </w:r>
      <w:r w:rsidRPr="004A52BF">
        <w:rPr>
          <w:rFonts w:ascii="Book Antiqua" w:hAnsi="Book Antiqua" w:cs="Arial"/>
          <w:kern w:val="2"/>
          <w:lang w:val="sr-Latn-RS"/>
          <w14:ligatures w14:val="standardContextual"/>
        </w:rPr>
        <w:t xml:space="preserve"> размену </w:t>
      </w:r>
      <w:r w:rsidRPr="004A52BF">
        <w:rPr>
          <w:rFonts w:ascii="Book Antiqua" w:hAnsi="Book Antiqua" w:cs="Arial"/>
          <w:kern w:val="2"/>
          <w:lang w:val="sr-Cyrl-RS"/>
          <w14:ligatures w14:val="standardContextual"/>
        </w:rPr>
        <w:t>добрих</w:t>
      </w:r>
      <w:r w:rsidRPr="004A52BF">
        <w:rPr>
          <w:rFonts w:ascii="Book Antiqua" w:hAnsi="Book Antiqua" w:cs="Arial"/>
          <w:kern w:val="2"/>
          <w:lang w:val="sr-Latn-RS"/>
          <w14:ligatures w14:val="standardContextual"/>
        </w:rPr>
        <w:t xml:space="preserve"> пракси и знања на регионалном, </w:t>
      </w:r>
      <w:r w:rsidRPr="004A52BF">
        <w:rPr>
          <w:rFonts w:ascii="Book Antiqua" w:hAnsi="Book Antiqua" w:cs="Arial"/>
          <w:kern w:val="2"/>
          <w:lang w:val="sr-Cyrl-RS"/>
          <w14:ligatures w14:val="standardContextual"/>
        </w:rPr>
        <w:t>европском</w:t>
      </w:r>
      <w:r w:rsidR="009F7EB4">
        <w:rPr>
          <w:rFonts w:ascii="Book Antiqua" w:hAnsi="Book Antiqua" w:cs="Arial"/>
          <w:kern w:val="2"/>
          <w:lang w:val="sr-Cyrl-RS"/>
          <w14:ligatures w14:val="standardContextual"/>
        </w:rPr>
        <w:t xml:space="preserve"> </w:t>
      </w:r>
      <w:r w:rsidRPr="004A52BF">
        <w:rPr>
          <w:rFonts w:ascii="Book Antiqua" w:hAnsi="Book Antiqua" w:cs="Arial"/>
          <w:kern w:val="2"/>
          <w:lang w:val="sr-Latn-RS"/>
          <w14:ligatures w14:val="standardContextual"/>
        </w:rPr>
        <w:t xml:space="preserve">и </w:t>
      </w:r>
      <w:r w:rsidR="009F7EB4">
        <w:rPr>
          <w:rFonts w:ascii="Book Antiqua" w:hAnsi="Book Antiqua" w:cs="Arial"/>
          <w:kern w:val="2"/>
          <w:lang w:val="sr-Cyrl-RS"/>
          <w14:ligatures w14:val="standardContextual"/>
        </w:rPr>
        <w:t xml:space="preserve">међународном </w:t>
      </w:r>
      <w:r w:rsidRPr="004A52BF">
        <w:rPr>
          <w:rFonts w:ascii="Book Antiqua" w:hAnsi="Book Antiqua" w:cs="Arial"/>
          <w:kern w:val="2"/>
          <w:lang w:val="sr-Latn-RS"/>
          <w14:ligatures w14:val="standardContextual"/>
        </w:rPr>
        <w:t xml:space="preserve">нивоу по питању најновијих модалитета и трендова у области трговине људима и кријумчарења људи, са циљем пружања удруженог одговора на заједничке изазове који се посебно намећу ери дигитализације. На поменутој конференцији, </w:t>
      </w:r>
      <w:r w:rsidR="00175C1E">
        <w:rPr>
          <w:rFonts w:ascii="Book Antiqua" w:hAnsi="Book Antiqua" w:cs="Arial"/>
          <w:kern w:val="2"/>
          <w:lang w:val="sr-Cyrl-RS"/>
          <w14:ligatures w14:val="standardContextual"/>
        </w:rPr>
        <w:t>Немачка агенција за међународну сарадњу</w:t>
      </w:r>
      <w:r w:rsidRPr="004A52BF">
        <w:rPr>
          <w:rFonts w:ascii="Book Antiqua" w:hAnsi="Book Antiqua" w:cs="Arial"/>
          <w:kern w:val="2"/>
          <w:lang w:val="sr-Latn-RS"/>
          <w14:ligatures w14:val="standardContextual"/>
        </w:rPr>
        <w:t xml:space="preserve"> је обезбедио учешће практичара у области сузбијања трговине људима и кријумчарења мигрантима из земаља </w:t>
      </w:r>
      <w:r w:rsidRPr="004A52BF">
        <w:rPr>
          <w:rFonts w:ascii="Book Antiqua" w:hAnsi="Book Antiqua" w:cs="Arial"/>
          <w:kern w:val="2"/>
          <w:lang w:val="sr-Cyrl-RS"/>
          <w14:ligatures w14:val="standardContextual"/>
        </w:rPr>
        <w:t>Европске уније</w:t>
      </w:r>
      <w:r w:rsidRPr="004A52BF">
        <w:rPr>
          <w:rFonts w:ascii="Book Antiqua" w:hAnsi="Book Antiqua" w:cs="Arial"/>
          <w:kern w:val="2"/>
          <w:lang w:val="sr-Latn-RS"/>
          <w14:ligatures w14:val="standardContextual"/>
        </w:rPr>
        <w:t xml:space="preserve"> који су поделили своја искуства и стечена знања са представници</w:t>
      </w:r>
      <w:r w:rsidRPr="004A52BF">
        <w:rPr>
          <w:rFonts w:ascii="Book Antiqua" w:hAnsi="Book Antiqua" w:cs="Arial"/>
          <w:kern w:val="2"/>
          <w:lang w:val="sr-Cyrl-RS"/>
          <w14:ligatures w14:val="standardContextual"/>
        </w:rPr>
        <w:t>ма</w:t>
      </w:r>
      <w:r w:rsidRPr="004A52BF">
        <w:rPr>
          <w:rFonts w:ascii="Book Antiqua" w:hAnsi="Book Antiqua" w:cs="Arial"/>
          <w:kern w:val="2"/>
          <w:lang w:val="sr-Latn-RS"/>
          <w14:ligatures w14:val="standardContextual"/>
        </w:rPr>
        <w:t xml:space="preserve"> јавних тужилаштава и органа за спровођење закона из региона Западног Балкана, укључујући и Републику Србију.</w:t>
      </w:r>
    </w:p>
    <w:p w14:paraId="47969A0F" w14:textId="35DF3779" w:rsidR="001C1B51" w:rsidRDefault="00E27DD8" w:rsidP="00FD20DD">
      <w:pPr>
        <w:spacing w:after="120" w:line="240" w:lineRule="auto"/>
        <w:jc w:val="both"/>
        <w:rPr>
          <w:rFonts w:ascii="Book Antiqua" w:hAnsi="Book Antiqua"/>
          <w:lang w:val="sr-Latn-RS"/>
        </w:rPr>
      </w:pPr>
      <w:r>
        <w:rPr>
          <w:rFonts w:ascii="Book Antiqua" w:hAnsi="Book Antiqua"/>
          <w:lang w:val="sr-Cyrl-RS"/>
        </w:rPr>
        <w:t>Удруж</w:t>
      </w:r>
      <w:r w:rsidR="001C1B51">
        <w:rPr>
          <w:rFonts w:ascii="Book Antiqua" w:hAnsi="Book Antiqua"/>
          <w:lang w:val="sr-Cyrl-RS"/>
        </w:rPr>
        <w:t xml:space="preserve">ење </w:t>
      </w:r>
      <w:r w:rsidR="001C1B51">
        <w:rPr>
          <w:rFonts w:ascii="Book Antiqua" w:hAnsi="Book Antiqua"/>
          <w:lang w:val="sr-Latn-RS"/>
        </w:rPr>
        <w:t>А</w:t>
      </w:r>
      <w:r w:rsidR="001C1B51">
        <w:rPr>
          <w:rFonts w:ascii="Book Antiqua" w:hAnsi="Book Antiqua"/>
          <w:lang w:val="sr-Cyrl-RS"/>
        </w:rPr>
        <w:t>стра</w:t>
      </w:r>
      <w:r w:rsidR="001C1B51">
        <w:rPr>
          <w:rFonts w:ascii="Book Antiqua" w:hAnsi="Book Antiqua"/>
          <w:lang w:val="sr-Latn-RS"/>
        </w:rPr>
        <w:t xml:space="preserve"> је, у сарадњи са међународним р</w:t>
      </w:r>
      <w:r w:rsidR="00FD20DD">
        <w:rPr>
          <w:rFonts w:ascii="Book Antiqua" w:hAnsi="Book Antiqua"/>
          <w:lang w:val="sr-Latn-RS"/>
        </w:rPr>
        <w:t>елеватним актерима, организовало</w:t>
      </w:r>
      <w:r w:rsidR="001C1B51">
        <w:rPr>
          <w:rFonts w:ascii="Book Antiqua" w:hAnsi="Book Antiqua"/>
          <w:lang w:val="sr-Latn-RS"/>
        </w:rPr>
        <w:t xml:space="preserve"> да жртва учествује у кривичн</w:t>
      </w:r>
      <w:r w:rsidR="00FD20DD">
        <w:rPr>
          <w:rFonts w:ascii="Book Antiqua" w:hAnsi="Book Antiqua"/>
          <w:lang w:val="sr-Latn-RS"/>
        </w:rPr>
        <w:t>ом поступку. Након што је добило</w:t>
      </w:r>
      <w:r w:rsidR="001C1B51">
        <w:rPr>
          <w:rFonts w:ascii="Book Antiqua" w:hAnsi="Book Antiqua"/>
          <w:lang w:val="sr-Latn-RS"/>
        </w:rPr>
        <w:t xml:space="preserve"> позив за сведочење у Бечу против људи оптужених за организовање сексуалне експлоатације жена из Србије, Румуније и Украјине, организовали с</w:t>
      </w:r>
      <w:r w:rsidR="001C1B51">
        <w:rPr>
          <w:rFonts w:ascii="Book Antiqua" w:hAnsi="Book Antiqua"/>
          <w:lang w:val="sr-Cyrl-RS"/>
        </w:rPr>
        <w:t>у</w:t>
      </w:r>
      <w:r w:rsidR="001C1B51">
        <w:rPr>
          <w:rFonts w:ascii="Book Antiqua" w:hAnsi="Book Antiqua"/>
          <w:lang w:val="sr-Latn-RS"/>
        </w:rPr>
        <w:t xml:space="preserve"> њен безбедан одлазак и повратак, били у контакту са свим релевантним актерима како би она могла да учествује у кривичном поступку у својству сведока. Организација са којом сарађује</w:t>
      </w:r>
      <w:r w:rsidR="001C1B51">
        <w:rPr>
          <w:rFonts w:ascii="Book Antiqua" w:hAnsi="Book Antiqua"/>
          <w:lang w:val="sr-Cyrl-RS"/>
        </w:rPr>
        <w:t xml:space="preserve"> </w:t>
      </w:r>
      <w:r w:rsidR="00FD20DD">
        <w:rPr>
          <w:rFonts w:ascii="Book Antiqua" w:hAnsi="Book Antiqua"/>
          <w:lang w:val="sr-Cyrl-RS"/>
        </w:rPr>
        <w:t xml:space="preserve">ово удружење </w:t>
      </w:r>
      <w:r w:rsidR="001C1B51">
        <w:rPr>
          <w:rFonts w:ascii="Book Antiqua" w:hAnsi="Book Antiqua"/>
          <w:lang w:val="sr-Latn-RS"/>
        </w:rPr>
        <w:t xml:space="preserve"> јој је обезбедила адвокатско заступање, а благовремено </w:t>
      </w:r>
      <w:r w:rsidR="001C1B51">
        <w:rPr>
          <w:rFonts w:ascii="Book Antiqua" w:hAnsi="Book Antiqua"/>
          <w:lang w:val="sr-Cyrl-RS"/>
        </w:rPr>
        <w:t xml:space="preserve">су </w:t>
      </w:r>
      <w:r w:rsidR="001C1B51">
        <w:rPr>
          <w:rFonts w:ascii="Book Antiqua" w:hAnsi="Book Antiqua"/>
          <w:lang w:val="sr-Latn-RS"/>
        </w:rPr>
        <w:t xml:space="preserve">размењивали све неопходне информације са релеватним актерима. </w:t>
      </w:r>
    </w:p>
    <w:p w14:paraId="0E971C87" w14:textId="77777777" w:rsidR="004A52BF" w:rsidRPr="001C1B51" w:rsidRDefault="004A52BF" w:rsidP="00202262">
      <w:pPr>
        <w:spacing w:after="120" w:line="240" w:lineRule="auto"/>
        <w:jc w:val="both"/>
        <w:rPr>
          <w:rFonts w:ascii="Book Antiqua" w:hAnsi="Book Antiqua"/>
          <w:i/>
        </w:rPr>
      </w:pPr>
    </w:p>
    <w:p w14:paraId="40D91C35" w14:textId="77777777" w:rsidR="004A52BF" w:rsidRPr="004A52BF" w:rsidRDefault="004A52BF" w:rsidP="000910F9">
      <w:pPr>
        <w:spacing w:after="120" w:line="240" w:lineRule="auto"/>
        <w:rPr>
          <w:rFonts w:ascii="Book Antiqua" w:hAnsi="Book Antiqua"/>
        </w:rPr>
      </w:pPr>
    </w:p>
    <w:p w14:paraId="1CDDE82F" w14:textId="121421D7" w:rsidR="004A52BF" w:rsidRDefault="004A52BF" w:rsidP="000910F9">
      <w:pPr>
        <w:spacing w:after="120" w:line="240" w:lineRule="auto"/>
        <w:rPr>
          <w:rFonts w:ascii="Book Antiqua" w:hAnsi="Book Antiqua"/>
        </w:rPr>
      </w:pPr>
    </w:p>
    <w:p w14:paraId="2962ED9A" w14:textId="2620B5A6" w:rsidR="000D676B" w:rsidRDefault="000D676B" w:rsidP="000910F9">
      <w:pPr>
        <w:spacing w:after="120" w:line="240" w:lineRule="auto"/>
        <w:rPr>
          <w:rFonts w:ascii="Book Antiqua" w:hAnsi="Book Antiqua"/>
        </w:rPr>
      </w:pPr>
    </w:p>
    <w:p w14:paraId="4FE5644A" w14:textId="1F663E0B" w:rsidR="000D676B" w:rsidRDefault="000D676B" w:rsidP="000910F9">
      <w:pPr>
        <w:spacing w:after="120" w:line="240" w:lineRule="auto"/>
        <w:rPr>
          <w:rFonts w:ascii="Book Antiqua" w:hAnsi="Book Antiqua"/>
        </w:rPr>
      </w:pPr>
    </w:p>
    <w:p w14:paraId="3066E5D8" w14:textId="3186F262" w:rsidR="009D14A8" w:rsidRDefault="009D14A8" w:rsidP="004A52BF">
      <w:pPr>
        <w:spacing w:after="0"/>
        <w:rPr>
          <w:rFonts w:ascii="Book Antiqua" w:hAnsi="Book Antiqua"/>
        </w:rPr>
      </w:pPr>
    </w:p>
    <w:p w14:paraId="210D75FE" w14:textId="003F7C11" w:rsidR="009D14A8" w:rsidRDefault="009D14A8" w:rsidP="004A52BF">
      <w:pPr>
        <w:spacing w:after="0"/>
        <w:rPr>
          <w:rFonts w:ascii="Book Antiqua" w:hAnsi="Book Antiqua"/>
        </w:rPr>
      </w:pPr>
    </w:p>
    <w:p w14:paraId="1E873B9F" w14:textId="3B798B99" w:rsidR="009D14A8" w:rsidRDefault="009D14A8" w:rsidP="004A52BF">
      <w:pPr>
        <w:spacing w:after="0"/>
        <w:rPr>
          <w:rFonts w:ascii="Book Antiqua" w:hAnsi="Book Antiqua"/>
        </w:rPr>
      </w:pPr>
    </w:p>
    <w:p w14:paraId="40ED455F" w14:textId="4D46D357" w:rsidR="009D14A8" w:rsidRDefault="009D14A8" w:rsidP="004A52BF">
      <w:pPr>
        <w:spacing w:after="0"/>
        <w:rPr>
          <w:rFonts w:ascii="Book Antiqua" w:hAnsi="Book Antiqua"/>
        </w:rPr>
      </w:pPr>
    </w:p>
    <w:p w14:paraId="31269D2E" w14:textId="0F21959D" w:rsidR="009D14A8" w:rsidRDefault="009D14A8" w:rsidP="004A52BF">
      <w:pPr>
        <w:spacing w:after="0"/>
        <w:rPr>
          <w:rFonts w:ascii="Book Antiqua" w:hAnsi="Book Antiqua"/>
        </w:rPr>
      </w:pPr>
    </w:p>
    <w:p w14:paraId="16754F73" w14:textId="04899C34" w:rsidR="009D14A8" w:rsidRDefault="009D14A8" w:rsidP="004A52BF">
      <w:pPr>
        <w:spacing w:after="0"/>
        <w:rPr>
          <w:rFonts w:ascii="Book Antiqua" w:hAnsi="Book Antiqua"/>
        </w:rPr>
      </w:pPr>
    </w:p>
    <w:p w14:paraId="2E3A2F8A" w14:textId="1B4197F1" w:rsidR="00283524" w:rsidRDefault="00283524" w:rsidP="004A52BF">
      <w:pPr>
        <w:spacing w:after="0"/>
        <w:rPr>
          <w:rFonts w:ascii="Book Antiqua" w:hAnsi="Book Antiqua"/>
        </w:rPr>
      </w:pPr>
    </w:p>
    <w:p w14:paraId="3E6EAAE7" w14:textId="3EFB60D5" w:rsidR="00283524" w:rsidRDefault="00283524" w:rsidP="004A52BF">
      <w:pPr>
        <w:spacing w:after="0"/>
        <w:rPr>
          <w:rFonts w:ascii="Book Antiqua" w:hAnsi="Book Antiqua"/>
        </w:rPr>
      </w:pPr>
    </w:p>
    <w:p w14:paraId="4CBEB181" w14:textId="4D853EFD" w:rsidR="00283524" w:rsidRDefault="00283524" w:rsidP="004A52BF">
      <w:pPr>
        <w:spacing w:after="0"/>
        <w:rPr>
          <w:rFonts w:ascii="Book Antiqua" w:hAnsi="Book Antiqua"/>
        </w:rPr>
      </w:pPr>
    </w:p>
    <w:p w14:paraId="0BCE3BD1" w14:textId="717986A1" w:rsidR="00283524" w:rsidRDefault="00283524" w:rsidP="004A52BF">
      <w:pPr>
        <w:spacing w:after="0"/>
        <w:rPr>
          <w:rFonts w:ascii="Book Antiqua" w:hAnsi="Book Antiqua"/>
        </w:rPr>
      </w:pPr>
    </w:p>
    <w:p w14:paraId="5E2EC03A" w14:textId="1359DB1F" w:rsidR="00283524" w:rsidRDefault="00283524" w:rsidP="004A52BF">
      <w:pPr>
        <w:spacing w:after="0"/>
        <w:rPr>
          <w:rFonts w:ascii="Book Antiqua" w:hAnsi="Book Antiqua"/>
        </w:rPr>
      </w:pPr>
    </w:p>
    <w:p w14:paraId="7937F299" w14:textId="16C0021C" w:rsidR="00283524" w:rsidRDefault="00283524" w:rsidP="004A52BF">
      <w:pPr>
        <w:spacing w:after="0"/>
        <w:rPr>
          <w:rFonts w:ascii="Book Antiqua" w:hAnsi="Book Antiqua"/>
          <w:lang w:val="sr-Cyrl-RS"/>
        </w:rPr>
      </w:pPr>
    </w:p>
    <w:p w14:paraId="5B9130EB" w14:textId="77777777" w:rsidR="00753D55" w:rsidRDefault="00753D55" w:rsidP="004A52BF">
      <w:pPr>
        <w:spacing w:after="0"/>
        <w:rPr>
          <w:rFonts w:ascii="Book Antiqua" w:hAnsi="Book Antiqua"/>
          <w:lang w:val="sr-Cyrl-RS"/>
        </w:rPr>
      </w:pPr>
    </w:p>
    <w:p w14:paraId="037FC64B" w14:textId="77777777" w:rsidR="00753D55" w:rsidRDefault="00753D55" w:rsidP="004A52BF">
      <w:pPr>
        <w:spacing w:after="0"/>
        <w:rPr>
          <w:rFonts w:ascii="Book Antiqua" w:hAnsi="Book Antiqua"/>
          <w:lang w:val="sr-Cyrl-RS"/>
        </w:rPr>
      </w:pPr>
    </w:p>
    <w:p w14:paraId="236F4D7C" w14:textId="6A92463F" w:rsidR="000D676B" w:rsidRPr="00B17ED5" w:rsidRDefault="000D676B" w:rsidP="00B17ED5">
      <w:pPr>
        <w:pStyle w:val="ListParagraph"/>
        <w:numPr>
          <w:ilvl w:val="0"/>
          <w:numId w:val="27"/>
        </w:numPr>
        <w:spacing w:after="120" w:line="240" w:lineRule="auto"/>
        <w:ind w:left="360"/>
        <w:jc w:val="center"/>
        <w:rPr>
          <w:rFonts w:ascii="Book Antiqua" w:hAnsi="Book Antiqua"/>
          <w:sz w:val="24"/>
          <w:szCs w:val="24"/>
          <w:lang w:val="sr-Cyrl-RS"/>
        </w:rPr>
      </w:pPr>
      <w:r w:rsidRPr="00B17ED5">
        <w:rPr>
          <w:rFonts w:ascii="Book Antiqua" w:hAnsi="Book Antiqua"/>
          <w:sz w:val="24"/>
          <w:szCs w:val="24"/>
          <w:lang w:val="sr-Cyrl-RS"/>
        </w:rPr>
        <w:lastRenderedPageBreak/>
        <w:t>ИДЕНТИФИКАЦИЈА И ЗАШТИТА ЖРТАВА ТРГОВИНЕ ЉУДИМА</w:t>
      </w:r>
    </w:p>
    <w:p w14:paraId="7FFC4650" w14:textId="77777777" w:rsidR="000D676B" w:rsidRPr="00564FE2" w:rsidRDefault="000D676B" w:rsidP="000910F9">
      <w:pPr>
        <w:pStyle w:val="NormalWeb"/>
        <w:spacing w:before="0" w:beforeAutospacing="0" w:after="120" w:afterAutospacing="0"/>
        <w:jc w:val="both"/>
        <w:rPr>
          <w:rFonts w:ascii="Book Antiqua" w:hAnsi="Book Antiqua"/>
          <w:sz w:val="22"/>
          <w:szCs w:val="22"/>
        </w:rPr>
      </w:pPr>
      <w:r w:rsidRPr="00564FE2">
        <w:rPr>
          <w:rFonts w:ascii="Book Antiqua" w:hAnsi="Book Antiqua"/>
          <w:sz w:val="22"/>
          <w:szCs w:val="22"/>
        </w:rPr>
        <w:t>Ефикасна борба против трговине људима зависи не само од правовремених истрага и кривичног гоњења починилаца, већ и од благовремене и свеобухватне идентификације и заштите жртава. Идентификација жртава трговине људима је од кључне важности за њихову сигурност, приступ правди и пружање потребне помоћи и подршке. Без адекватне идентификације, жртве остају невидљиве и изложене даљој експлоатацији и злоупотреби.</w:t>
      </w:r>
    </w:p>
    <w:p w14:paraId="79703385" w14:textId="5CF7C843" w:rsidR="00E9629A" w:rsidRDefault="000D676B" w:rsidP="00E9629A">
      <w:pPr>
        <w:pStyle w:val="NormalWeb"/>
        <w:spacing w:before="0" w:beforeAutospacing="0" w:after="0" w:afterAutospacing="0"/>
        <w:jc w:val="both"/>
        <w:rPr>
          <w:rFonts w:ascii="Book Antiqua" w:hAnsi="Book Antiqua"/>
          <w:sz w:val="22"/>
          <w:szCs w:val="22"/>
        </w:rPr>
      </w:pPr>
      <w:r w:rsidRPr="00564FE2">
        <w:rPr>
          <w:rFonts w:ascii="Book Antiqua" w:hAnsi="Book Antiqua"/>
          <w:sz w:val="22"/>
          <w:szCs w:val="22"/>
        </w:rPr>
        <w:t>У овом делу извештаја</w:t>
      </w:r>
      <w:r w:rsidR="008D351C">
        <w:rPr>
          <w:rFonts w:ascii="Book Antiqua" w:hAnsi="Book Antiqua"/>
          <w:sz w:val="22"/>
          <w:szCs w:val="22"/>
          <w:lang w:val="sr-Cyrl-RS"/>
        </w:rPr>
        <w:t xml:space="preserve"> дат</w:t>
      </w:r>
      <w:r w:rsidRPr="00564FE2">
        <w:rPr>
          <w:rFonts w:ascii="Book Antiqua" w:hAnsi="Book Antiqua"/>
          <w:sz w:val="22"/>
          <w:szCs w:val="22"/>
        </w:rPr>
        <w:t xml:space="preserve"> </w:t>
      </w:r>
      <w:r>
        <w:rPr>
          <w:rFonts w:ascii="Book Antiqua" w:hAnsi="Book Antiqua"/>
          <w:sz w:val="22"/>
          <w:szCs w:val="22"/>
          <w:lang w:val="sr-Cyrl-RS"/>
        </w:rPr>
        <w:t>је преглед а</w:t>
      </w:r>
      <w:r w:rsidRPr="00564FE2">
        <w:rPr>
          <w:rFonts w:ascii="Book Antiqua" w:hAnsi="Book Antiqua"/>
          <w:sz w:val="22"/>
          <w:szCs w:val="22"/>
        </w:rPr>
        <w:t>ктивности и мер</w:t>
      </w:r>
      <w:r>
        <w:rPr>
          <w:rFonts w:ascii="Book Antiqua" w:hAnsi="Book Antiqua"/>
          <w:sz w:val="22"/>
          <w:szCs w:val="22"/>
          <w:lang w:val="sr-Cyrl-RS"/>
        </w:rPr>
        <w:t>а</w:t>
      </w:r>
      <w:r w:rsidRPr="00564FE2">
        <w:rPr>
          <w:rFonts w:ascii="Book Antiqua" w:hAnsi="Book Antiqua"/>
          <w:sz w:val="22"/>
          <w:szCs w:val="22"/>
        </w:rPr>
        <w:t xml:space="preserve"> које су предузете у циљу идентификације и заштите жртава трговине људима током извештајног периода. Представљамо кључне податке и трендове који илуструју</w:t>
      </w:r>
      <w:r>
        <w:rPr>
          <w:rFonts w:ascii="Book Antiqua" w:hAnsi="Book Antiqua"/>
          <w:sz w:val="22"/>
          <w:szCs w:val="22"/>
          <w:lang w:val="sr-Cyrl-RS"/>
        </w:rPr>
        <w:t xml:space="preserve"> активности и</w:t>
      </w:r>
      <w:r w:rsidRPr="00564FE2">
        <w:rPr>
          <w:rFonts w:ascii="Book Antiqua" w:hAnsi="Book Antiqua"/>
          <w:sz w:val="22"/>
          <w:szCs w:val="22"/>
        </w:rPr>
        <w:t xml:space="preserve"> напоре надлежних органа и организација, као и изазове са којима се суочавају у овом процесу.</w:t>
      </w:r>
    </w:p>
    <w:p w14:paraId="28CA928D" w14:textId="77777777" w:rsidR="00E9629A" w:rsidRPr="00E9629A" w:rsidRDefault="00E9629A" w:rsidP="00E9629A">
      <w:pPr>
        <w:pStyle w:val="NormalWeb"/>
        <w:spacing w:before="0" w:beforeAutospacing="0" w:after="0" w:afterAutospacing="0"/>
        <w:jc w:val="both"/>
        <w:rPr>
          <w:rFonts w:ascii="Book Antiqua" w:hAnsi="Book Antiqua"/>
          <w:sz w:val="22"/>
          <w:szCs w:val="22"/>
        </w:rPr>
      </w:pPr>
    </w:p>
    <w:p w14:paraId="1E11CF6C" w14:textId="0497D22F" w:rsidR="00E9629A" w:rsidRDefault="00E9629A" w:rsidP="00896B98">
      <w:pPr>
        <w:spacing w:after="120" w:line="240" w:lineRule="auto"/>
        <w:rPr>
          <w:rFonts w:ascii="Book Antiqua" w:hAnsi="Book Antiqua"/>
          <w:b/>
          <w:lang w:val="sr-Cyrl-RS"/>
        </w:rPr>
      </w:pPr>
      <w:r>
        <w:rPr>
          <w:rFonts w:ascii="Book Antiqua" w:hAnsi="Book Antiqua"/>
          <w:b/>
          <w:lang w:val="sr-Cyrl-RS"/>
        </w:rPr>
        <w:t>6.1. Препоруке за унапређење стања у области</w:t>
      </w:r>
    </w:p>
    <w:p w14:paraId="1273D559" w14:textId="324351F9" w:rsidR="00E9629A" w:rsidRDefault="00896B98" w:rsidP="001F185C">
      <w:pPr>
        <w:spacing w:after="120" w:line="240" w:lineRule="auto"/>
        <w:contextualSpacing/>
        <w:jc w:val="both"/>
        <w:rPr>
          <w:rFonts w:ascii="Book Antiqua" w:hAnsi="Book Antiqua"/>
          <w:lang w:val="sr-Cyrl-RS"/>
        </w:rPr>
      </w:pPr>
      <w:r>
        <w:rPr>
          <w:rFonts w:ascii="Book Antiqua" w:hAnsi="Book Antiqua"/>
          <w:lang w:val="sr-Cyrl-RS"/>
        </w:rPr>
        <w:t>Ради унапређења стања у области, Н</w:t>
      </w:r>
      <w:r w:rsidR="00DD5501">
        <w:rPr>
          <w:rFonts w:ascii="Book Antiqua" w:hAnsi="Book Antiqua"/>
          <w:lang w:val="sr-Cyrl-RS"/>
        </w:rPr>
        <w:t>ационални из</w:t>
      </w:r>
      <w:r>
        <w:rPr>
          <w:rFonts w:ascii="Book Antiqua" w:hAnsi="Book Antiqua"/>
          <w:lang w:val="sr-Cyrl-RS"/>
        </w:rPr>
        <w:t xml:space="preserve">вестилац </w:t>
      </w:r>
      <w:r w:rsidR="00CC14C4">
        <w:rPr>
          <w:rFonts w:ascii="Book Antiqua" w:hAnsi="Book Antiqua"/>
          <w:lang w:val="sr-Cyrl-RS"/>
        </w:rPr>
        <w:t xml:space="preserve">упућује надлежним органима следеће </w:t>
      </w:r>
      <w:r>
        <w:rPr>
          <w:rFonts w:ascii="Book Antiqua" w:hAnsi="Book Antiqua"/>
          <w:lang w:val="sr-Cyrl-RS"/>
        </w:rPr>
        <w:t>препоруке</w:t>
      </w:r>
      <w:r>
        <w:rPr>
          <w:rStyle w:val="FootnoteReference"/>
          <w:rFonts w:ascii="Book Antiqua" w:hAnsi="Book Antiqua"/>
          <w:lang w:val="sr-Cyrl-RS"/>
        </w:rPr>
        <w:footnoteReference w:id="42"/>
      </w:r>
      <w:r w:rsidR="0014742A">
        <w:rPr>
          <w:rFonts w:ascii="Book Antiqua" w:hAnsi="Book Antiqua"/>
          <w:lang w:val="sr-Cyrl-RS"/>
        </w:rPr>
        <w:t>:</w:t>
      </w:r>
    </w:p>
    <w:p w14:paraId="4A8C5D47" w14:textId="77777777" w:rsidR="009F7EB4" w:rsidRDefault="009F7EB4" w:rsidP="001F185C">
      <w:pPr>
        <w:spacing w:after="120" w:line="240" w:lineRule="auto"/>
        <w:contextualSpacing/>
        <w:jc w:val="both"/>
        <w:rPr>
          <w:rFonts w:ascii="Book Antiqua" w:hAnsi="Book Antiqua"/>
          <w:lang w:val="sr-Cyrl-RS"/>
        </w:rPr>
      </w:pPr>
    </w:p>
    <w:p w14:paraId="30378C7A" w14:textId="77777777" w:rsidR="009F7EB4" w:rsidRPr="009F7EB4" w:rsidRDefault="009F7EB4" w:rsidP="009F7EB4">
      <w:pPr>
        <w:numPr>
          <w:ilvl w:val="0"/>
          <w:numId w:val="31"/>
        </w:numPr>
        <w:spacing w:after="120" w:line="240" w:lineRule="auto"/>
        <w:ind w:left="357" w:hanging="357"/>
        <w:jc w:val="both"/>
        <w:rPr>
          <w:rFonts w:ascii="Book Antiqua" w:hAnsi="Book Antiqua"/>
          <w:b/>
          <w:bCs/>
          <w:lang w:val="sr-Cyrl-RS"/>
        </w:rPr>
      </w:pPr>
      <w:r w:rsidRPr="009F7EB4">
        <w:rPr>
          <w:rFonts w:ascii="Book Antiqua" w:hAnsi="Book Antiqua"/>
          <w:b/>
          <w:bCs/>
          <w:lang w:val="sr-Cyrl-RS"/>
        </w:rPr>
        <w:t>Неопходно је хитно наставити и интензивирати стручну обуку просветних радника за прелиминарну идентификацију жртава трговине људима у систему образовања;</w:t>
      </w:r>
    </w:p>
    <w:p w14:paraId="5E14F491" w14:textId="4034BB84" w:rsidR="009F7EB4" w:rsidRPr="009F7EB4" w:rsidRDefault="009F7EB4" w:rsidP="009F7EB4">
      <w:pPr>
        <w:numPr>
          <w:ilvl w:val="0"/>
          <w:numId w:val="31"/>
        </w:numPr>
        <w:spacing w:after="120" w:line="240" w:lineRule="auto"/>
        <w:ind w:left="357" w:hanging="357"/>
        <w:jc w:val="both"/>
        <w:rPr>
          <w:rFonts w:ascii="Book Antiqua" w:hAnsi="Book Antiqua"/>
          <w:b/>
          <w:bCs/>
          <w:lang w:val="sr-Cyrl-RS"/>
        </w:rPr>
      </w:pPr>
      <w:r w:rsidRPr="009F7EB4">
        <w:rPr>
          <w:rFonts w:ascii="Book Antiqua" w:hAnsi="Book Antiqua"/>
          <w:b/>
          <w:bCs/>
          <w:lang w:val="sr-Cyrl-RS"/>
        </w:rPr>
        <w:t>Неопходно је обезбедити едукацију здравст</w:t>
      </w:r>
      <w:r w:rsidR="00BF7604">
        <w:rPr>
          <w:rFonts w:ascii="Book Antiqua" w:hAnsi="Book Antiqua"/>
          <w:b/>
          <w:bCs/>
          <w:lang w:val="sr-Cyrl-RS"/>
        </w:rPr>
        <w:t>вених радника за прелиминарну и</w:t>
      </w:r>
      <w:r w:rsidRPr="009F7EB4">
        <w:rPr>
          <w:rFonts w:ascii="Book Antiqua" w:hAnsi="Book Antiqua"/>
          <w:b/>
          <w:bCs/>
          <w:lang w:val="sr-Cyrl-RS"/>
        </w:rPr>
        <w:t>дентификацију и препознавање индикатора трговине људима;</w:t>
      </w:r>
    </w:p>
    <w:p w14:paraId="7DF6858B" w14:textId="2921A55B" w:rsidR="009F7EB4" w:rsidRPr="009F7EB4" w:rsidRDefault="009F7EB4" w:rsidP="001F185C">
      <w:pPr>
        <w:numPr>
          <w:ilvl w:val="0"/>
          <w:numId w:val="31"/>
        </w:numPr>
        <w:spacing w:after="120" w:line="240" w:lineRule="auto"/>
        <w:ind w:left="357" w:hanging="357"/>
        <w:jc w:val="both"/>
        <w:rPr>
          <w:rFonts w:ascii="Book Antiqua" w:hAnsi="Book Antiqua"/>
          <w:b/>
          <w:bCs/>
          <w:lang w:val="sr-Cyrl-RS"/>
        </w:rPr>
      </w:pPr>
      <w:r>
        <w:rPr>
          <w:rFonts w:ascii="Book Antiqua" w:hAnsi="Book Antiqua"/>
          <w:b/>
          <w:bCs/>
          <w:lang w:val="sr-Cyrl-RS"/>
        </w:rPr>
        <w:t>Неопходно</w:t>
      </w:r>
      <w:r w:rsidRPr="009F7EB4">
        <w:rPr>
          <w:rFonts w:ascii="Book Antiqua" w:hAnsi="Book Antiqua"/>
          <w:b/>
          <w:bCs/>
          <w:lang w:val="sr-Cyrl-RS"/>
        </w:rPr>
        <w:t xml:space="preserve"> је интензивирати едукацију запослених у установама социјалне заштите који раде са породицама и децом</w:t>
      </w:r>
      <w:r>
        <w:rPr>
          <w:rFonts w:ascii="Book Antiqua" w:hAnsi="Book Antiqua"/>
          <w:b/>
          <w:bCs/>
          <w:lang w:val="sr-Cyrl-RS"/>
        </w:rPr>
        <w:t>,</w:t>
      </w:r>
      <w:r w:rsidRPr="009F7EB4">
        <w:rPr>
          <w:rFonts w:ascii="Book Antiqua" w:hAnsi="Book Antiqua"/>
          <w:b/>
          <w:bCs/>
          <w:lang w:val="sr-Cyrl-RS"/>
        </w:rPr>
        <w:t xml:space="preserve"> ради унапређења ране идентификације и превенције дуготрајне експлоатације жртава трговине људима;</w:t>
      </w:r>
    </w:p>
    <w:p w14:paraId="3F21623D" w14:textId="1A0C73F0" w:rsidR="00E9629A" w:rsidRPr="009F7EB4" w:rsidRDefault="009F7EB4" w:rsidP="00D06245">
      <w:pPr>
        <w:pStyle w:val="ListParagraph"/>
        <w:numPr>
          <w:ilvl w:val="0"/>
          <w:numId w:val="31"/>
        </w:numPr>
        <w:spacing w:after="120" w:line="240" w:lineRule="auto"/>
        <w:ind w:left="357" w:hanging="357"/>
        <w:contextualSpacing w:val="0"/>
        <w:jc w:val="both"/>
        <w:rPr>
          <w:rFonts w:ascii="Book Antiqua" w:hAnsi="Book Antiqua"/>
          <w:b/>
          <w:bCs/>
          <w:lang w:val="sr-Cyrl-RS"/>
        </w:rPr>
      </w:pPr>
      <w:r w:rsidRPr="009F7EB4">
        <w:rPr>
          <w:rFonts w:ascii="Book Antiqua" w:hAnsi="Book Antiqua"/>
          <w:b/>
          <w:bCs/>
          <w:lang w:val="sr-Cyrl-RS"/>
        </w:rPr>
        <w:t>Неопходно је</w:t>
      </w:r>
      <w:r w:rsidR="00E9629A" w:rsidRPr="009F7EB4">
        <w:rPr>
          <w:rFonts w:ascii="Book Antiqua" w:hAnsi="Book Antiqua"/>
          <w:b/>
          <w:bCs/>
          <w:lang w:val="sr-Cyrl-RS"/>
        </w:rPr>
        <w:t xml:space="preserve"> интензивирати проактивно деловање инспектора рада у откривању случајева трговине људима;</w:t>
      </w:r>
    </w:p>
    <w:p w14:paraId="63E7F083" w14:textId="0AD14A89" w:rsidR="00E9629A" w:rsidRPr="009F7EB4" w:rsidRDefault="00E9629A" w:rsidP="00E962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9F7EB4">
        <w:rPr>
          <w:rFonts w:ascii="Book Antiqua" w:hAnsi="Book Antiqua"/>
          <w:b/>
          <w:bCs/>
          <w:lang w:val="sr-Cyrl-RS"/>
        </w:rPr>
        <w:t>Неопходно је укључити прекршајне судове у прелиминарну идентификацију жртава трговине људима и осигурати обуке за судије како би били у могућности да препознају жртве и адекватно реагују у ситуацијама где постоје индикације о постојању трговине људима;</w:t>
      </w:r>
    </w:p>
    <w:p w14:paraId="5402BE63" w14:textId="5E68D3FA" w:rsidR="00E9629A" w:rsidRPr="009F7EB4" w:rsidRDefault="009F7EB4" w:rsidP="00E962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9F7EB4">
        <w:rPr>
          <w:rFonts w:ascii="Book Antiqua" w:hAnsi="Book Antiqua"/>
          <w:b/>
          <w:bCs/>
          <w:lang w:val="sr-Cyrl-RS"/>
        </w:rPr>
        <w:t xml:space="preserve">Неопходно </w:t>
      </w:r>
      <w:r w:rsidR="00E9629A" w:rsidRPr="009F7EB4">
        <w:rPr>
          <w:rFonts w:ascii="Book Antiqua" w:hAnsi="Book Antiqua"/>
          <w:b/>
          <w:bCs/>
          <w:lang w:val="sr-Cyrl-RS"/>
        </w:rPr>
        <w:t>је обезбедити редовну комуникацију и обавештавање жртава трговине људима о предузетим корацима против осумњичених лица;</w:t>
      </w:r>
    </w:p>
    <w:p w14:paraId="084EABEB" w14:textId="3E790060" w:rsidR="00E9629A" w:rsidRPr="000E689A" w:rsidRDefault="009F7EB4" w:rsidP="00E962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0E689A">
        <w:rPr>
          <w:rFonts w:ascii="Book Antiqua" w:hAnsi="Book Antiqua"/>
          <w:b/>
          <w:bCs/>
          <w:lang w:val="sr-Cyrl-RS"/>
        </w:rPr>
        <w:t xml:space="preserve">Неопходно је </w:t>
      </w:r>
      <w:r w:rsidR="00E9629A" w:rsidRPr="000E689A">
        <w:rPr>
          <w:rFonts w:ascii="Book Antiqua" w:hAnsi="Book Antiqua"/>
          <w:b/>
          <w:bCs/>
          <w:lang w:val="sr-Cyrl-RS"/>
        </w:rPr>
        <w:t xml:space="preserve">успоставити мреже преводилаца за ретке језике како би била </w:t>
      </w:r>
      <w:r w:rsidR="000E689A">
        <w:rPr>
          <w:rFonts w:ascii="Book Antiqua" w:hAnsi="Book Antiqua"/>
          <w:b/>
          <w:bCs/>
          <w:lang w:val="sr-Cyrl-RS"/>
        </w:rPr>
        <w:t xml:space="preserve">омогућена </w:t>
      </w:r>
      <w:r w:rsidR="00E9629A" w:rsidRPr="000E689A">
        <w:rPr>
          <w:rFonts w:ascii="Book Antiqua" w:hAnsi="Book Antiqua"/>
          <w:b/>
          <w:bCs/>
          <w:lang w:val="sr-Cyrl-RS"/>
        </w:rPr>
        <w:t>идентификација и заштита жртава трговине људима и спровести едукације преводилаца у циљу њихове сензибилизације за проблем трговине људима;</w:t>
      </w:r>
    </w:p>
    <w:p w14:paraId="4D260294" w14:textId="019CC456" w:rsidR="00E9629A" w:rsidRPr="000E689A" w:rsidRDefault="00E9629A" w:rsidP="00E962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0E689A">
        <w:rPr>
          <w:rFonts w:ascii="Book Antiqua" w:hAnsi="Book Antiqua"/>
          <w:b/>
          <w:bCs/>
          <w:lang w:val="sr-Cyrl-RS"/>
        </w:rPr>
        <w:t xml:space="preserve">Неопходно је поједноставити процедуру за приступ бесплатној правној помоћи преко </w:t>
      </w:r>
      <w:r w:rsidR="000E689A">
        <w:rPr>
          <w:rFonts w:ascii="Book Antiqua" w:hAnsi="Book Antiqua"/>
          <w:b/>
          <w:bCs/>
          <w:lang w:val="sr-Cyrl-RS"/>
        </w:rPr>
        <w:t xml:space="preserve">јединица </w:t>
      </w:r>
      <w:r w:rsidRPr="000E689A">
        <w:rPr>
          <w:rFonts w:ascii="Book Antiqua" w:hAnsi="Book Antiqua"/>
          <w:b/>
          <w:bCs/>
          <w:lang w:val="sr-Cyrl-RS"/>
        </w:rPr>
        <w:t>локалн</w:t>
      </w:r>
      <w:r w:rsidR="000E689A">
        <w:rPr>
          <w:rFonts w:ascii="Book Antiqua" w:hAnsi="Book Antiqua"/>
          <w:b/>
          <w:bCs/>
          <w:lang w:val="sr-Cyrl-RS"/>
        </w:rPr>
        <w:t>е</w:t>
      </w:r>
      <w:r w:rsidRPr="000E689A">
        <w:rPr>
          <w:rFonts w:ascii="Book Antiqua" w:hAnsi="Book Antiqua"/>
          <w:b/>
          <w:bCs/>
          <w:lang w:val="sr-Cyrl-RS"/>
        </w:rPr>
        <w:t xml:space="preserve"> самоуправа и обезбедити специјализован</w:t>
      </w:r>
      <w:r w:rsidR="000E689A">
        <w:rPr>
          <w:rFonts w:ascii="Book Antiqua" w:hAnsi="Book Antiqua"/>
          <w:b/>
          <w:bCs/>
          <w:lang w:val="sr-Cyrl-RS"/>
        </w:rPr>
        <w:t>е</w:t>
      </w:r>
      <w:r w:rsidRPr="000E689A">
        <w:rPr>
          <w:rFonts w:ascii="Book Antiqua" w:hAnsi="Book Antiqua"/>
          <w:b/>
          <w:bCs/>
          <w:lang w:val="sr-Cyrl-RS"/>
        </w:rPr>
        <w:t xml:space="preserve"> обук</w:t>
      </w:r>
      <w:r w:rsidR="000E689A">
        <w:rPr>
          <w:rFonts w:ascii="Book Antiqua" w:hAnsi="Book Antiqua"/>
          <w:b/>
          <w:bCs/>
          <w:lang w:val="sr-Cyrl-RS"/>
        </w:rPr>
        <w:t>е</w:t>
      </w:r>
      <w:r w:rsidRPr="000E689A">
        <w:rPr>
          <w:rFonts w:ascii="Book Antiqua" w:hAnsi="Book Antiqua"/>
          <w:b/>
          <w:bCs/>
          <w:lang w:val="sr-Cyrl-RS"/>
        </w:rPr>
        <w:t xml:space="preserve"> за адвокате ради пружања правне подршке жртвама трговине људима;</w:t>
      </w:r>
    </w:p>
    <w:p w14:paraId="463DC80C" w14:textId="75FEDC04" w:rsidR="00E9629A" w:rsidRPr="000E689A" w:rsidRDefault="00E9629A" w:rsidP="00E962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0E689A">
        <w:rPr>
          <w:rFonts w:ascii="Book Antiqua" w:hAnsi="Book Antiqua"/>
          <w:b/>
          <w:bCs/>
          <w:lang w:val="sr-Cyrl-RS"/>
        </w:rPr>
        <w:lastRenderedPageBreak/>
        <w:t>Неопходно је</w:t>
      </w:r>
      <w:r w:rsidR="000E689A" w:rsidRPr="000E689A">
        <w:rPr>
          <w:rFonts w:ascii="Book Antiqua" w:hAnsi="Book Antiqua"/>
          <w:b/>
          <w:bCs/>
          <w:lang w:val="sr-Cyrl-RS"/>
        </w:rPr>
        <w:t xml:space="preserve"> обезбедити системско</w:t>
      </w:r>
      <w:r w:rsidRPr="000E689A">
        <w:rPr>
          <w:rFonts w:ascii="Book Antiqua" w:hAnsi="Book Antiqua"/>
          <w:b/>
          <w:bCs/>
          <w:lang w:val="sr-Cyrl-RS"/>
        </w:rPr>
        <w:t xml:space="preserve"> пружање информација претпостављеним и идентификованим жртвама трговине људима, по питању њихових права, доступних услуга и начина на које могу да им приступе,</w:t>
      </w:r>
      <w:r w:rsidR="000E689A" w:rsidRPr="000E689A">
        <w:rPr>
          <w:rFonts w:ascii="Book Antiqua" w:hAnsi="Book Antiqua"/>
          <w:b/>
          <w:bCs/>
          <w:lang w:val="sr-Cyrl-RS"/>
        </w:rPr>
        <w:t xml:space="preserve"> те</w:t>
      </w:r>
      <w:r w:rsidRPr="000E689A">
        <w:rPr>
          <w:rFonts w:ascii="Book Antiqua" w:hAnsi="Book Antiqua"/>
          <w:b/>
          <w:bCs/>
          <w:lang w:val="sr-Cyrl-RS"/>
        </w:rPr>
        <w:t xml:space="preserve"> </w:t>
      </w:r>
      <w:r w:rsidR="000E689A" w:rsidRPr="000E689A">
        <w:rPr>
          <w:rFonts w:ascii="Book Antiqua" w:hAnsi="Book Antiqua"/>
          <w:b/>
          <w:bCs/>
          <w:lang w:val="sr-Cyrl-RS"/>
        </w:rPr>
        <w:t>обезбедити</w:t>
      </w:r>
      <w:r w:rsidRPr="000E689A">
        <w:rPr>
          <w:rFonts w:ascii="Book Antiqua" w:hAnsi="Book Antiqua"/>
          <w:b/>
          <w:bCs/>
          <w:lang w:val="sr-Cyrl-RS"/>
        </w:rPr>
        <w:t xml:space="preserve"> изра</w:t>
      </w:r>
      <w:r w:rsidR="000E689A" w:rsidRPr="000E689A">
        <w:rPr>
          <w:rFonts w:ascii="Book Antiqua" w:hAnsi="Book Antiqua"/>
          <w:b/>
          <w:bCs/>
          <w:lang w:val="sr-Cyrl-RS"/>
        </w:rPr>
        <w:t>ду</w:t>
      </w:r>
      <w:r w:rsidRPr="000E689A">
        <w:rPr>
          <w:rFonts w:ascii="Book Antiqua" w:hAnsi="Book Antiqua"/>
          <w:b/>
          <w:bCs/>
          <w:lang w:val="sr-Cyrl-RS"/>
        </w:rPr>
        <w:t xml:space="preserve"> информативн</w:t>
      </w:r>
      <w:r w:rsidR="000E689A" w:rsidRPr="000E689A">
        <w:rPr>
          <w:rFonts w:ascii="Book Antiqua" w:hAnsi="Book Antiqua"/>
          <w:b/>
          <w:bCs/>
          <w:lang w:val="sr-Cyrl-RS"/>
        </w:rPr>
        <w:t>их</w:t>
      </w:r>
      <w:r w:rsidRPr="000E689A">
        <w:rPr>
          <w:rFonts w:ascii="Book Antiqua" w:hAnsi="Book Antiqua"/>
          <w:b/>
          <w:bCs/>
          <w:lang w:val="sr-Cyrl-RS"/>
        </w:rPr>
        <w:t xml:space="preserve"> брошур</w:t>
      </w:r>
      <w:r w:rsidR="000E689A" w:rsidRPr="000E689A">
        <w:rPr>
          <w:rFonts w:ascii="Book Antiqua" w:hAnsi="Book Antiqua"/>
          <w:b/>
          <w:bCs/>
          <w:lang w:val="sr-Cyrl-RS"/>
        </w:rPr>
        <w:t>а</w:t>
      </w:r>
      <w:r w:rsidRPr="000E689A">
        <w:rPr>
          <w:rFonts w:ascii="Book Antiqua" w:hAnsi="Book Antiqua"/>
          <w:b/>
          <w:bCs/>
          <w:lang w:val="sr-Cyrl-RS"/>
        </w:rPr>
        <w:t xml:space="preserve"> и материјал</w:t>
      </w:r>
      <w:r w:rsidR="000E689A" w:rsidRPr="000E689A">
        <w:rPr>
          <w:rFonts w:ascii="Book Antiqua" w:hAnsi="Book Antiqua"/>
          <w:b/>
          <w:bCs/>
          <w:lang w:val="sr-Cyrl-RS"/>
        </w:rPr>
        <w:t>а,</w:t>
      </w:r>
      <w:r w:rsidRPr="000E689A">
        <w:rPr>
          <w:rFonts w:ascii="Book Antiqua" w:hAnsi="Book Antiqua"/>
          <w:b/>
          <w:bCs/>
          <w:lang w:val="sr-Cyrl-RS"/>
        </w:rPr>
        <w:t xml:space="preserve"> којима би се повећала дос</w:t>
      </w:r>
      <w:r w:rsidR="006A3C28">
        <w:rPr>
          <w:rFonts w:ascii="Book Antiqua" w:hAnsi="Book Antiqua"/>
          <w:b/>
          <w:bCs/>
          <w:lang w:val="sr-Cyrl-RS"/>
        </w:rPr>
        <w:t>тупност конкретних информација;</w:t>
      </w:r>
    </w:p>
    <w:p w14:paraId="29ED72B4" w14:textId="7ED3EDD0" w:rsidR="000E689A" w:rsidRDefault="000E689A" w:rsidP="000E68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0E689A">
        <w:rPr>
          <w:rFonts w:ascii="Book Antiqua" w:hAnsi="Book Antiqua"/>
          <w:b/>
          <w:bCs/>
          <w:lang w:val="sr-Cyrl-RS"/>
        </w:rPr>
        <w:t xml:space="preserve">Неопходно је </w:t>
      </w:r>
      <w:r w:rsidR="00E9629A" w:rsidRPr="000E689A">
        <w:rPr>
          <w:rFonts w:ascii="Book Antiqua" w:hAnsi="Book Antiqua"/>
          <w:b/>
          <w:bCs/>
          <w:lang w:val="sr-Cyrl-RS"/>
        </w:rPr>
        <w:t>обезбедити да све жртве трговине људима буду детаљно информисане о свом праву на накнаду штете, као и о поступку остваривања овог права и надлежним орган</w:t>
      </w:r>
      <w:r w:rsidR="006A3C28">
        <w:rPr>
          <w:rFonts w:ascii="Book Antiqua" w:hAnsi="Book Antiqua"/>
          <w:b/>
          <w:bCs/>
          <w:lang w:val="sr-Cyrl-RS"/>
        </w:rPr>
        <w:t>има пред којима право остварују;</w:t>
      </w:r>
    </w:p>
    <w:p w14:paraId="198D912C" w14:textId="72B1CC09" w:rsidR="00E9629A" w:rsidRPr="000E689A" w:rsidRDefault="00E9629A" w:rsidP="000E68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0E689A">
        <w:rPr>
          <w:rFonts w:ascii="Book Antiqua" w:hAnsi="Book Antiqua"/>
          <w:b/>
          <w:bCs/>
          <w:lang w:val="sr-Cyrl-RS"/>
        </w:rPr>
        <w:t>Неопходно је повећати постојеће смештајне капацитете за жртве трговине људима и развити специјализоване смештајне капацитете за мушкарце, жртве трговине људима;</w:t>
      </w:r>
    </w:p>
    <w:p w14:paraId="67070D10" w14:textId="74B61EB8" w:rsidR="00E9629A" w:rsidRPr="000E689A" w:rsidRDefault="00E9629A" w:rsidP="00E9629A">
      <w:pPr>
        <w:pStyle w:val="ListParagraph"/>
        <w:numPr>
          <w:ilvl w:val="0"/>
          <w:numId w:val="31"/>
        </w:numPr>
        <w:spacing w:after="120" w:line="240" w:lineRule="auto"/>
        <w:ind w:left="357" w:hanging="357"/>
        <w:contextualSpacing w:val="0"/>
        <w:jc w:val="both"/>
        <w:rPr>
          <w:rFonts w:ascii="Book Antiqua" w:hAnsi="Book Antiqua"/>
          <w:b/>
          <w:bCs/>
          <w:lang w:val="sr-Cyrl-RS"/>
        </w:rPr>
      </w:pPr>
      <w:r w:rsidRPr="000E689A">
        <w:rPr>
          <w:rFonts w:ascii="Book Antiqua" w:hAnsi="Book Antiqua"/>
          <w:b/>
          <w:bCs/>
          <w:lang w:val="sr-Cyrl-RS"/>
        </w:rPr>
        <w:t>Неопходно је утврдити тачан број хранитељских породица у</w:t>
      </w:r>
      <w:r w:rsidR="001E4C10">
        <w:rPr>
          <w:rFonts w:ascii="Book Antiqua" w:hAnsi="Book Antiqua"/>
          <w:b/>
          <w:bCs/>
          <w:lang w:val="sr-Cyrl-RS"/>
        </w:rPr>
        <w:t xml:space="preserve"> Републици</w:t>
      </w:r>
      <w:r w:rsidRPr="000E689A">
        <w:rPr>
          <w:rFonts w:ascii="Book Antiqua" w:hAnsi="Book Antiqua"/>
          <w:b/>
          <w:bCs/>
          <w:lang w:val="sr-Cyrl-RS"/>
        </w:rPr>
        <w:t xml:space="preserve"> Србији и спровести обуке хранитеља за рад са децом жртвама трговине људима</w:t>
      </w:r>
      <w:r w:rsidR="001E4C10">
        <w:rPr>
          <w:rFonts w:ascii="Book Antiqua" w:hAnsi="Book Antiqua"/>
          <w:b/>
          <w:bCs/>
          <w:lang w:val="sr-Cyrl-RS"/>
        </w:rPr>
        <w:t>,</w:t>
      </w:r>
      <w:r w:rsidRPr="000E689A">
        <w:rPr>
          <w:rFonts w:ascii="Book Antiqua" w:hAnsi="Book Antiqua"/>
          <w:b/>
          <w:bCs/>
          <w:lang w:val="sr-Cyrl-RS"/>
        </w:rPr>
        <w:t xml:space="preserve"> како </w:t>
      </w:r>
      <w:r w:rsidR="001E4C10">
        <w:rPr>
          <w:rFonts w:ascii="Book Antiqua" w:hAnsi="Book Antiqua"/>
          <w:b/>
          <w:bCs/>
          <w:lang w:val="sr-Cyrl-RS"/>
        </w:rPr>
        <w:t xml:space="preserve">би </w:t>
      </w:r>
      <w:r w:rsidRPr="000E689A">
        <w:rPr>
          <w:rFonts w:ascii="Book Antiqua" w:hAnsi="Book Antiqua"/>
          <w:b/>
          <w:bCs/>
          <w:lang w:val="sr-Cyrl-RS"/>
        </w:rPr>
        <w:t>деца била смештена, у складу са својим потребама, у средине најсличније породичним;</w:t>
      </w:r>
    </w:p>
    <w:p w14:paraId="748DF150" w14:textId="1B05A77D" w:rsidR="00E9629A" w:rsidRPr="000E689A" w:rsidRDefault="00E9629A" w:rsidP="00D06245">
      <w:pPr>
        <w:pStyle w:val="ListParagraph"/>
        <w:numPr>
          <w:ilvl w:val="0"/>
          <w:numId w:val="31"/>
        </w:numPr>
        <w:spacing w:after="0" w:line="240" w:lineRule="auto"/>
        <w:ind w:left="360"/>
        <w:jc w:val="both"/>
        <w:rPr>
          <w:rFonts w:ascii="Book Antiqua" w:hAnsi="Book Antiqua"/>
          <w:b/>
          <w:bCs/>
          <w:lang w:val="sr-Cyrl-RS"/>
        </w:rPr>
      </w:pPr>
      <w:r w:rsidRPr="000E689A">
        <w:rPr>
          <w:rFonts w:ascii="Book Antiqua" w:hAnsi="Book Antiqua"/>
          <w:b/>
          <w:bCs/>
          <w:lang w:val="sr-Cyrl-RS"/>
        </w:rPr>
        <w:t>Неопходно је обучити полицијске службенике и тужиоце за несугестивно и неинвазивно испитивање жртава трговине људима</w:t>
      </w:r>
      <w:r w:rsidR="001E4C10">
        <w:rPr>
          <w:rFonts w:ascii="Book Antiqua" w:hAnsi="Book Antiqua"/>
          <w:b/>
          <w:bCs/>
          <w:lang w:val="sr-Cyrl-RS"/>
        </w:rPr>
        <w:t>,</w:t>
      </w:r>
      <w:r w:rsidRPr="000E689A">
        <w:rPr>
          <w:rFonts w:ascii="Book Antiqua" w:hAnsi="Book Antiqua"/>
          <w:b/>
          <w:bCs/>
          <w:lang w:val="sr-Cyrl-RS"/>
        </w:rPr>
        <w:t xml:space="preserve"> како би се осигурало поштовање њиховог достојанства, избегла </w:t>
      </w:r>
      <w:r w:rsidR="001E4C10">
        <w:rPr>
          <w:rFonts w:ascii="Book Antiqua" w:hAnsi="Book Antiqua"/>
          <w:b/>
          <w:bCs/>
          <w:lang w:val="sr-Cyrl-RS"/>
        </w:rPr>
        <w:t>ре</w:t>
      </w:r>
      <w:r w:rsidRPr="000E689A">
        <w:rPr>
          <w:rFonts w:ascii="Book Antiqua" w:hAnsi="Book Antiqua"/>
          <w:b/>
          <w:bCs/>
          <w:lang w:val="sr-Cyrl-RS"/>
        </w:rPr>
        <w:t>трауматизација и обезбедила правна и психолошка подршка жртвама.</w:t>
      </w:r>
    </w:p>
    <w:p w14:paraId="662E9A70" w14:textId="77777777" w:rsidR="00D06245" w:rsidRDefault="00D06245" w:rsidP="00D06245">
      <w:pPr>
        <w:spacing w:after="0" w:line="240" w:lineRule="auto"/>
        <w:rPr>
          <w:rFonts w:ascii="Book Antiqua" w:hAnsi="Book Antiqua"/>
          <w:b/>
          <w:lang w:val="sr-Cyrl-RS"/>
        </w:rPr>
      </w:pPr>
    </w:p>
    <w:p w14:paraId="21D8663D" w14:textId="093C37A0" w:rsidR="000D676B" w:rsidRPr="008B3578" w:rsidRDefault="00E9629A" w:rsidP="008B3578">
      <w:pPr>
        <w:spacing w:after="120" w:line="240" w:lineRule="auto"/>
        <w:rPr>
          <w:rFonts w:ascii="Book Antiqua" w:hAnsi="Book Antiqua"/>
          <w:b/>
          <w:lang w:val="sr-Cyrl-RS"/>
        </w:rPr>
      </w:pPr>
      <w:r>
        <w:rPr>
          <w:rFonts w:ascii="Book Antiqua" w:hAnsi="Book Antiqua"/>
          <w:b/>
          <w:lang w:val="sr-Cyrl-RS"/>
        </w:rPr>
        <w:t>6.2</w:t>
      </w:r>
      <w:r w:rsidR="00CB3693">
        <w:rPr>
          <w:rFonts w:ascii="Book Antiqua" w:hAnsi="Book Antiqua"/>
          <w:b/>
          <w:lang w:val="sr-Cyrl-RS"/>
        </w:rPr>
        <w:t xml:space="preserve">. </w:t>
      </w:r>
      <w:r w:rsidR="000D676B" w:rsidRPr="008B3578">
        <w:rPr>
          <w:rFonts w:ascii="Book Antiqua" w:hAnsi="Book Antiqua"/>
          <w:b/>
          <w:lang w:val="sr-Cyrl-RS"/>
        </w:rPr>
        <w:t>Идентификација жртава</w:t>
      </w:r>
    </w:p>
    <w:p w14:paraId="2425627F" w14:textId="0DFF34D2" w:rsidR="000D676B" w:rsidRPr="000910F9" w:rsidRDefault="000D676B" w:rsidP="00CD1F0D">
      <w:pPr>
        <w:spacing w:after="0" w:line="240" w:lineRule="auto"/>
        <w:jc w:val="both"/>
        <w:rPr>
          <w:rFonts w:ascii="Book Antiqua" w:hAnsi="Book Antiqua" w:cs="Arial"/>
          <w:color w:val="000000"/>
          <w:lang w:val="sr-Cyrl-RS"/>
        </w:rPr>
      </w:pPr>
      <w:r w:rsidRPr="00564FE2">
        <w:rPr>
          <w:rFonts w:ascii="Book Antiqua" w:hAnsi="Book Antiqua" w:cs="Arial"/>
          <w:color w:val="000000"/>
        </w:rPr>
        <w:t>Идентификација жртава трговине људима представља</w:t>
      </w:r>
      <w:r w:rsidRPr="00564FE2">
        <w:rPr>
          <w:rFonts w:ascii="Book Antiqua" w:hAnsi="Book Antiqua" w:cs="Arial"/>
          <w:color w:val="000000"/>
          <w:lang w:val="sr-Cyrl-RS"/>
        </w:rPr>
        <w:t xml:space="preserve"> један од основних елемената</w:t>
      </w:r>
      <w:r w:rsidRPr="00564FE2">
        <w:rPr>
          <w:rFonts w:ascii="Book Antiqua" w:hAnsi="Book Antiqua" w:cs="Arial"/>
          <w:color w:val="000000"/>
        </w:rPr>
        <w:t xml:space="preserve"> у борби против</w:t>
      </w:r>
      <w:r w:rsidRPr="00564FE2">
        <w:rPr>
          <w:rFonts w:ascii="Book Antiqua" w:hAnsi="Book Antiqua" w:cs="Arial"/>
          <w:color w:val="000000"/>
          <w:lang w:val="sr-Cyrl-RS"/>
        </w:rPr>
        <w:t xml:space="preserve"> трговине људима</w:t>
      </w:r>
      <w:r>
        <w:rPr>
          <w:rFonts w:ascii="Book Antiqua" w:hAnsi="Book Antiqua" w:cs="Arial"/>
          <w:color w:val="000000"/>
          <w:lang w:val="sr-Cyrl-RS"/>
        </w:rPr>
        <w:t xml:space="preserve"> који спречава </w:t>
      </w:r>
      <w:r w:rsidRPr="00564FE2">
        <w:rPr>
          <w:rFonts w:ascii="Book Antiqua" w:hAnsi="Book Antiqua" w:cs="Arial"/>
          <w:color w:val="000000"/>
        </w:rPr>
        <w:t>даљ</w:t>
      </w:r>
      <w:r w:rsidRPr="00564FE2">
        <w:rPr>
          <w:rFonts w:ascii="Book Antiqua" w:hAnsi="Book Antiqua" w:cs="Arial"/>
          <w:color w:val="000000"/>
          <w:lang w:val="sr-Cyrl-RS"/>
        </w:rPr>
        <w:t>у</w:t>
      </w:r>
      <w:r w:rsidRPr="00564FE2">
        <w:rPr>
          <w:rFonts w:ascii="Book Antiqua" w:hAnsi="Book Antiqua" w:cs="Arial"/>
          <w:color w:val="000000"/>
        </w:rPr>
        <w:t xml:space="preserve"> експлоатациј</w:t>
      </w:r>
      <w:r w:rsidRPr="00564FE2">
        <w:rPr>
          <w:rFonts w:ascii="Book Antiqua" w:hAnsi="Book Antiqua" w:cs="Arial"/>
          <w:color w:val="000000"/>
          <w:lang w:val="sr-Cyrl-RS"/>
        </w:rPr>
        <w:t>у</w:t>
      </w:r>
      <w:r w:rsidRPr="00564FE2">
        <w:rPr>
          <w:rFonts w:ascii="Book Antiqua" w:hAnsi="Book Antiqua" w:cs="Arial"/>
          <w:color w:val="000000"/>
        </w:rPr>
        <w:t xml:space="preserve"> и злостављање</w:t>
      </w:r>
      <w:r w:rsidRPr="00564FE2">
        <w:rPr>
          <w:rFonts w:ascii="Book Antiqua" w:hAnsi="Book Antiqua" w:cs="Arial"/>
          <w:color w:val="000000"/>
          <w:lang w:val="sr-Cyrl-RS"/>
        </w:rPr>
        <w:t xml:space="preserve"> жртава и</w:t>
      </w:r>
      <w:r w:rsidRPr="00564FE2">
        <w:rPr>
          <w:rFonts w:ascii="Book Antiqua" w:hAnsi="Book Antiqua" w:cs="Arial"/>
          <w:color w:val="000000"/>
        </w:rPr>
        <w:t xml:space="preserve"> омогућава</w:t>
      </w:r>
      <w:r>
        <w:rPr>
          <w:rFonts w:ascii="Book Antiqua" w:hAnsi="Book Antiqua" w:cs="Arial"/>
          <w:color w:val="000000"/>
          <w:lang w:val="sr-Cyrl-RS"/>
        </w:rPr>
        <w:t xml:space="preserve"> им</w:t>
      </w:r>
      <w:r w:rsidRPr="00564FE2">
        <w:rPr>
          <w:rFonts w:ascii="Book Antiqua" w:hAnsi="Book Antiqua" w:cs="Arial"/>
          <w:color w:val="000000"/>
        </w:rPr>
        <w:t xml:space="preserve"> пружање заштите. Подаци прикупљени током процеса идентификације од кључне су важности за разумевање обима и природе трговине људима, као и за креирање</w:t>
      </w:r>
      <w:r w:rsidRPr="00564FE2">
        <w:rPr>
          <w:rFonts w:ascii="Book Antiqua" w:hAnsi="Book Antiqua" w:cs="Arial"/>
          <w:color w:val="000000"/>
          <w:lang w:val="sr-Cyrl-RS"/>
        </w:rPr>
        <w:t xml:space="preserve"> одговора на </w:t>
      </w:r>
      <w:r w:rsidR="00EB7569">
        <w:rPr>
          <w:rFonts w:ascii="Book Antiqua" w:hAnsi="Book Antiqua" w:cs="Arial"/>
          <w:color w:val="000000"/>
          <w:lang w:val="sr-Cyrl-RS"/>
        </w:rPr>
        <w:t>овај глобални проблем</w:t>
      </w:r>
      <w:r w:rsidRPr="00564FE2">
        <w:rPr>
          <w:rFonts w:ascii="Book Antiqua" w:hAnsi="Book Antiqua" w:cs="Arial"/>
          <w:color w:val="000000"/>
        </w:rPr>
        <w:t>.</w:t>
      </w:r>
    </w:p>
    <w:p w14:paraId="1FF340D9" w14:textId="77777777" w:rsidR="00CD1F0D" w:rsidRDefault="00CD1F0D" w:rsidP="00CD1F0D">
      <w:pPr>
        <w:spacing w:after="0" w:line="240" w:lineRule="auto"/>
        <w:jc w:val="both"/>
        <w:rPr>
          <w:rFonts w:ascii="Book Antiqua" w:hAnsi="Book Antiqua" w:cs="Arial"/>
          <w:b/>
          <w:i/>
          <w:color w:val="000000"/>
          <w:lang w:val="sr-Cyrl-RS"/>
        </w:rPr>
      </w:pPr>
    </w:p>
    <w:p w14:paraId="0A1B6FA6" w14:textId="5E0C7BB9" w:rsidR="004E598D" w:rsidRPr="004E598D" w:rsidRDefault="000D676B" w:rsidP="000910F9">
      <w:pPr>
        <w:spacing w:after="120" w:line="240" w:lineRule="auto"/>
        <w:jc w:val="both"/>
        <w:rPr>
          <w:rFonts w:ascii="Book Antiqua" w:hAnsi="Book Antiqua" w:cs="Arial"/>
          <w:b/>
          <w:i/>
          <w:color w:val="000000"/>
          <w:lang w:val="sr-Cyrl-RS"/>
        </w:rPr>
      </w:pPr>
      <w:r w:rsidRPr="00A13EAF">
        <w:rPr>
          <w:rFonts w:ascii="Book Antiqua" w:hAnsi="Book Antiqua" w:cs="Arial"/>
          <w:b/>
          <w:i/>
          <w:color w:val="000000"/>
          <w:lang w:val="sr-Cyrl-RS"/>
        </w:rPr>
        <w:t>Центар за</w:t>
      </w:r>
      <w:r w:rsidR="004E598D">
        <w:rPr>
          <w:rFonts w:ascii="Book Antiqua" w:hAnsi="Book Antiqua" w:cs="Arial"/>
          <w:b/>
          <w:i/>
          <w:color w:val="000000"/>
          <w:lang w:val="sr-Cyrl-RS"/>
        </w:rPr>
        <w:t xml:space="preserve"> заштиту жртава трговине људима</w:t>
      </w:r>
    </w:p>
    <w:p w14:paraId="65FCCAF9" w14:textId="1C2561F7" w:rsidR="000D676B" w:rsidRPr="00564FE2" w:rsidRDefault="000D676B" w:rsidP="000910F9">
      <w:pPr>
        <w:spacing w:after="120" w:line="240" w:lineRule="auto"/>
        <w:jc w:val="both"/>
        <w:rPr>
          <w:rFonts w:ascii="Book Antiqua" w:hAnsi="Book Antiqua"/>
          <w:lang w:val="sr-Cyrl-RS"/>
        </w:rPr>
      </w:pPr>
      <w:r w:rsidRPr="00564FE2">
        <w:rPr>
          <w:rFonts w:ascii="Book Antiqua" w:hAnsi="Book Antiqua"/>
          <w:lang w:val="sr-Cyrl-RS"/>
        </w:rPr>
        <w:t>У складу са Стандардним оперативним процедурама за поступање са жртвама трговине људима</w:t>
      </w:r>
      <w:r w:rsidRPr="00564FE2">
        <w:rPr>
          <w:rStyle w:val="FootnoteReference"/>
          <w:rFonts w:ascii="Book Antiqua" w:hAnsi="Book Antiqua"/>
          <w:lang w:val="sr-Cyrl-RS"/>
        </w:rPr>
        <w:footnoteReference w:id="43"/>
      </w:r>
      <w:r w:rsidRPr="00564FE2">
        <w:rPr>
          <w:rFonts w:ascii="Book Antiqua" w:hAnsi="Book Antiqua"/>
          <w:lang w:val="sr-Cyrl-RS"/>
        </w:rPr>
        <w:t xml:space="preserve">, свако ко има сазнање о претпостављеној жртви трговине људима, као и сама жртва, може о томе обавестити Центар, јавно тужилаштво, </w:t>
      </w:r>
      <w:r w:rsidR="008B3578">
        <w:rPr>
          <w:rFonts w:ascii="Book Antiqua" w:hAnsi="Book Antiqua"/>
          <w:lang w:val="sr-Cyrl-RS"/>
        </w:rPr>
        <w:t>Министарство унутрашњих послова</w:t>
      </w:r>
      <w:r w:rsidRPr="00564FE2">
        <w:rPr>
          <w:rFonts w:ascii="Book Antiqua" w:hAnsi="Book Antiqua"/>
          <w:lang w:val="sr-Cyrl-RS"/>
        </w:rPr>
        <w:t xml:space="preserve"> и месно надлежни центар за социјални рад. Цен</w:t>
      </w:r>
      <w:r w:rsidR="004E598D">
        <w:rPr>
          <w:rFonts w:ascii="Book Antiqua" w:hAnsi="Book Antiqua"/>
          <w:lang w:val="sr-Cyrl-RS"/>
        </w:rPr>
        <w:t>тар покреће поступак формалне и</w:t>
      </w:r>
      <w:r w:rsidRPr="00564FE2">
        <w:rPr>
          <w:rFonts w:ascii="Book Antiqua" w:hAnsi="Book Antiqua"/>
          <w:lang w:val="sr-Cyrl-RS"/>
        </w:rPr>
        <w:t>дентификације жртве трговине људима</w:t>
      </w:r>
      <w:r w:rsidRPr="00564FE2">
        <w:rPr>
          <w:rStyle w:val="FootnoteReference"/>
          <w:rFonts w:ascii="Book Antiqua" w:hAnsi="Book Antiqua"/>
          <w:lang w:val="sr-Cyrl-RS"/>
        </w:rPr>
        <w:footnoteReference w:id="44"/>
      </w:r>
      <w:r w:rsidRPr="00564FE2">
        <w:rPr>
          <w:rFonts w:ascii="Book Antiqua" w:hAnsi="Book Antiqua"/>
          <w:lang w:val="sr-Cyrl-RS"/>
        </w:rPr>
        <w:t xml:space="preserve"> по пријави, или без пријаве, када се током </w:t>
      </w:r>
      <w:r w:rsidRPr="00564FE2">
        <w:rPr>
          <w:rFonts w:ascii="Book Antiqua" w:hAnsi="Book Antiqua"/>
          <w:lang w:val="sr-Cyrl-RS"/>
        </w:rPr>
        <w:lastRenderedPageBreak/>
        <w:t>вршења службених активности дође до сазнања да је неко лице претпостављена жртва трговине људима</w:t>
      </w:r>
      <w:r w:rsidR="00EB7569">
        <w:rPr>
          <w:rFonts w:ascii="Book Antiqua" w:hAnsi="Book Antiqua"/>
          <w:lang w:val="sr-Cyrl-RS"/>
        </w:rPr>
        <w:t xml:space="preserve">, а </w:t>
      </w:r>
      <w:r w:rsidRPr="00564FE2">
        <w:rPr>
          <w:rFonts w:ascii="Book Antiqua" w:hAnsi="Book Antiqua"/>
          <w:lang w:val="sr-Cyrl-RS"/>
        </w:rPr>
        <w:t>претпостављена жртва је сагласна са тим. На овај начин, Центру се пријављује свака сумња на трговину људима, што Центру даје могућност да обави разговор са великим бројем претпостављених жртава и прикупља податке.</w:t>
      </w:r>
    </w:p>
    <w:p w14:paraId="5AF5FC96" w14:textId="5A14FE36" w:rsidR="000D676B" w:rsidRPr="00564FE2" w:rsidRDefault="000D676B" w:rsidP="000910F9">
      <w:pPr>
        <w:spacing w:after="120" w:line="240" w:lineRule="auto"/>
        <w:jc w:val="both"/>
        <w:rPr>
          <w:rFonts w:ascii="Book Antiqua" w:eastAsia="Times New Roman" w:hAnsi="Book Antiqua" w:cs="Times New Roman"/>
          <w:color w:val="000000"/>
        </w:rPr>
      </w:pPr>
      <w:r w:rsidRPr="00564FE2">
        <w:rPr>
          <w:rFonts w:ascii="Book Antiqua" w:eastAsia="Times New Roman" w:hAnsi="Book Antiqua" w:cs="Times New Roman"/>
          <w:color w:val="000000"/>
          <w:lang w:val="sr-Cyrl-RS"/>
        </w:rPr>
        <w:t>Од 2023. године</w:t>
      </w:r>
      <w:r w:rsidRPr="00564FE2">
        <w:rPr>
          <w:rFonts w:ascii="Book Antiqua" w:eastAsia="Times New Roman" w:hAnsi="Book Antiqua" w:cs="Times New Roman"/>
          <w:color w:val="000000"/>
        </w:rPr>
        <w:t>,</w:t>
      </w:r>
      <w:r w:rsidRPr="00564FE2">
        <w:rPr>
          <w:rFonts w:ascii="Book Antiqua" w:eastAsia="Times New Roman" w:hAnsi="Book Antiqua" w:cs="Times New Roman"/>
          <w:color w:val="000000"/>
          <w:lang w:val="sr-Cyrl-RS"/>
        </w:rPr>
        <w:t xml:space="preserve"> Центар</w:t>
      </w:r>
      <w:r w:rsidRPr="00564FE2">
        <w:rPr>
          <w:rFonts w:ascii="Book Antiqua" w:eastAsia="Times New Roman" w:hAnsi="Book Antiqua" w:cs="Times New Roman"/>
          <w:color w:val="000000"/>
        </w:rPr>
        <w:t xml:space="preserve"> приликом идентификације</w:t>
      </w:r>
      <w:r w:rsidRPr="00564FE2">
        <w:rPr>
          <w:rFonts w:ascii="Book Antiqua" w:eastAsia="Times New Roman" w:hAnsi="Book Antiqua" w:cs="Times New Roman"/>
          <w:color w:val="000000"/>
          <w:lang w:val="sr-Cyrl-RS"/>
        </w:rPr>
        <w:t xml:space="preserve"> жртава </w:t>
      </w:r>
      <w:r w:rsidRPr="00564FE2">
        <w:rPr>
          <w:rFonts w:ascii="Book Antiqua" w:eastAsia="Times New Roman" w:hAnsi="Book Antiqua" w:cs="Times New Roman"/>
          <w:color w:val="000000"/>
        </w:rPr>
        <w:t>консултује Водич за писање налаза и мишљења.</w:t>
      </w:r>
      <w:r w:rsidR="00736FBE">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lang w:val="sr-Cyrl-RS"/>
        </w:rPr>
        <w:t xml:space="preserve">Поступак који Центар спроводи </w:t>
      </w:r>
      <w:r w:rsidRPr="00564FE2">
        <w:rPr>
          <w:rFonts w:ascii="Book Antiqua" w:eastAsia="Times New Roman" w:hAnsi="Book Antiqua" w:cs="Times New Roman"/>
          <w:color w:val="000000"/>
        </w:rPr>
        <w:t>заснива се на опсежном</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идентификационом интервју, анализи прикупљених података из више извора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и стручној процени</w:t>
      </w:r>
      <w:r w:rsidRPr="00564FE2">
        <w:rPr>
          <w:rFonts w:ascii="Book Antiqua" w:eastAsia="Times New Roman" w:hAnsi="Book Antiqua" w:cs="Times New Roman"/>
          <w:color w:val="000000"/>
          <w:lang w:val="sr-Cyrl-RS"/>
        </w:rPr>
        <w:t xml:space="preserve">. </w:t>
      </w:r>
      <w:r w:rsidR="00022471">
        <w:rPr>
          <w:rFonts w:ascii="Book Antiqua" w:eastAsia="Times New Roman" w:hAnsi="Book Antiqua" w:cs="Times New Roman"/>
          <w:color w:val="000000"/>
          <w:lang w:val="sr-Cyrl-RS"/>
        </w:rPr>
        <w:t>Р</w:t>
      </w:r>
      <w:r w:rsidRPr="00564FE2">
        <w:rPr>
          <w:rFonts w:ascii="Book Antiqua" w:eastAsia="Times New Roman" w:hAnsi="Book Antiqua" w:cs="Times New Roman"/>
          <w:color w:val="000000"/>
        </w:rPr>
        <w:t xml:space="preserve">ад на идентификацији </w:t>
      </w:r>
      <w:r w:rsidR="00022471">
        <w:rPr>
          <w:rFonts w:ascii="Book Antiqua" w:eastAsia="Times New Roman" w:hAnsi="Book Antiqua" w:cs="Times New Roman"/>
          <w:color w:val="000000"/>
          <w:lang w:val="sr-Cyrl-RS"/>
        </w:rPr>
        <w:t xml:space="preserve">је </w:t>
      </w:r>
      <w:r w:rsidRPr="00564FE2">
        <w:rPr>
          <w:rFonts w:ascii="Book Antiqua" w:eastAsia="Times New Roman" w:hAnsi="Book Antiqua" w:cs="Times New Roman"/>
          <w:color w:val="000000"/>
        </w:rPr>
        <w:t>индивидуализован поступак,</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који стручни радник обликује према могућностима и потребама жртве са којом</w:t>
      </w:r>
      <w:r w:rsidRPr="00564FE2">
        <w:rPr>
          <w:rFonts w:ascii="Book Antiqua" w:eastAsia="Times New Roman" w:hAnsi="Book Antiqua" w:cs="Times New Roman"/>
          <w:lang w:val="sr-Cyrl-RS"/>
        </w:rPr>
        <w:t xml:space="preserve"> </w:t>
      </w:r>
      <w:r w:rsidRPr="00564FE2">
        <w:rPr>
          <w:rFonts w:ascii="Book Antiqua" w:eastAsia="Times New Roman" w:hAnsi="Book Antiqua" w:cs="Times New Roman"/>
          <w:color w:val="000000"/>
        </w:rPr>
        <w:t>успоставља контакт ради идентификације. С тога се</w:t>
      </w:r>
      <w:r w:rsidR="00736FBE">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rPr>
        <w:t xml:space="preserve"> у неким случајевима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идентификациони разговор реализује одмах након упознавања жртве, а у другим</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након неколико дана или недеља, зависно од стања жртве и њене могућности за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сарадњу без </w:t>
      </w:r>
      <w:r w:rsidR="00506E07">
        <w:rPr>
          <w:rFonts w:ascii="Book Antiqua" w:eastAsia="Times New Roman" w:hAnsi="Book Antiqua" w:cs="Times New Roman"/>
          <w:color w:val="000000"/>
          <w:lang w:val="sr-Cyrl-RS"/>
        </w:rPr>
        <w:t>ретрауматизације</w:t>
      </w:r>
      <w:r w:rsidRPr="00564FE2">
        <w:rPr>
          <w:rStyle w:val="FootnoteReference"/>
          <w:rFonts w:ascii="Book Antiqua" w:eastAsia="Times New Roman" w:hAnsi="Book Antiqua" w:cs="Times New Roman"/>
          <w:color w:val="000000"/>
        </w:rPr>
        <w:footnoteReference w:id="45"/>
      </w:r>
      <w:r w:rsidRPr="00564FE2">
        <w:rPr>
          <w:rFonts w:ascii="Book Antiqua" w:eastAsia="Times New Roman" w:hAnsi="Book Antiqua" w:cs="Times New Roman"/>
          <w:color w:val="000000"/>
        </w:rPr>
        <w:t xml:space="preserve">. </w:t>
      </w:r>
    </w:p>
    <w:p w14:paraId="44307987" w14:textId="1B0190C0" w:rsidR="000D676B" w:rsidRPr="00234274" w:rsidRDefault="000D676B" w:rsidP="00234274">
      <w:pPr>
        <w:spacing w:after="120" w:line="240" w:lineRule="auto"/>
        <w:jc w:val="both"/>
        <w:rPr>
          <w:rFonts w:ascii="Book Antiqua" w:eastAsia="Times New Roman" w:hAnsi="Book Antiqua" w:cs="Times New Roman"/>
        </w:rPr>
      </w:pPr>
      <w:r w:rsidRPr="00CD1F0D">
        <w:rPr>
          <w:rFonts w:ascii="Book Antiqua" w:eastAsia="Times New Roman" w:hAnsi="Book Antiqua" w:cs="Times New Roman"/>
          <w:color w:val="000000"/>
          <w:lang w:val="sr-Cyrl-RS"/>
        </w:rPr>
        <w:t>Центар наглашава да су п</w:t>
      </w:r>
      <w:r w:rsidRPr="00CD1F0D">
        <w:rPr>
          <w:rFonts w:ascii="Book Antiqua" w:eastAsia="Times New Roman" w:hAnsi="Book Antiqua" w:cs="Times New Roman"/>
          <w:color w:val="000000"/>
        </w:rPr>
        <w:t xml:space="preserve">римери добре праксе они у којима стручни радници </w:t>
      </w:r>
      <w:r w:rsidRPr="00CD1F0D">
        <w:rPr>
          <w:rFonts w:ascii="Book Antiqua" w:eastAsia="Times New Roman" w:hAnsi="Book Antiqua" w:cs="Times New Roman"/>
          <w:color w:val="000000"/>
          <w:lang w:val="sr-Cyrl-RS"/>
        </w:rPr>
        <w:t>Центра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присуствују давању</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изјава жртава у полицији или тужилаштвима, што им омогућава да им том</w:t>
      </w:r>
      <w:r w:rsidRPr="00564FE2">
        <w:rPr>
          <w:rFonts w:ascii="Book Antiqua" w:eastAsia="Times New Roman" w:hAnsi="Book Antiqua" w:cs="Times New Roman"/>
          <w:lang w:val="sr-Cyrl-RS"/>
        </w:rPr>
        <w:t xml:space="preserve"> </w:t>
      </w:r>
      <w:r w:rsidRPr="00564FE2">
        <w:rPr>
          <w:rFonts w:ascii="Book Antiqua" w:eastAsia="Times New Roman" w:hAnsi="Book Antiqua" w:cs="Times New Roman"/>
          <w:color w:val="000000"/>
        </w:rPr>
        <w:t>приликом пруже подршку, као и да дођу до значајних података. Касније,</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уколико је потребно, своје извештаје прослеђују другим установама, као што је</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центар за социјални </w:t>
      </w:r>
      <w:r w:rsidRPr="00CD1F0D">
        <w:rPr>
          <w:rFonts w:ascii="Book Antiqua" w:eastAsia="Times New Roman" w:hAnsi="Book Antiqua" w:cs="Times New Roman"/>
          <w:color w:val="000000"/>
        </w:rPr>
        <w:t>рад и тиме спреч</w:t>
      </w:r>
      <w:r w:rsidR="00C95274">
        <w:rPr>
          <w:rFonts w:ascii="Book Antiqua" w:eastAsia="Times New Roman" w:hAnsi="Book Antiqua" w:cs="Times New Roman"/>
          <w:color w:val="000000"/>
          <w:lang w:val="sr-Cyrl-RS"/>
        </w:rPr>
        <w:t>авају</w:t>
      </w:r>
      <w:r w:rsidRPr="00CD1F0D">
        <w:rPr>
          <w:rFonts w:ascii="Book Antiqua" w:eastAsia="Times New Roman" w:hAnsi="Book Antiqua" w:cs="Times New Roman"/>
          <w:color w:val="000000"/>
        </w:rPr>
        <w:t xml:space="preserve"> понов</w:t>
      </w:r>
      <w:r w:rsidRPr="00CD1F0D">
        <w:rPr>
          <w:rFonts w:ascii="Book Antiqua" w:eastAsia="Times New Roman" w:hAnsi="Book Antiqua" w:cs="Times New Roman"/>
          <w:color w:val="000000"/>
          <w:lang w:val="sr-Cyrl-RS"/>
        </w:rPr>
        <w:t>н</w:t>
      </w:r>
      <w:r w:rsidRPr="00CD1F0D">
        <w:rPr>
          <w:rFonts w:ascii="Book Antiqua" w:eastAsia="Times New Roman" w:hAnsi="Book Antiqua" w:cs="Times New Roman"/>
          <w:color w:val="000000"/>
        </w:rPr>
        <w:t>о испит</w:t>
      </w:r>
      <w:r w:rsidR="00CD1F0D" w:rsidRPr="00CD1F0D">
        <w:rPr>
          <w:rFonts w:ascii="Book Antiqua" w:eastAsia="Times New Roman" w:hAnsi="Book Antiqua" w:cs="Times New Roman"/>
          <w:color w:val="000000"/>
          <w:lang w:val="sr-Cyrl-RS"/>
        </w:rPr>
        <w:t>ивањ</w:t>
      </w:r>
      <w:r w:rsidRPr="00CD1F0D">
        <w:rPr>
          <w:rFonts w:ascii="Book Antiqua" w:eastAsia="Times New Roman" w:hAnsi="Book Antiqua" w:cs="Times New Roman"/>
          <w:color w:val="000000"/>
          <w:lang w:val="sr-Cyrl-RS"/>
        </w:rPr>
        <w:t>е</w:t>
      </w:r>
      <w:r w:rsidRPr="00CD1F0D">
        <w:rPr>
          <w:rFonts w:ascii="Book Antiqua" w:eastAsia="Times New Roman" w:hAnsi="Book Antiqua" w:cs="Times New Roman"/>
          <w:color w:val="000000"/>
        </w:rPr>
        <w:t xml:space="preserve"> жртв</w:t>
      </w:r>
      <w:r w:rsidRPr="00CD1F0D">
        <w:rPr>
          <w:rFonts w:ascii="Book Antiqua" w:eastAsia="Times New Roman" w:hAnsi="Book Antiqua" w:cs="Times New Roman"/>
          <w:color w:val="000000"/>
          <w:lang w:val="sr-Cyrl-RS"/>
        </w:rPr>
        <w:t xml:space="preserve">е </w:t>
      </w:r>
      <w:r w:rsidRPr="00CD1F0D">
        <w:rPr>
          <w:rFonts w:ascii="Book Antiqua" w:eastAsia="Times New Roman" w:hAnsi="Book Antiqua" w:cs="Times New Roman"/>
          <w:color w:val="000000"/>
        </w:rPr>
        <w:t>о истим догађајима.</w:t>
      </w:r>
    </w:p>
    <w:p w14:paraId="793E7864" w14:textId="6AF7D86D" w:rsidR="000D676B" w:rsidRPr="00564FE2" w:rsidRDefault="000D676B" w:rsidP="00234274">
      <w:pPr>
        <w:spacing w:after="120" w:line="240" w:lineRule="auto"/>
        <w:jc w:val="both"/>
        <w:rPr>
          <w:rFonts w:ascii="Book Antiqua" w:eastAsia="Times New Roman" w:hAnsi="Book Antiqua" w:cs="Times New Roman"/>
        </w:rPr>
      </w:pPr>
      <w:r w:rsidRPr="00564FE2">
        <w:rPr>
          <w:rFonts w:ascii="Book Antiqua" w:eastAsia="Times New Roman" w:hAnsi="Book Antiqua" w:cs="Times New Roman"/>
          <w:color w:val="000000"/>
        </w:rPr>
        <w:t>Од 2023. године</w:t>
      </w:r>
      <w:r w:rsidRPr="00564FE2">
        <w:rPr>
          <w:rFonts w:ascii="Book Antiqua" w:eastAsia="Times New Roman" w:hAnsi="Book Antiqua" w:cs="Times New Roman"/>
          <w:color w:val="000000"/>
          <w:lang w:val="sr-Cyrl-RS"/>
        </w:rPr>
        <w:t xml:space="preserve">, Центар </w:t>
      </w:r>
      <w:r w:rsidRPr="00564FE2">
        <w:rPr>
          <w:rFonts w:ascii="Book Antiqua" w:eastAsia="Times New Roman" w:hAnsi="Book Antiqua" w:cs="Times New Roman"/>
          <w:color w:val="000000"/>
        </w:rPr>
        <w:t>у свим поступцима идентификације приступа тимски. У оваквим случајевима тим стручних радника, у коме су увек један</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психолог и један социјални радник, врши процену и доноси одлуку. Осим тога,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уведен је и принцип нарочите ургенције када су у питању деца претпостављене</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жртве, као и мигранти, а у случају ове друге категорије, одређен је посебан</w:t>
      </w:r>
      <w:r w:rsidR="00C95274">
        <w:rPr>
          <w:rFonts w:ascii="Book Antiqua" w:eastAsia="Times New Roman" w:hAnsi="Book Antiqua" w:cs="Times New Roman"/>
          <w:color w:val="000000"/>
          <w:lang w:val="sr-Cyrl-RS"/>
        </w:rPr>
        <w:t xml:space="preserve"> стручни</w:t>
      </w:r>
      <w:r w:rsidRPr="00564FE2">
        <w:rPr>
          <w:rFonts w:ascii="Book Antiqua" w:eastAsia="Times New Roman" w:hAnsi="Book Antiqua" w:cs="Times New Roman"/>
          <w:color w:val="000000"/>
        </w:rPr>
        <w:t xml:space="preserve"> радник</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задужен за праћење идентификације и координације заштите.</w:t>
      </w:r>
    </w:p>
    <w:p w14:paraId="6C1D1B3F" w14:textId="27528BC1" w:rsidR="00234274" w:rsidRDefault="000D676B" w:rsidP="00CD1F0D">
      <w:pPr>
        <w:spacing w:after="0" w:line="240" w:lineRule="auto"/>
        <w:jc w:val="both"/>
        <w:rPr>
          <w:rFonts w:ascii="Book Antiqua" w:eastAsia="Times New Roman" w:hAnsi="Book Antiqua" w:cs="Times New Roman"/>
          <w:bCs/>
          <w:kern w:val="2"/>
          <w:lang w:val="sr-Cyrl-RS"/>
        </w:rPr>
      </w:pPr>
      <w:r w:rsidRPr="00564FE2">
        <w:rPr>
          <w:rFonts w:ascii="Book Antiqua" w:hAnsi="Book Antiqua"/>
          <w:lang w:val="sr-Cyrl-RS"/>
        </w:rPr>
        <w:t>У току извештајног периода Центар је примио 168 нових пријава. За 137 случајева је покренут поступак идентификације, што подразумева да се у тим случајевима током читавог поступка идентификације претпостављеним жртвама пружа иста подршка као и формално идентификованим жртвама трговине људима.</w:t>
      </w:r>
      <w:r w:rsidRPr="00564FE2">
        <w:rPr>
          <w:rFonts w:ascii="Book Antiqua" w:eastAsia="Times New Roman" w:hAnsi="Book Antiqua" w:cs="Times New Roman"/>
          <w:bCs/>
          <w:kern w:val="2"/>
          <w:lang w:val="sr-Cyrl-RS"/>
        </w:rPr>
        <w:t xml:space="preserve"> Наведени број</w:t>
      </w:r>
      <w:r w:rsidRPr="00564FE2">
        <w:rPr>
          <w:rFonts w:ascii="Book Antiqua" w:eastAsia="Times New Roman" w:hAnsi="Book Antiqua" w:cs="Times New Roman"/>
          <w:bCs/>
          <w:kern w:val="2"/>
        </w:rPr>
        <w:t xml:space="preserve"> </w:t>
      </w:r>
      <w:r w:rsidR="00BB0BA0">
        <w:rPr>
          <w:rFonts w:ascii="Book Antiqua" w:eastAsia="Times New Roman" w:hAnsi="Book Antiqua" w:cs="Times New Roman"/>
          <w:bCs/>
          <w:kern w:val="2"/>
          <w:lang w:val="sr-Cyrl-RS"/>
        </w:rPr>
        <w:t xml:space="preserve">од </w:t>
      </w:r>
      <w:r w:rsidRPr="00564FE2">
        <w:rPr>
          <w:rFonts w:ascii="Book Antiqua" w:eastAsia="Times New Roman" w:hAnsi="Book Antiqua" w:cs="Times New Roman"/>
          <w:bCs/>
          <w:kern w:val="2"/>
        </w:rPr>
        <w:t>168</w:t>
      </w:r>
      <w:r w:rsidRPr="00564FE2">
        <w:rPr>
          <w:rFonts w:ascii="Book Antiqua" w:eastAsia="Times New Roman" w:hAnsi="Book Antiqua" w:cs="Times New Roman"/>
          <w:bCs/>
          <w:kern w:val="2"/>
          <w:lang w:val="sr-Cyrl-RS"/>
        </w:rPr>
        <w:t xml:space="preserve"> пријава представља повећање у односу на 127 пријава у 2021. години и  138 пријава у 2022. години. Повећање броја пријава може бити резултат рада Центра на развоју свести код службених лица и стручних радника који долазе у контакт са особама у ризику</w:t>
      </w:r>
      <w:r w:rsidRPr="00564FE2">
        <w:rPr>
          <w:rStyle w:val="FootnoteReference"/>
          <w:rFonts w:ascii="Book Antiqua" w:eastAsia="Times New Roman" w:hAnsi="Book Antiqua" w:cs="Times New Roman"/>
          <w:bCs/>
          <w:kern w:val="2"/>
          <w:lang w:val="sr-Cyrl-RS"/>
        </w:rPr>
        <w:footnoteReference w:id="46"/>
      </w:r>
      <w:r w:rsidRPr="00564FE2">
        <w:rPr>
          <w:rFonts w:ascii="Book Antiqua" w:eastAsia="Times New Roman" w:hAnsi="Book Antiqua" w:cs="Times New Roman"/>
          <w:bCs/>
          <w:kern w:val="2"/>
          <w:lang w:val="sr-Cyrl-RS"/>
        </w:rPr>
        <w:t>. Највећи пораст пријава Центар је имао из система полиције (</w:t>
      </w:r>
      <w:r w:rsidRPr="00564FE2">
        <w:rPr>
          <w:rFonts w:ascii="Book Antiqua" w:eastAsia="Times New Roman" w:hAnsi="Book Antiqua" w:cs="Times New Roman"/>
          <w:bCs/>
          <w:kern w:val="2"/>
        </w:rPr>
        <w:t>65</w:t>
      </w:r>
      <w:r w:rsidRPr="00564FE2">
        <w:rPr>
          <w:rFonts w:ascii="Book Antiqua" w:eastAsia="Times New Roman" w:hAnsi="Book Antiqua" w:cs="Times New Roman"/>
          <w:bCs/>
          <w:kern w:val="2"/>
          <w:lang w:val="sr-Cyrl-RS"/>
        </w:rPr>
        <w:t xml:space="preserve"> %) и система социјалне заштите (</w:t>
      </w:r>
      <w:r w:rsidRPr="00564FE2">
        <w:rPr>
          <w:rFonts w:ascii="Book Antiqua" w:eastAsia="Times New Roman" w:hAnsi="Book Antiqua" w:cs="Times New Roman"/>
          <w:bCs/>
          <w:kern w:val="2"/>
        </w:rPr>
        <w:t>53</w:t>
      </w:r>
      <w:r w:rsidRPr="00564FE2">
        <w:rPr>
          <w:rFonts w:ascii="Book Antiqua" w:eastAsia="Times New Roman" w:hAnsi="Book Antiqua" w:cs="Times New Roman"/>
          <w:bCs/>
          <w:kern w:val="2"/>
          <w:lang w:val="sr-Cyrl-RS"/>
        </w:rPr>
        <w:t>%).</w:t>
      </w:r>
    </w:p>
    <w:tbl>
      <w:tblPr>
        <w:tblpPr w:leftFromText="180" w:rightFromText="180" w:vertAnchor="text" w:horzAnchor="margin" w:tblpXSpec="center" w:tblpY="270"/>
        <w:tblW w:w="5341" w:type="dxa"/>
        <w:tblLook w:val="04A0" w:firstRow="1" w:lastRow="0" w:firstColumn="1" w:lastColumn="0" w:noHBand="0" w:noVBand="1"/>
      </w:tblPr>
      <w:tblGrid>
        <w:gridCol w:w="1925"/>
        <w:gridCol w:w="3416"/>
      </w:tblGrid>
      <w:tr w:rsidR="000D676B" w:rsidRPr="00564FE2" w14:paraId="45140BB0" w14:textId="77777777" w:rsidTr="00753D55">
        <w:trPr>
          <w:trHeight w:val="527"/>
        </w:trPr>
        <w:tc>
          <w:tcPr>
            <w:tcW w:w="1925"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74523769"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Година</w:t>
            </w:r>
          </w:p>
        </w:tc>
        <w:tc>
          <w:tcPr>
            <w:tcW w:w="3416" w:type="dxa"/>
            <w:tcBorders>
              <w:top w:val="single" w:sz="8" w:space="0" w:color="auto"/>
              <w:left w:val="nil"/>
              <w:bottom w:val="single" w:sz="4" w:space="0" w:color="auto"/>
              <w:right w:val="single" w:sz="8" w:space="0" w:color="auto"/>
            </w:tcBorders>
            <w:shd w:val="clear" w:color="000000" w:fill="D9E1F2"/>
            <w:vAlign w:val="center"/>
            <w:hideMark/>
          </w:tcPr>
          <w:p w14:paraId="11249FD3" w14:textId="77777777" w:rsidR="000D676B" w:rsidRPr="00B65EA5"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Број пријава</w:t>
            </w:r>
            <w:r>
              <w:rPr>
                <w:rFonts w:ascii="Book Antiqua" w:eastAsia="Times New Roman" w:hAnsi="Book Antiqua" w:cs="Calibri"/>
                <w:b/>
                <w:bCs/>
                <w:color w:val="000000"/>
                <w:lang w:val="sr-Cyrl-RS" w:eastAsia="sr-Latn-RS"/>
              </w:rPr>
              <w:t xml:space="preserve"> које је примио Центар</w:t>
            </w:r>
          </w:p>
        </w:tc>
      </w:tr>
      <w:tr w:rsidR="000D676B" w:rsidRPr="00564FE2" w14:paraId="36B6F3B2" w14:textId="77777777" w:rsidTr="00753D55">
        <w:trPr>
          <w:trHeight w:val="452"/>
        </w:trPr>
        <w:tc>
          <w:tcPr>
            <w:tcW w:w="1925" w:type="dxa"/>
            <w:tcBorders>
              <w:top w:val="nil"/>
              <w:left w:val="single" w:sz="8" w:space="0" w:color="auto"/>
              <w:bottom w:val="single" w:sz="4" w:space="0" w:color="auto"/>
              <w:right w:val="single" w:sz="4" w:space="0" w:color="auto"/>
            </w:tcBorders>
            <w:shd w:val="clear" w:color="auto" w:fill="auto"/>
            <w:vAlign w:val="center"/>
            <w:hideMark/>
          </w:tcPr>
          <w:p w14:paraId="2D1134F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2020</w:t>
            </w:r>
          </w:p>
        </w:tc>
        <w:tc>
          <w:tcPr>
            <w:tcW w:w="3416" w:type="dxa"/>
            <w:tcBorders>
              <w:top w:val="nil"/>
              <w:left w:val="nil"/>
              <w:bottom w:val="single" w:sz="4" w:space="0" w:color="auto"/>
              <w:right w:val="single" w:sz="8" w:space="0" w:color="auto"/>
            </w:tcBorders>
            <w:shd w:val="clear" w:color="auto" w:fill="auto"/>
            <w:vAlign w:val="center"/>
            <w:hideMark/>
          </w:tcPr>
          <w:p w14:paraId="08296290"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130</w:t>
            </w:r>
          </w:p>
        </w:tc>
      </w:tr>
      <w:tr w:rsidR="000D676B" w:rsidRPr="00564FE2" w14:paraId="6DE25501" w14:textId="77777777" w:rsidTr="00753D55">
        <w:trPr>
          <w:trHeight w:val="473"/>
        </w:trPr>
        <w:tc>
          <w:tcPr>
            <w:tcW w:w="1925" w:type="dxa"/>
            <w:tcBorders>
              <w:top w:val="nil"/>
              <w:left w:val="single" w:sz="8" w:space="0" w:color="auto"/>
              <w:bottom w:val="single" w:sz="4" w:space="0" w:color="auto"/>
              <w:right w:val="single" w:sz="4" w:space="0" w:color="auto"/>
            </w:tcBorders>
            <w:shd w:val="clear" w:color="auto" w:fill="auto"/>
            <w:vAlign w:val="center"/>
            <w:hideMark/>
          </w:tcPr>
          <w:p w14:paraId="23AFD526"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lastRenderedPageBreak/>
              <w:t>2021</w:t>
            </w:r>
          </w:p>
        </w:tc>
        <w:tc>
          <w:tcPr>
            <w:tcW w:w="3416" w:type="dxa"/>
            <w:tcBorders>
              <w:top w:val="nil"/>
              <w:left w:val="nil"/>
              <w:bottom w:val="single" w:sz="4" w:space="0" w:color="auto"/>
              <w:right w:val="single" w:sz="8" w:space="0" w:color="auto"/>
            </w:tcBorders>
            <w:shd w:val="clear" w:color="auto" w:fill="auto"/>
            <w:vAlign w:val="center"/>
            <w:hideMark/>
          </w:tcPr>
          <w:p w14:paraId="2B90D258"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127</w:t>
            </w:r>
          </w:p>
        </w:tc>
      </w:tr>
      <w:tr w:rsidR="000D676B" w:rsidRPr="00564FE2" w14:paraId="497A59A1" w14:textId="77777777" w:rsidTr="00753D55">
        <w:trPr>
          <w:trHeight w:val="464"/>
        </w:trPr>
        <w:tc>
          <w:tcPr>
            <w:tcW w:w="1925" w:type="dxa"/>
            <w:tcBorders>
              <w:top w:val="nil"/>
              <w:left w:val="single" w:sz="8" w:space="0" w:color="auto"/>
              <w:bottom w:val="single" w:sz="4" w:space="0" w:color="auto"/>
              <w:right w:val="single" w:sz="4" w:space="0" w:color="auto"/>
            </w:tcBorders>
            <w:shd w:val="clear" w:color="auto" w:fill="auto"/>
            <w:vAlign w:val="center"/>
            <w:hideMark/>
          </w:tcPr>
          <w:p w14:paraId="1EE3FBCE"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2022</w:t>
            </w:r>
          </w:p>
        </w:tc>
        <w:tc>
          <w:tcPr>
            <w:tcW w:w="3416" w:type="dxa"/>
            <w:tcBorders>
              <w:top w:val="nil"/>
              <w:left w:val="nil"/>
              <w:bottom w:val="single" w:sz="4" w:space="0" w:color="auto"/>
              <w:right w:val="single" w:sz="8" w:space="0" w:color="auto"/>
            </w:tcBorders>
            <w:shd w:val="clear" w:color="auto" w:fill="auto"/>
            <w:vAlign w:val="center"/>
            <w:hideMark/>
          </w:tcPr>
          <w:p w14:paraId="2B3FCBCE"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138</w:t>
            </w:r>
          </w:p>
        </w:tc>
      </w:tr>
      <w:tr w:rsidR="000D676B" w:rsidRPr="00564FE2" w14:paraId="081E18AC" w14:textId="77777777" w:rsidTr="00753D55">
        <w:trPr>
          <w:trHeight w:val="456"/>
        </w:trPr>
        <w:tc>
          <w:tcPr>
            <w:tcW w:w="1925" w:type="dxa"/>
            <w:tcBorders>
              <w:top w:val="nil"/>
              <w:left w:val="single" w:sz="8" w:space="0" w:color="auto"/>
              <w:bottom w:val="single" w:sz="8" w:space="0" w:color="auto"/>
              <w:right w:val="single" w:sz="4" w:space="0" w:color="auto"/>
            </w:tcBorders>
            <w:shd w:val="clear" w:color="auto" w:fill="auto"/>
            <w:vAlign w:val="center"/>
            <w:hideMark/>
          </w:tcPr>
          <w:p w14:paraId="75CD4D60"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2023</w:t>
            </w:r>
          </w:p>
        </w:tc>
        <w:tc>
          <w:tcPr>
            <w:tcW w:w="3416" w:type="dxa"/>
            <w:tcBorders>
              <w:top w:val="nil"/>
              <w:left w:val="nil"/>
              <w:bottom w:val="single" w:sz="8" w:space="0" w:color="auto"/>
              <w:right w:val="single" w:sz="8" w:space="0" w:color="auto"/>
            </w:tcBorders>
            <w:shd w:val="clear" w:color="auto" w:fill="auto"/>
            <w:vAlign w:val="center"/>
            <w:hideMark/>
          </w:tcPr>
          <w:p w14:paraId="601E5E8C"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168</w:t>
            </w:r>
          </w:p>
        </w:tc>
      </w:tr>
    </w:tbl>
    <w:p w14:paraId="4993CCA1" w14:textId="77777777" w:rsidR="00CD1F0D" w:rsidRDefault="00CD1F0D" w:rsidP="00CD1F0D">
      <w:pPr>
        <w:spacing w:after="120" w:line="240" w:lineRule="auto"/>
        <w:jc w:val="both"/>
        <w:rPr>
          <w:rFonts w:ascii="Book Antiqua" w:eastAsia="Times New Roman" w:hAnsi="Book Antiqua" w:cs="Times New Roman"/>
          <w:lang w:val="sr-Cyrl-RS" w:eastAsia="sr-Latn-CS"/>
        </w:rPr>
      </w:pPr>
    </w:p>
    <w:p w14:paraId="6A5A6A65" w14:textId="77777777" w:rsidR="00CD1F0D" w:rsidRDefault="00CD1F0D" w:rsidP="00CD1F0D">
      <w:pPr>
        <w:spacing w:after="120" w:line="240" w:lineRule="auto"/>
        <w:jc w:val="both"/>
        <w:rPr>
          <w:rFonts w:ascii="Book Antiqua" w:eastAsia="Times New Roman" w:hAnsi="Book Antiqua" w:cs="Times New Roman"/>
          <w:lang w:val="sr-Cyrl-RS" w:eastAsia="sr-Latn-CS"/>
        </w:rPr>
      </w:pPr>
    </w:p>
    <w:p w14:paraId="15648F00" w14:textId="77777777" w:rsidR="00CD1F0D" w:rsidRDefault="00CD1F0D" w:rsidP="00CD1F0D">
      <w:pPr>
        <w:spacing w:after="120" w:line="240" w:lineRule="auto"/>
        <w:jc w:val="both"/>
        <w:rPr>
          <w:rFonts w:ascii="Book Antiqua" w:eastAsia="Times New Roman" w:hAnsi="Book Antiqua" w:cs="Times New Roman"/>
          <w:lang w:val="sr-Cyrl-RS" w:eastAsia="sr-Latn-CS"/>
        </w:rPr>
      </w:pPr>
    </w:p>
    <w:p w14:paraId="49EF0BF4" w14:textId="77777777" w:rsidR="00CD1F0D" w:rsidRDefault="00CD1F0D" w:rsidP="00CD1F0D">
      <w:pPr>
        <w:spacing w:after="120" w:line="240" w:lineRule="auto"/>
        <w:jc w:val="both"/>
        <w:rPr>
          <w:rFonts w:ascii="Book Antiqua" w:eastAsia="Times New Roman" w:hAnsi="Book Antiqua" w:cs="Times New Roman"/>
          <w:lang w:val="sr-Cyrl-RS" w:eastAsia="sr-Latn-CS"/>
        </w:rPr>
      </w:pPr>
    </w:p>
    <w:p w14:paraId="1FFC843F" w14:textId="4136B3F3" w:rsidR="000D676B" w:rsidRPr="00564FE2" w:rsidRDefault="000D676B" w:rsidP="0085173B">
      <w:pPr>
        <w:spacing w:after="0" w:line="240" w:lineRule="auto"/>
        <w:jc w:val="both"/>
        <w:rPr>
          <w:rFonts w:ascii="Book Antiqua" w:eastAsia="Times New Roman" w:hAnsi="Book Antiqua" w:cs="Times New Roman"/>
          <w:lang w:val="sr-Latn-CS" w:eastAsia="sr-Latn-CS"/>
        </w:rPr>
      </w:pPr>
      <w:r w:rsidRPr="00564FE2">
        <w:rPr>
          <w:rFonts w:ascii="Book Antiqua" w:eastAsia="Times New Roman" w:hAnsi="Book Antiqua" w:cs="Times New Roman"/>
          <w:lang w:val="sr-Cyrl-RS" w:eastAsia="sr-Latn-CS"/>
        </w:rPr>
        <w:t>Током 2023. године, Центар је ф</w:t>
      </w:r>
      <w:r w:rsidRPr="00564FE2">
        <w:rPr>
          <w:rFonts w:ascii="Book Antiqua" w:eastAsia="Times New Roman" w:hAnsi="Book Antiqua" w:cs="Times New Roman"/>
          <w:lang w:val="sr-Latn-CS" w:eastAsia="sr-Latn-CS"/>
        </w:rPr>
        <w:t>ормално  идентификовао 66 жртава трговине људима, што представља повећање од 6,5% у односу на претходну годину, односно 43,5% у односу на 2021.</w:t>
      </w:r>
      <w:r w:rsidRPr="00564FE2">
        <w:rPr>
          <w:rFonts w:ascii="Book Antiqua" w:eastAsia="Times New Roman" w:hAnsi="Book Antiqua" w:cs="Times New Roman"/>
          <w:lang w:val="sr-Cyrl-RS" w:eastAsia="sr-Latn-CS"/>
        </w:rPr>
        <w:t xml:space="preserve"> годину. </w:t>
      </w:r>
      <w:r w:rsidR="004E598D" w:rsidRPr="00787900">
        <w:rPr>
          <w:rFonts w:ascii="Book Antiqua" w:hAnsi="Book Antiqua"/>
          <w:lang w:val="sr-Cyrl-RS"/>
        </w:rPr>
        <w:t>Ово је највећи број формално и</w:t>
      </w:r>
      <w:r w:rsidRPr="00787900">
        <w:rPr>
          <w:rFonts w:ascii="Book Antiqua" w:hAnsi="Book Antiqua"/>
          <w:lang w:val="sr-Cyrl-RS"/>
        </w:rPr>
        <w:t xml:space="preserve">дентификованих жртава трговине људима у последњих </w:t>
      </w:r>
      <w:r w:rsidR="00BB0BA0" w:rsidRPr="00787900">
        <w:rPr>
          <w:rFonts w:ascii="Book Antiqua" w:hAnsi="Book Antiqua"/>
          <w:lang w:val="sr-Cyrl-RS"/>
        </w:rPr>
        <w:t>пет</w:t>
      </w:r>
      <w:r w:rsidRPr="00787900">
        <w:rPr>
          <w:rFonts w:ascii="Book Antiqua" w:hAnsi="Book Antiqua"/>
          <w:lang w:val="sr-Cyrl-RS"/>
        </w:rPr>
        <w:t xml:space="preserve"> година у Републици Србији</w:t>
      </w:r>
      <w:r w:rsidRPr="00787900">
        <w:rPr>
          <w:rStyle w:val="FootnoteReference"/>
          <w:rFonts w:ascii="Book Antiqua" w:hAnsi="Book Antiqua"/>
          <w:lang w:val="sr-Cyrl-RS"/>
        </w:rPr>
        <w:footnoteReference w:id="47"/>
      </w:r>
      <w:r w:rsidRPr="00787900">
        <w:rPr>
          <w:rFonts w:ascii="Book Antiqua" w:hAnsi="Book Antiqua"/>
          <w:lang w:val="sr-Cyrl-RS"/>
        </w:rPr>
        <w:t xml:space="preserve">. </w:t>
      </w:r>
      <w:r w:rsidR="00BB0BA0" w:rsidRPr="00787900">
        <w:rPr>
          <w:rFonts w:ascii="Book Antiqua" w:eastAsia="Times New Roman" w:hAnsi="Book Antiqua" w:cs="Times New Roman"/>
          <w:lang w:val="sr-Cyrl-RS" w:eastAsia="sr-Latn-CS"/>
        </w:rPr>
        <w:t>В</w:t>
      </w:r>
      <w:r w:rsidRPr="00787900">
        <w:rPr>
          <w:rFonts w:ascii="Book Antiqua" w:eastAsia="Times New Roman" w:hAnsi="Book Antiqua" w:cs="Times New Roman"/>
          <w:lang w:val="sr-Latn-CS" w:eastAsia="sr-Latn-CS"/>
        </w:rPr>
        <w:t>ећину идентификованих жртава чине жене, чак 72%</w:t>
      </w:r>
      <w:r w:rsidRPr="00787900">
        <w:rPr>
          <w:rFonts w:ascii="Book Antiqua" w:eastAsia="Times New Roman" w:hAnsi="Book Antiqua" w:cs="Times New Roman"/>
          <w:lang w:val="sr-Cyrl-RS" w:eastAsia="sr-Latn-CS"/>
        </w:rPr>
        <w:t>.</w:t>
      </w:r>
    </w:p>
    <w:p w14:paraId="356A19B6" w14:textId="77777777" w:rsidR="000D676B" w:rsidRDefault="000D676B" w:rsidP="000D676B">
      <w:pPr>
        <w:spacing w:after="0" w:line="240" w:lineRule="auto"/>
        <w:jc w:val="both"/>
        <w:rPr>
          <w:rFonts w:ascii="Book Antiqua" w:eastAsia="Times New Roman" w:hAnsi="Book Antiqua" w:cs="Times New Roman"/>
          <w:lang w:val="sr-Latn-CS" w:eastAsia="sr-Latn-CS"/>
        </w:rPr>
      </w:pPr>
    </w:p>
    <w:tbl>
      <w:tblPr>
        <w:tblW w:w="7361" w:type="dxa"/>
        <w:jc w:val="center"/>
        <w:tblLook w:val="04A0" w:firstRow="1" w:lastRow="0" w:firstColumn="1" w:lastColumn="0" w:noHBand="0" w:noVBand="1"/>
      </w:tblPr>
      <w:tblGrid>
        <w:gridCol w:w="1691"/>
        <w:gridCol w:w="5670"/>
      </w:tblGrid>
      <w:tr w:rsidR="000D676B" w:rsidRPr="00564FE2" w14:paraId="704D0110" w14:textId="77777777" w:rsidTr="00753D55">
        <w:trPr>
          <w:trHeight w:val="288"/>
          <w:jc w:val="center"/>
        </w:trPr>
        <w:tc>
          <w:tcPr>
            <w:tcW w:w="1691"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42693721"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Година</w:t>
            </w:r>
          </w:p>
        </w:tc>
        <w:tc>
          <w:tcPr>
            <w:tcW w:w="5670" w:type="dxa"/>
            <w:tcBorders>
              <w:top w:val="single" w:sz="8" w:space="0" w:color="auto"/>
              <w:left w:val="nil"/>
              <w:bottom w:val="single" w:sz="4" w:space="0" w:color="auto"/>
              <w:right w:val="single" w:sz="8" w:space="0" w:color="auto"/>
            </w:tcBorders>
            <w:shd w:val="clear" w:color="000000" w:fill="D9E1F2"/>
            <w:noWrap/>
            <w:vAlign w:val="center"/>
            <w:hideMark/>
          </w:tcPr>
          <w:p w14:paraId="5974C8ED" w14:textId="77777777" w:rsidR="000D676B" w:rsidRPr="008E0C38" w:rsidRDefault="000D676B" w:rsidP="005B32AE">
            <w:pPr>
              <w:jc w:val="center"/>
              <w:rPr>
                <w:rFonts w:ascii="Book Antiqua" w:eastAsia="Times New Roman" w:hAnsi="Book Antiqua" w:cs="Calibri"/>
                <w:color w:val="000000"/>
                <w:lang w:val="sr-Cyrl-RS" w:eastAsia="sr-Latn-RS"/>
              </w:rPr>
            </w:pPr>
            <w:r w:rsidRPr="008E0C38">
              <w:rPr>
                <w:rFonts w:ascii="Book Antiqua" w:eastAsia="Times New Roman" w:hAnsi="Book Antiqua" w:cs="Calibri"/>
                <w:bCs/>
                <w:color w:val="000000"/>
                <w:lang w:val="sr-Cyrl-RS" w:eastAsia="sr-Latn-RS"/>
              </w:rPr>
              <w:t xml:space="preserve">Број идентификованих жртава од стране </w:t>
            </w:r>
            <w:r w:rsidRPr="008E0C38">
              <w:rPr>
                <w:rFonts w:ascii="Book Antiqua" w:eastAsia="Times New Roman" w:hAnsi="Book Antiqua" w:cs="Calibri"/>
                <w:bCs/>
                <w:color w:val="000000"/>
                <w:lang w:eastAsia="sr-Latn-RS"/>
              </w:rPr>
              <w:t>Цент</w:t>
            </w:r>
            <w:r w:rsidRPr="008E0C38">
              <w:rPr>
                <w:rFonts w:ascii="Book Antiqua" w:eastAsia="Times New Roman" w:hAnsi="Book Antiqua" w:cs="Calibri"/>
                <w:bCs/>
                <w:color w:val="000000"/>
                <w:lang w:val="sr-Cyrl-RS" w:eastAsia="sr-Latn-RS"/>
              </w:rPr>
              <w:t xml:space="preserve">ра </w:t>
            </w:r>
          </w:p>
        </w:tc>
      </w:tr>
      <w:tr w:rsidR="000D676B" w:rsidRPr="00564FE2" w14:paraId="02C45BFC" w14:textId="77777777" w:rsidTr="00753D55">
        <w:trPr>
          <w:trHeight w:val="288"/>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14:paraId="552EC24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2021</w:t>
            </w:r>
          </w:p>
        </w:tc>
        <w:tc>
          <w:tcPr>
            <w:tcW w:w="5670" w:type="dxa"/>
            <w:tcBorders>
              <w:top w:val="nil"/>
              <w:left w:val="nil"/>
              <w:bottom w:val="single" w:sz="4" w:space="0" w:color="auto"/>
              <w:right w:val="single" w:sz="8" w:space="0" w:color="auto"/>
            </w:tcBorders>
            <w:shd w:val="clear" w:color="auto" w:fill="auto"/>
            <w:noWrap/>
            <w:vAlign w:val="center"/>
            <w:hideMark/>
          </w:tcPr>
          <w:p w14:paraId="7DDF837D"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46</w:t>
            </w:r>
          </w:p>
        </w:tc>
      </w:tr>
      <w:tr w:rsidR="000D676B" w:rsidRPr="00564FE2" w14:paraId="5437C104" w14:textId="77777777" w:rsidTr="00753D55">
        <w:trPr>
          <w:trHeight w:val="288"/>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14:paraId="4209728B"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2022</w:t>
            </w:r>
          </w:p>
        </w:tc>
        <w:tc>
          <w:tcPr>
            <w:tcW w:w="5670" w:type="dxa"/>
            <w:tcBorders>
              <w:top w:val="nil"/>
              <w:left w:val="nil"/>
              <w:bottom w:val="single" w:sz="4" w:space="0" w:color="auto"/>
              <w:right w:val="single" w:sz="8" w:space="0" w:color="auto"/>
            </w:tcBorders>
            <w:shd w:val="clear" w:color="auto" w:fill="auto"/>
            <w:noWrap/>
            <w:vAlign w:val="center"/>
            <w:hideMark/>
          </w:tcPr>
          <w:p w14:paraId="7F7C077A"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62</w:t>
            </w:r>
          </w:p>
        </w:tc>
      </w:tr>
      <w:tr w:rsidR="000D676B" w:rsidRPr="006471F2" w14:paraId="0955AB4A" w14:textId="77777777" w:rsidTr="00753D55">
        <w:trPr>
          <w:trHeight w:val="300"/>
          <w:jc w:val="center"/>
        </w:trPr>
        <w:tc>
          <w:tcPr>
            <w:tcW w:w="1691" w:type="dxa"/>
            <w:tcBorders>
              <w:top w:val="nil"/>
              <w:left w:val="single" w:sz="8" w:space="0" w:color="auto"/>
              <w:bottom w:val="single" w:sz="8" w:space="0" w:color="auto"/>
              <w:right w:val="single" w:sz="4" w:space="0" w:color="auto"/>
            </w:tcBorders>
            <w:shd w:val="clear" w:color="auto" w:fill="auto"/>
            <w:noWrap/>
            <w:vAlign w:val="center"/>
            <w:hideMark/>
          </w:tcPr>
          <w:p w14:paraId="79F48D4B"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2023</w:t>
            </w:r>
          </w:p>
        </w:tc>
        <w:tc>
          <w:tcPr>
            <w:tcW w:w="5670" w:type="dxa"/>
            <w:tcBorders>
              <w:top w:val="nil"/>
              <w:left w:val="nil"/>
              <w:bottom w:val="single" w:sz="8" w:space="0" w:color="auto"/>
              <w:right w:val="single" w:sz="8" w:space="0" w:color="auto"/>
            </w:tcBorders>
            <w:shd w:val="clear" w:color="auto" w:fill="auto"/>
            <w:noWrap/>
            <w:vAlign w:val="center"/>
            <w:hideMark/>
          </w:tcPr>
          <w:p w14:paraId="35DD6418"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66</w:t>
            </w:r>
          </w:p>
        </w:tc>
      </w:tr>
    </w:tbl>
    <w:p w14:paraId="3698DCB2" w14:textId="77777777" w:rsidR="000D676B" w:rsidRDefault="000D676B" w:rsidP="000D676B">
      <w:pPr>
        <w:spacing w:after="0" w:line="240" w:lineRule="auto"/>
        <w:jc w:val="both"/>
        <w:rPr>
          <w:rFonts w:ascii="Book Antiqua" w:eastAsia="Times New Roman" w:hAnsi="Book Antiqua" w:cs="Times New Roman"/>
          <w:lang w:val="sr-Latn-CS" w:eastAsia="sr-Latn-CS"/>
        </w:rPr>
      </w:pPr>
    </w:p>
    <w:p w14:paraId="215775F4" w14:textId="77777777" w:rsidR="000D676B" w:rsidRPr="00564FE2" w:rsidRDefault="000D676B" w:rsidP="00753D55">
      <w:pPr>
        <w:spacing w:after="0" w:line="240" w:lineRule="auto"/>
        <w:jc w:val="center"/>
        <w:rPr>
          <w:rFonts w:ascii="Book Antiqua" w:eastAsia="Times New Roman" w:hAnsi="Book Antiqua" w:cs="Times New Roman"/>
          <w:lang w:val="sr-Latn-CS" w:eastAsia="sr-Latn-CS"/>
        </w:rPr>
      </w:pPr>
      <w:r>
        <w:rPr>
          <w:rFonts w:ascii="Book Antiqua" w:eastAsia="Times New Roman" w:hAnsi="Book Antiqua" w:cs="Times New Roman"/>
          <w:noProof/>
        </w:rPr>
        <w:drawing>
          <wp:inline distT="0" distB="0" distL="0" distR="0" wp14:anchorId="6B8E25CA" wp14:editId="474C9DEF">
            <wp:extent cx="5242560" cy="2887980"/>
            <wp:effectExtent l="0" t="0" r="1524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54CA96" w14:textId="77777777" w:rsidR="000D676B" w:rsidRDefault="000D676B" w:rsidP="000D676B">
      <w:pPr>
        <w:spacing w:after="0" w:line="240" w:lineRule="auto"/>
        <w:jc w:val="both"/>
        <w:rPr>
          <w:rFonts w:ascii="Book Antiqua" w:eastAsia="Times New Roman" w:hAnsi="Book Antiqua" w:cs="Times New Roman"/>
          <w:color w:val="000000"/>
          <w:lang w:val="sr-Latn-RS"/>
        </w:rPr>
      </w:pPr>
    </w:p>
    <w:p w14:paraId="4B0EFCB7" w14:textId="5BAFF187" w:rsidR="00234274" w:rsidRPr="00234274" w:rsidRDefault="000D676B" w:rsidP="00234274">
      <w:pPr>
        <w:spacing w:after="120" w:line="240" w:lineRule="auto"/>
        <w:jc w:val="both"/>
        <w:rPr>
          <w:rFonts w:ascii="Book Antiqua" w:eastAsia="Times New Roman" w:hAnsi="Book Antiqua" w:cs="Times New Roman"/>
        </w:rPr>
      </w:pPr>
      <w:r w:rsidRPr="00564FE2">
        <w:rPr>
          <w:rFonts w:ascii="Book Antiqua" w:eastAsia="Times New Roman" w:hAnsi="Book Antiqua" w:cs="Times New Roman"/>
          <w:color w:val="000000"/>
          <w:lang w:val="sr-Latn-RS"/>
        </w:rPr>
        <w:t>T</w:t>
      </w:r>
      <w:r w:rsidRPr="00564FE2">
        <w:rPr>
          <w:rFonts w:ascii="Book Antiqua" w:eastAsia="Times New Roman" w:hAnsi="Book Antiqua" w:cs="Times New Roman"/>
          <w:color w:val="000000"/>
          <w:lang w:val="sr-Cyrl-RS"/>
        </w:rPr>
        <w:t>оком извештајног периода</w:t>
      </w:r>
      <w:r w:rsidRPr="00564FE2">
        <w:rPr>
          <w:rFonts w:ascii="Book Antiqua" w:eastAsia="Times New Roman" w:hAnsi="Book Antiqua" w:cs="Times New Roman"/>
          <w:color w:val="000000"/>
        </w:rPr>
        <w:t xml:space="preserve"> Центар</w:t>
      </w:r>
      <w:r w:rsidRPr="00564FE2">
        <w:rPr>
          <w:rFonts w:ascii="Book Antiqua" w:eastAsia="Times New Roman" w:hAnsi="Book Antiqua" w:cs="Times New Roman"/>
          <w:color w:val="000000"/>
          <w:lang w:val="sr-Cyrl-RS"/>
        </w:rPr>
        <w:t xml:space="preserve"> је деловао и</w:t>
      </w:r>
      <w:r w:rsidRPr="00564FE2">
        <w:rPr>
          <w:rFonts w:ascii="Book Antiqua" w:eastAsia="Times New Roman" w:hAnsi="Book Antiqua" w:cs="Times New Roman"/>
          <w:color w:val="000000"/>
        </w:rPr>
        <w:t xml:space="preserve"> проактивн</w:t>
      </w:r>
      <w:r w:rsidRPr="00564FE2">
        <w:rPr>
          <w:rFonts w:ascii="Book Antiqua" w:eastAsia="Times New Roman" w:hAnsi="Book Antiqua" w:cs="Times New Roman"/>
          <w:color w:val="000000"/>
          <w:lang w:val="sr-Cyrl-RS"/>
        </w:rPr>
        <w:t>о</w:t>
      </w:r>
      <w:r w:rsidRPr="00564FE2">
        <w:rPr>
          <w:rFonts w:ascii="Book Antiqua" w:eastAsia="Times New Roman" w:hAnsi="Book Antiqua" w:cs="Times New Roman"/>
          <w:color w:val="000000"/>
        </w:rPr>
        <w:t>, тако да је 7% поступака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покренуто на основу информација до којих </w:t>
      </w:r>
      <w:r w:rsidR="00C95274">
        <w:rPr>
          <w:rFonts w:ascii="Book Antiqua" w:eastAsia="Times New Roman" w:hAnsi="Book Antiqua" w:cs="Times New Roman"/>
          <w:color w:val="000000"/>
          <w:lang w:val="sr-Cyrl-RS"/>
        </w:rPr>
        <w:t xml:space="preserve">је дошао </w:t>
      </w:r>
      <w:r w:rsidRPr="00564FE2">
        <w:rPr>
          <w:rFonts w:ascii="Book Antiqua" w:eastAsia="Times New Roman" w:hAnsi="Book Antiqua" w:cs="Times New Roman"/>
          <w:color w:val="000000"/>
        </w:rPr>
        <w:t>радећи</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на другим случајевима или из медијских </w:t>
      </w:r>
      <w:r w:rsidR="00783FDF">
        <w:rPr>
          <w:rFonts w:ascii="Book Antiqua" w:eastAsia="Times New Roman" w:hAnsi="Book Antiqua" w:cs="Times New Roman"/>
          <w:color w:val="000000"/>
          <w:lang w:val="sr-Cyrl-RS"/>
        </w:rPr>
        <w:t>објава,</w:t>
      </w:r>
      <w:r w:rsidRPr="00564FE2">
        <w:rPr>
          <w:rFonts w:ascii="Book Antiqua" w:eastAsia="Times New Roman" w:hAnsi="Book Antiqua" w:cs="Times New Roman"/>
          <w:color w:val="000000"/>
        </w:rPr>
        <w:t xml:space="preserve"> али и у разговорима са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учесницима њихових трибина и стручних скупова.</w:t>
      </w:r>
      <w:r w:rsidRPr="00564FE2">
        <w:rPr>
          <w:rFonts w:ascii="Book Antiqua" w:eastAsia="Times New Roman" w:hAnsi="Book Antiqua" w:cs="Times New Roman"/>
          <w:bCs/>
          <w:kern w:val="2"/>
          <w:lang w:val="sr-Cyrl-RS"/>
        </w:rPr>
        <w:t xml:space="preserve"> Истовремено, у поступцима по сопственој иницијативи без претходне пријаве </w:t>
      </w:r>
      <w:r w:rsidR="00646F4F">
        <w:rPr>
          <w:rFonts w:ascii="Book Antiqua" w:eastAsia="Times New Roman" w:hAnsi="Book Antiqua" w:cs="Times New Roman"/>
          <w:bCs/>
          <w:kern w:val="2"/>
          <w:lang w:val="sr-Cyrl-RS"/>
        </w:rPr>
        <w:t xml:space="preserve">Центар је </w:t>
      </w:r>
      <w:r w:rsidRPr="00564FE2">
        <w:rPr>
          <w:rFonts w:ascii="Book Antiqua" w:eastAsia="Times New Roman" w:hAnsi="Book Antiqua" w:cs="Times New Roman"/>
          <w:bCs/>
          <w:kern w:val="2"/>
          <w:lang w:val="sr-Cyrl-RS"/>
        </w:rPr>
        <w:t>открио 12 особа за које се сумњало да су жртве трговине људима.</w:t>
      </w:r>
    </w:p>
    <w:p w14:paraId="0A75B821" w14:textId="3C72EC1D" w:rsidR="000D676B" w:rsidRPr="00564FE2" w:rsidRDefault="00646F4F" w:rsidP="00234274">
      <w:pPr>
        <w:spacing w:after="120" w:line="240" w:lineRule="auto"/>
        <w:jc w:val="both"/>
        <w:rPr>
          <w:rFonts w:ascii="Book Antiqua" w:eastAsia="Times New Roman" w:hAnsi="Book Antiqua" w:cs="Times New Roman"/>
          <w:lang w:val="sr-Cyrl-RS"/>
        </w:rPr>
      </w:pPr>
      <w:r>
        <w:rPr>
          <w:rFonts w:ascii="Book Antiqua" w:eastAsia="Times New Roman" w:hAnsi="Book Antiqua" w:cs="Times New Roman"/>
          <w:color w:val="000000"/>
          <w:lang w:val="sr-Cyrl-RS"/>
        </w:rPr>
        <w:t>Т</w:t>
      </w:r>
      <w:r w:rsidRPr="00564FE2">
        <w:rPr>
          <w:rFonts w:ascii="Book Antiqua" w:eastAsia="Times New Roman" w:hAnsi="Book Antiqua" w:cs="Times New Roman"/>
          <w:color w:val="000000"/>
          <w:lang w:val="sr-Cyrl-RS"/>
        </w:rPr>
        <w:t>оком извештајног периода</w:t>
      </w:r>
      <w:r>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lang w:val="sr-Cyrl-RS"/>
        </w:rPr>
        <w:t xml:space="preserve">Центар је </w:t>
      </w:r>
      <w:r w:rsidRPr="00564FE2">
        <w:rPr>
          <w:rFonts w:ascii="Book Antiqua" w:eastAsia="Times New Roman" w:hAnsi="Book Antiqua" w:cs="Times New Roman"/>
          <w:color w:val="000000"/>
        </w:rPr>
        <w:t>идентификовао</w:t>
      </w:r>
      <w:r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највећи б</w:t>
      </w:r>
      <w:r w:rsidR="004E598D">
        <w:rPr>
          <w:rFonts w:ascii="Book Antiqua" w:eastAsia="Times New Roman" w:hAnsi="Book Antiqua" w:cs="Times New Roman"/>
          <w:color w:val="000000"/>
        </w:rPr>
        <w:t>рој жртава по пријави полиције.</w:t>
      </w:r>
      <w:r w:rsidR="00C95274">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lang w:val="sr-Cyrl-RS"/>
        </w:rPr>
        <w:t>У 2023. години</w:t>
      </w:r>
      <w:r>
        <w:rPr>
          <w:rFonts w:ascii="Book Antiqua" w:eastAsia="Times New Roman" w:hAnsi="Book Antiqua" w:cs="Times New Roman"/>
          <w:color w:val="000000"/>
          <w:lang w:val="sr-Cyrl-RS"/>
        </w:rPr>
        <w:t>,</w:t>
      </w:r>
      <w:r w:rsidR="000D676B"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51,5% пријава</w:t>
      </w:r>
      <w:r w:rsidR="000D676B" w:rsidRPr="00564FE2">
        <w:rPr>
          <w:rFonts w:ascii="Book Antiqua" w:eastAsia="Times New Roman" w:hAnsi="Book Antiqua" w:cs="Times New Roman"/>
          <w:color w:val="000000"/>
          <w:lang w:val="sr-Cyrl-RS"/>
        </w:rPr>
        <w:t xml:space="preserve"> полиције</w:t>
      </w:r>
      <w:r w:rsidR="000D676B" w:rsidRPr="00564FE2">
        <w:rPr>
          <w:rFonts w:ascii="Book Antiqua" w:eastAsia="Times New Roman" w:hAnsi="Book Antiqua" w:cs="Times New Roman"/>
          <w:color w:val="000000"/>
        </w:rPr>
        <w:t xml:space="preserve"> је резултирао формалном</w:t>
      </w:r>
      <w:r w:rsidR="000D676B"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идентификацијом, у 29% случајева је поступак у току, а у 19,5% није процењено да</w:t>
      </w:r>
      <w:r w:rsidR="000D676B"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 xml:space="preserve">се ради </w:t>
      </w:r>
      <w:r w:rsidR="000D676B" w:rsidRPr="00564FE2">
        <w:rPr>
          <w:rFonts w:ascii="Book Antiqua" w:eastAsia="Times New Roman" w:hAnsi="Book Antiqua" w:cs="Times New Roman"/>
          <w:color w:val="000000"/>
        </w:rPr>
        <w:lastRenderedPageBreak/>
        <w:t>о жртви трговине људима или је поступак прекинут, обустављен, односно</w:t>
      </w:r>
      <w:r w:rsidR="000D676B"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 xml:space="preserve">пријава одбачена. </w:t>
      </w:r>
      <w:r w:rsidR="000D676B" w:rsidRPr="00564FE2">
        <w:rPr>
          <w:rFonts w:ascii="Book Antiqua" w:eastAsia="Times New Roman" w:hAnsi="Book Antiqua" w:cs="Times New Roman"/>
          <w:color w:val="000000"/>
          <w:lang w:val="sr-Cyrl-RS"/>
        </w:rPr>
        <w:t>Током извештајног периода</w:t>
      </w:r>
      <w:r w:rsidR="00C95274">
        <w:rPr>
          <w:rFonts w:ascii="Book Antiqua" w:eastAsia="Times New Roman" w:hAnsi="Book Antiqua" w:cs="Times New Roman"/>
          <w:color w:val="000000"/>
          <w:lang w:val="sr-Cyrl-RS"/>
        </w:rPr>
        <w:t>,</w:t>
      </w:r>
      <w:r w:rsidR="000D676B" w:rsidRPr="00564FE2">
        <w:rPr>
          <w:rFonts w:ascii="Book Antiqua" w:eastAsia="Times New Roman" w:hAnsi="Book Antiqua" w:cs="Times New Roman"/>
          <w:color w:val="000000"/>
          <w:lang w:val="sr-Cyrl-RS"/>
        </w:rPr>
        <w:t xml:space="preserve"> повећан је број пријава установа социјал</w:t>
      </w:r>
      <w:r w:rsidR="004E598D">
        <w:rPr>
          <w:rFonts w:ascii="Book Antiqua" w:eastAsia="Times New Roman" w:hAnsi="Book Antiqua" w:cs="Times New Roman"/>
          <w:color w:val="000000"/>
          <w:lang w:val="sr-Cyrl-RS"/>
        </w:rPr>
        <w:t>не заштите на основу којих су и</w:t>
      </w:r>
      <w:r w:rsidR="000D676B" w:rsidRPr="00564FE2">
        <w:rPr>
          <w:rFonts w:ascii="Book Antiqua" w:eastAsia="Times New Roman" w:hAnsi="Book Antiqua" w:cs="Times New Roman"/>
          <w:color w:val="000000"/>
          <w:lang w:val="sr-Cyrl-RS"/>
        </w:rPr>
        <w:t>дентификоване жртве</w:t>
      </w:r>
      <w:r w:rsidR="000D676B" w:rsidRPr="00564FE2">
        <w:rPr>
          <w:rFonts w:ascii="Book Antiqua" w:eastAsia="Times New Roman" w:hAnsi="Book Antiqua" w:cs="Times New Roman"/>
          <w:color w:val="000000"/>
        </w:rPr>
        <w:t>, међутим у 55% случајева није се</w:t>
      </w:r>
      <w:r w:rsidR="000D676B"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 xml:space="preserve">радило о жртвама трговине људима. Слично је и са </w:t>
      </w:r>
      <w:r w:rsidR="000D676B">
        <w:rPr>
          <w:rFonts w:ascii="Book Antiqua" w:eastAsia="Times New Roman" w:hAnsi="Book Antiqua" w:cs="Times New Roman"/>
          <w:color w:val="000000"/>
          <w:lang w:val="sr-Cyrl-RS"/>
        </w:rPr>
        <w:t xml:space="preserve">релевантним </w:t>
      </w:r>
      <w:r w:rsidR="000D676B" w:rsidRPr="00564FE2">
        <w:rPr>
          <w:rFonts w:ascii="Book Antiqua" w:eastAsia="Times New Roman" w:hAnsi="Book Antiqua" w:cs="Times New Roman"/>
          <w:color w:val="000000"/>
          <w:lang w:val="sr-Cyrl-RS"/>
        </w:rPr>
        <w:t>удружењима</w:t>
      </w:r>
      <w:r w:rsidR="000D676B" w:rsidRPr="00564FE2">
        <w:rPr>
          <w:rFonts w:ascii="Book Antiqua" w:eastAsia="Times New Roman" w:hAnsi="Book Antiqua" w:cs="Times New Roman"/>
          <w:color w:val="000000"/>
        </w:rPr>
        <w:t>, где је у</w:t>
      </w:r>
      <w:r w:rsidR="000D676B"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rPr>
        <w:t>43% случајева утврђено да се не ради о трговине људима.</w:t>
      </w:r>
      <w:r w:rsidR="00234274">
        <w:rPr>
          <w:rFonts w:ascii="Book Antiqua" w:eastAsia="Times New Roman" w:hAnsi="Book Antiqua" w:cs="Times New Roman"/>
          <w:lang w:val="sr-Cyrl-RS"/>
        </w:rPr>
        <w:t xml:space="preserve"> Повећање броја </w:t>
      </w:r>
      <w:r w:rsidR="000D676B" w:rsidRPr="00564FE2">
        <w:rPr>
          <w:rFonts w:ascii="Book Antiqua" w:eastAsia="Times New Roman" w:hAnsi="Book Antiqua" w:cs="Times New Roman"/>
          <w:lang w:val="sr-Cyrl-RS"/>
        </w:rPr>
        <w:t xml:space="preserve">пријава, </w:t>
      </w:r>
      <w:r w:rsidR="004E598D">
        <w:rPr>
          <w:rFonts w:ascii="Book Antiqua" w:eastAsia="Times New Roman" w:hAnsi="Book Antiqua" w:cs="Times New Roman"/>
          <w:lang w:val="sr-Cyrl-RS"/>
        </w:rPr>
        <w:t>али и и</w:t>
      </w:r>
      <w:r w:rsidR="000D676B" w:rsidRPr="00564FE2">
        <w:rPr>
          <w:rFonts w:ascii="Book Antiqua" w:eastAsia="Times New Roman" w:hAnsi="Book Antiqua" w:cs="Times New Roman"/>
          <w:lang w:val="sr-Cyrl-RS"/>
        </w:rPr>
        <w:t>дентификованих жртава по поднетим пријавама Центар види као резултат обука које је спроводио у претх</w:t>
      </w:r>
      <w:r w:rsidR="004E598D">
        <w:rPr>
          <w:rFonts w:ascii="Book Antiqua" w:eastAsia="Times New Roman" w:hAnsi="Book Antiqua" w:cs="Times New Roman"/>
          <w:lang w:val="sr-Cyrl-RS"/>
        </w:rPr>
        <w:t>одном периоду за прелиминарну и</w:t>
      </w:r>
      <w:r w:rsidR="00234274">
        <w:rPr>
          <w:rFonts w:ascii="Book Antiqua" w:eastAsia="Times New Roman" w:hAnsi="Book Antiqua" w:cs="Times New Roman"/>
          <w:lang w:val="sr-Cyrl-RS"/>
        </w:rPr>
        <w:t>дентификацију.</w:t>
      </w:r>
    </w:p>
    <w:p w14:paraId="11AAF199" w14:textId="65983B67" w:rsidR="00AC32AC" w:rsidRDefault="00002E19" w:rsidP="00AB4C6B">
      <w:pPr>
        <w:spacing w:after="0" w:line="240" w:lineRule="auto"/>
        <w:jc w:val="both"/>
        <w:rPr>
          <w:rFonts w:ascii="Book Antiqua" w:eastAsia="Times New Roman" w:hAnsi="Book Antiqua" w:cs="Times New Roman"/>
          <w:color w:val="000000"/>
          <w:lang w:val="sr-Cyrl-RS"/>
        </w:rPr>
      </w:pPr>
      <w:r w:rsidRPr="00564FE2">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lang w:val="sr-Cyrl-RS"/>
        </w:rPr>
        <w:t>На основу</w:t>
      </w:r>
      <w:r w:rsidR="000D676B">
        <w:rPr>
          <w:rFonts w:ascii="Book Antiqua" w:eastAsia="Times New Roman" w:hAnsi="Book Antiqua" w:cs="Times New Roman"/>
          <w:color w:val="000000"/>
          <w:lang w:val="sr-Cyrl-RS"/>
        </w:rPr>
        <w:t xml:space="preserve"> пријава</w:t>
      </w:r>
      <w:r w:rsidR="000D676B" w:rsidRPr="00564FE2">
        <w:rPr>
          <w:rFonts w:ascii="Book Antiqua" w:eastAsia="Times New Roman" w:hAnsi="Book Antiqua" w:cs="Times New Roman"/>
          <w:color w:val="000000"/>
          <w:lang w:val="sr-Cyrl-RS"/>
        </w:rPr>
        <w:t xml:space="preserve"> Заштитника грађана и поступака контроле законитости и правилности рада које је Заштитник грађана покренуо</w:t>
      </w:r>
      <w:r w:rsidR="000D676B">
        <w:rPr>
          <w:rFonts w:ascii="Book Antiqua" w:eastAsia="Times New Roman" w:hAnsi="Book Antiqua" w:cs="Times New Roman"/>
          <w:color w:val="000000"/>
          <w:lang w:val="sr-Cyrl-RS"/>
        </w:rPr>
        <w:t xml:space="preserve"> у оквиру својих надлежности</w:t>
      </w:r>
      <w:r w:rsidR="000D676B" w:rsidRPr="00564FE2">
        <w:rPr>
          <w:rFonts w:ascii="Book Antiqua" w:eastAsia="Times New Roman" w:hAnsi="Book Antiqua" w:cs="Times New Roman"/>
          <w:color w:val="000000"/>
          <w:lang w:val="sr-Cyrl-RS"/>
        </w:rPr>
        <w:t>, Ц</w:t>
      </w:r>
      <w:r w:rsidR="004E598D">
        <w:rPr>
          <w:rFonts w:ascii="Book Antiqua" w:eastAsia="Times New Roman" w:hAnsi="Book Antiqua" w:cs="Times New Roman"/>
          <w:color w:val="000000"/>
          <w:lang w:val="sr-Cyrl-RS"/>
        </w:rPr>
        <w:t>ентар је  у току 2023. године и</w:t>
      </w:r>
      <w:r w:rsidR="000D676B" w:rsidRPr="00564FE2">
        <w:rPr>
          <w:rFonts w:ascii="Book Antiqua" w:eastAsia="Times New Roman" w:hAnsi="Book Antiqua" w:cs="Times New Roman"/>
          <w:color w:val="000000"/>
          <w:lang w:val="sr-Cyrl-RS"/>
        </w:rPr>
        <w:t>дентификовао петоро деце</w:t>
      </w:r>
      <w:r w:rsidR="00646F4F">
        <w:rPr>
          <w:rFonts w:ascii="Book Antiqua" w:eastAsia="Times New Roman" w:hAnsi="Book Antiqua" w:cs="Times New Roman"/>
          <w:color w:val="000000"/>
          <w:lang w:val="sr-Cyrl-RS"/>
        </w:rPr>
        <w:t xml:space="preserve"> жртава</w:t>
      </w:r>
      <w:r w:rsidR="00C95274">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lang w:val="sr-Cyrl-RS"/>
        </w:rPr>
        <w:t>трговине људима.</w:t>
      </w:r>
    </w:p>
    <w:p w14:paraId="6E491344" w14:textId="77777777" w:rsidR="001B51FE" w:rsidRPr="00AC32AC" w:rsidRDefault="001B51FE" w:rsidP="00AB4C6B">
      <w:pPr>
        <w:spacing w:after="0"/>
        <w:jc w:val="center"/>
        <w:rPr>
          <w:rFonts w:ascii="Book Antiqua" w:eastAsia="Times New Roman" w:hAnsi="Book Antiqua" w:cs="Times New Roman"/>
          <w:lang w:val="sr-Cyrl-RS"/>
        </w:rPr>
      </w:pPr>
    </w:p>
    <w:tbl>
      <w:tblPr>
        <w:tblpPr w:leftFromText="180" w:rightFromText="180" w:vertAnchor="page" w:horzAnchor="margin" w:tblpXSpec="center" w:tblpY="47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815"/>
      </w:tblGrid>
      <w:tr w:rsidR="00EF7FD0" w:rsidRPr="00564FE2" w14:paraId="7D184FFB" w14:textId="77777777" w:rsidTr="00EF7FD0">
        <w:trPr>
          <w:trHeight w:val="717"/>
        </w:trPr>
        <w:tc>
          <w:tcPr>
            <w:tcW w:w="2410" w:type="dxa"/>
            <w:shd w:val="clear" w:color="auto" w:fill="D9E2F3" w:themeFill="accent1" w:themeFillTint="33"/>
          </w:tcPr>
          <w:p w14:paraId="23754FEB"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rPr>
              <w:t>Извор пријаве</w:t>
            </w:r>
            <w:r w:rsidRPr="00564FE2">
              <w:rPr>
                <w:rFonts w:ascii="Book Antiqua" w:eastAsia="Times New Roman" w:hAnsi="Book Antiqua" w:cs="Times New Roman"/>
                <w:lang w:val="sr-Cyrl-RS"/>
              </w:rPr>
              <w:t xml:space="preserve"> Центру за заштиту жртава трговине људима</w:t>
            </w:r>
          </w:p>
        </w:tc>
        <w:tc>
          <w:tcPr>
            <w:tcW w:w="1815" w:type="dxa"/>
            <w:shd w:val="clear" w:color="auto" w:fill="D9E2F3" w:themeFill="accent1" w:themeFillTint="33"/>
          </w:tcPr>
          <w:p w14:paraId="6687A6D6" w14:textId="77777777" w:rsidR="00EF7FD0" w:rsidRPr="00564FE2" w:rsidRDefault="00EF7FD0" w:rsidP="00EF7FD0">
            <w:pPr>
              <w:spacing w:after="0" w:line="240" w:lineRule="auto"/>
              <w:jc w:val="center"/>
              <w:rPr>
                <w:rFonts w:ascii="Book Antiqua" w:eastAsia="Times New Roman" w:hAnsi="Book Antiqua" w:cs="Times New Roman"/>
              </w:rPr>
            </w:pPr>
            <w:r w:rsidRPr="00564FE2">
              <w:rPr>
                <w:rFonts w:ascii="Book Antiqua" w:eastAsia="Times New Roman" w:hAnsi="Book Antiqua" w:cs="Times New Roman"/>
              </w:rPr>
              <w:t>Број пријава</w:t>
            </w:r>
          </w:p>
        </w:tc>
      </w:tr>
      <w:tr w:rsidR="00EF7FD0" w:rsidRPr="00564FE2" w14:paraId="00965003" w14:textId="77777777" w:rsidTr="00EF7FD0">
        <w:trPr>
          <w:trHeight w:val="239"/>
        </w:trPr>
        <w:tc>
          <w:tcPr>
            <w:tcW w:w="2410" w:type="dxa"/>
          </w:tcPr>
          <w:p w14:paraId="28C15422"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МУП</w:t>
            </w:r>
          </w:p>
        </w:tc>
        <w:tc>
          <w:tcPr>
            <w:tcW w:w="1815" w:type="dxa"/>
          </w:tcPr>
          <w:p w14:paraId="1BC5713F" w14:textId="77777777" w:rsidR="00EF7FD0" w:rsidRPr="00564FE2" w:rsidRDefault="00EF7FD0" w:rsidP="00EF7FD0">
            <w:pPr>
              <w:spacing w:after="0" w:line="240" w:lineRule="auto"/>
              <w:jc w:val="center"/>
              <w:rPr>
                <w:rFonts w:ascii="Book Antiqua" w:eastAsia="Times New Roman" w:hAnsi="Book Antiqua" w:cs="Times New Roman"/>
              </w:rPr>
            </w:pPr>
            <w:r w:rsidRPr="00564FE2">
              <w:rPr>
                <w:rFonts w:ascii="Book Antiqua" w:eastAsia="Times New Roman" w:hAnsi="Book Antiqua" w:cs="Times New Roman"/>
                <w:lang w:val="sr-Cyrl-RS"/>
              </w:rPr>
              <w:t>66</w:t>
            </w:r>
          </w:p>
        </w:tc>
      </w:tr>
      <w:tr w:rsidR="00EF7FD0" w:rsidRPr="00564FE2" w14:paraId="004008DB" w14:textId="77777777" w:rsidTr="00EF7FD0">
        <w:trPr>
          <w:trHeight w:val="239"/>
        </w:trPr>
        <w:tc>
          <w:tcPr>
            <w:tcW w:w="2410" w:type="dxa"/>
          </w:tcPr>
          <w:p w14:paraId="21883991"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 xml:space="preserve">Систем социјалне заштите </w:t>
            </w:r>
          </w:p>
        </w:tc>
        <w:tc>
          <w:tcPr>
            <w:tcW w:w="1815" w:type="dxa"/>
          </w:tcPr>
          <w:p w14:paraId="0215252E"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43</w:t>
            </w:r>
          </w:p>
        </w:tc>
      </w:tr>
      <w:tr w:rsidR="00EF7FD0" w:rsidRPr="00564FE2" w14:paraId="65C5C24C" w14:textId="77777777" w:rsidTr="00EF7FD0">
        <w:trPr>
          <w:trHeight w:val="239"/>
        </w:trPr>
        <w:tc>
          <w:tcPr>
            <w:tcW w:w="2410" w:type="dxa"/>
          </w:tcPr>
          <w:p w14:paraId="33A058B2"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hAnsi="Book Antiqua"/>
                <w:lang w:val="sr-Cyrl-RS"/>
              </w:rPr>
              <w:t xml:space="preserve">Релевантна удружења </w:t>
            </w:r>
          </w:p>
        </w:tc>
        <w:tc>
          <w:tcPr>
            <w:tcW w:w="1815" w:type="dxa"/>
          </w:tcPr>
          <w:p w14:paraId="29776E0D"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16</w:t>
            </w:r>
          </w:p>
        </w:tc>
      </w:tr>
      <w:tr w:rsidR="00EF7FD0" w:rsidRPr="00564FE2" w14:paraId="2430DFCA" w14:textId="77777777" w:rsidTr="00EF7FD0">
        <w:trPr>
          <w:trHeight w:val="239"/>
        </w:trPr>
        <w:tc>
          <w:tcPr>
            <w:tcW w:w="2410" w:type="dxa"/>
          </w:tcPr>
          <w:p w14:paraId="6EBBD06F" w14:textId="77777777" w:rsidR="00EF7FD0" w:rsidRPr="00564FE2" w:rsidRDefault="00EF7FD0" w:rsidP="00EF7FD0">
            <w:pPr>
              <w:spacing w:after="0" w:line="240" w:lineRule="auto"/>
              <w:rPr>
                <w:rFonts w:ascii="Book Antiqua" w:eastAsia="Times New Roman" w:hAnsi="Book Antiqua" w:cs="Times New Roman"/>
                <w:lang w:val="sr-Cyrl-RS"/>
              </w:rPr>
            </w:pPr>
            <w:bookmarkStart w:id="13" w:name="_Hlk171925368"/>
            <w:r w:rsidRPr="00564FE2">
              <w:rPr>
                <w:rFonts w:ascii="Book Antiqua" w:eastAsia="Times New Roman" w:hAnsi="Book Antiqua" w:cs="Times New Roman"/>
                <w:lang w:val="sr-Cyrl-RS"/>
              </w:rPr>
              <w:t>Центар за заштиту жртава трговине људима</w:t>
            </w:r>
            <w:bookmarkEnd w:id="13"/>
            <w:r>
              <w:rPr>
                <w:rStyle w:val="FootnoteReference"/>
                <w:rFonts w:ascii="Book Antiqua" w:eastAsia="Times New Roman" w:hAnsi="Book Antiqua" w:cs="Times New Roman"/>
                <w:lang w:val="sr-Cyrl-RS"/>
              </w:rPr>
              <w:footnoteReference w:id="48"/>
            </w:r>
          </w:p>
        </w:tc>
        <w:tc>
          <w:tcPr>
            <w:tcW w:w="1815" w:type="dxa"/>
          </w:tcPr>
          <w:p w14:paraId="36382D5B" w14:textId="77777777" w:rsidR="00EF7FD0" w:rsidRPr="00564FE2" w:rsidRDefault="00EF7FD0" w:rsidP="00EF7FD0">
            <w:pPr>
              <w:spacing w:after="0" w:line="240" w:lineRule="auto"/>
              <w:jc w:val="center"/>
              <w:rPr>
                <w:rFonts w:ascii="Book Antiqua" w:eastAsia="Times New Roman" w:hAnsi="Book Antiqua" w:cs="Times New Roman"/>
              </w:rPr>
            </w:pPr>
            <w:r w:rsidRPr="00564FE2">
              <w:rPr>
                <w:rFonts w:ascii="Book Antiqua" w:eastAsia="Times New Roman" w:hAnsi="Book Antiqua" w:cs="Times New Roman"/>
                <w:lang w:val="sr-Cyrl-RS"/>
              </w:rPr>
              <w:t>1</w:t>
            </w:r>
            <w:r w:rsidRPr="00564FE2">
              <w:rPr>
                <w:rFonts w:ascii="Book Antiqua" w:eastAsia="Times New Roman" w:hAnsi="Book Antiqua" w:cs="Times New Roman"/>
              </w:rPr>
              <w:t>2</w:t>
            </w:r>
          </w:p>
        </w:tc>
      </w:tr>
      <w:tr w:rsidR="00EF7FD0" w:rsidRPr="00564FE2" w14:paraId="7A2873DB" w14:textId="77777777" w:rsidTr="00EF7FD0">
        <w:trPr>
          <w:trHeight w:val="239"/>
        </w:trPr>
        <w:tc>
          <w:tcPr>
            <w:tcW w:w="2410" w:type="dxa"/>
          </w:tcPr>
          <w:p w14:paraId="02061929" w14:textId="77777777" w:rsidR="00EF7FD0" w:rsidRPr="00564FE2" w:rsidRDefault="00EF7FD0" w:rsidP="00EF7FD0">
            <w:pPr>
              <w:jc w:val="both"/>
              <w:rPr>
                <w:rFonts w:ascii="Book Antiqua" w:hAnsi="Book Antiqua"/>
                <w:lang w:val="sr-Cyrl-RS"/>
              </w:rPr>
            </w:pPr>
            <w:r w:rsidRPr="00564FE2">
              <w:rPr>
                <w:rFonts w:ascii="Book Antiqua" w:hAnsi="Book Antiqua"/>
                <w:lang w:val="sr-Cyrl-RS"/>
              </w:rPr>
              <w:t xml:space="preserve">Систем образовања </w:t>
            </w:r>
          </w:p>
        </w:tc>
        <w:tc>
          <w:tcPr>
            <w:tcW w:w="1815" w:type="dxa"/>
          </w:tcPr>
          <w:p w14:paraId="3EFFE607"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9</w:t>
            </w:r>
          </w:p>
        </w:tc>
      </w:tr>
      <w:tr w:rsidR="00EF7FD0" w:rsidRPr="00564FE2" w14:paraId="000A9C59" w14:textId="77777777" w:rsidTr="00EF7FD0">
        <w:trPr>
          <w:trHeight w:val="239"/>
        </w:trPr>
        <w:tc>
          <w:tcPr>
            <w:tcW w:w="2410" w:type="dxa"/>
          </w:tcPr>
          <w:p w14:paraId="7CF19D2E"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 xml:space="preserve">Заштитник грађана </w:t>
            </w:r>
          </w:p>
        </w:tc>
        <w:tc>
          <w:tcPr>
            <w:tcW w:w="1815" w:type="dxa"/>
          </w:tcPr>
          <w:p w14:paraId="5C27DB08"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6</w:t>
            </w:r>
          </w:p>
        </w:tc>
      </w:tr>
      <w:tr w:rsidR="00EF7FD0" w:rsidRPr="00564FE2" w14:paraId="0CDF0D98" w14:textId="77777777" w:rsidTr="00EF7FD0">
        <w:trPr>
          <w:trHeight w:val="239"/>
        </w:trPr>
        <w:tc>
          <w:tcPr>
            <w:tcW w:w="2410" w:type="dxa"/>
          </w:tcPr>
          <w:p w14:paraId="321CBF06"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 xml:space="preserve">Правосудни систем </w:t>
            </w:r>
          </w:p>
        </w:tc>
        <w:tc>
          <w:tcPr>
            <w:tcW w:w="1815" w:type="dxa"/>
          </w:tcPr>
          <w:p w14:paraId="13D927F8"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5</w:t>
            </w:r>
          </w:p>
        </w:tc>
      </w:tr>
      <w:tr w:rsidR="00EF7FD0" w:rsidRPr="00564FE2" w14:paraId="1A89740A" w14:textId="77777777" w:rsidTr="00EF7FD0">
        <w:trPr>
          <w:trHeight w:val="239"/>
        </w:trPr>
        <w:tc>
          <w:tcPr>
            <w:tcW w:w="2410" w:type="dxa"/>
          </w:tcPr>
          <w:p w14:paraId="6419320B"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Сродник</w:t>
            </w:r>
          </w:p>
        </w:tc>
        <w:tc>
          <w:tcPr>
            <w:tcW w:w="1815" w:type="dxa"/>
          </w:tcPr>
          <w:p w14:paraId="35A1C82F"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4</w:t>
            </w:r>
          </w:p>
        </w:tc>
      </w:tr>
      <w:tr w:rsidR="00EF7FD0" w:rsidRPr="00564FE2" w14:paraId="26D9C8DB" w14:textId="77777777" w:rsidTr="00EF7FD0">
        <w:trPr>
          <w:trHeight w:val="239"/>
        </w:trPr>
        <w:tc>
          <w:tcPr>
            <w:tcW w:w="2410" w:type="dxa"/>
          </w:tcPr>
          <w:p w14:paraId="2635699E"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Међународне организације</w:t>
            </w:r>
          </w:p>
        </w:tc>
        <w:tc>
          <w:tcPr>
            <w:tcW w:w="1815" w:type="dxa"/>
          </w:tcPr>
          <w:p w14:paraId="6A219EE6"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3</w:t>
            </w:r>
          </w:p>
        </w:tc>
      </w:tr>
      <w:tr w:rsidR="00EF7FD0" w:rsidRPr="00564FE2" w14:paraId="1468B7D2" w14:textId="77777777" w:rsidTr="00EF7FD0">
        <w:trPr>
          <w:trHeight w:val="239"/>
        </w:trPr>
        <w:tc>
          <w:tcPr>
            <w:tcW w:w="2410" w:type="dxa"/>
          </w:tcPr>
          <w:p w14:paraId="0BFB313C"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 xml:space="preserve">Претпостављена жртва лично </w:t>
            </w:r>
          </w:p>
        </w:tc>
        <w:tc>
          <w:tcPr>
            <w:tcW w:w="1815" w:type="dxa"/>
          </w:tcPr>
          <w:p w14:paraId="3E9C7CB3"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2</w:t>
            </w:r>
          </w:p>
        </w:tc>
      </w:tr>
      <w:tr w:rsidR="00EF7FD0" w:rsidRPr="00564FE2" w14:paraId="2573E519" w14:textId="77777777" w:rsidTr="00EF7FD0">
        <w:trPr>
          <w:trHeight w:val="239"/>
        </w:trPr>
        <w:tc>
          <w:tcPr>
            <w:tcW w:w="2410" w:type="dxa"/>
          </w:tcPr>
          <w:p w14:paraId="1060B022"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 xml:space="preserve">КИРС </w:t>
            </w:r>
          </w:p>
        </w:tc>
        <w:tc>
          <w:tcPr>
            <w:tcW w:w="1815" w:type="dxa"/>
          </w:tcPr>
          <w:p w14:paraId="6851CEB5"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1</w:t>
            </w:r>
          </w:p>
        </w:tc>
      </w:tr>
      <w:tr w:rsidR="00EF7FD0" w:rsidRPr="00564FE2" w14:paraId="7874F3C2" w14:textId="77777777" w:rsidTr="00EF7FD0">
        <w:trPr>
          <w:trHeight w:val="239"/>
        </w:trPr>
        <w:tc>
          <w:tcPr>
            <w:tcW w:w="2410" w:type="dxa"/>
          </w:tcPr>
          <w:p w14:paraId="6A28C6C6" w14:textId="77777777" w:rsidR="00EF7FD0" w:rsidRPr="00564FE2" w:rsidRDefault="00EF7FD0" w:rsidP="00EF7FD0">
            <w:pPr>
              <w:spacing w:after="0" w:line="240" w:lineRule="auto"/>
              <w:rPr>
                <w:rFonts w:ascii="Book Antiqua" w:eastAsia="Times New Roman" w:hAnsi="Book Antiqua" w:cs="Times New Roman"/>
                <w:lang w:val="sr-Cyrl-RS"/>
              </w:rPr>
            </w:pPr>
            <w:r w:rsidRPr="00564FE2">
              <w:rPr>
                <w:rFonts w:ascii="Book Antiqua" w:eastAsia="Times New Roman" w:hAnsi="Book Antiqua" w:cs="Times New Roman"/>
                <w:lang w:val="sr-Cyrl-RS"/>
              </w:rPr>
              <w:t>Друго физичко лице</w:t>
            </w:r>
          </w:p>
        </w:tc>
        <w:tc>
          <w:tcPr>
            <w:tcW w:w="1815" w:type="dxa"/>
          </w:tcPr>
          <w:p w14:paraId="395E79D7" w14:textId="77777777" w:rsidR="00EF7FD0" w:rsidRPr="00564FE2" w:rsidRDefault="00EF7FD0" w:rsidP="00EF7FD0">
            <w:pPr>
              <w:spacing w:after="0" w:line="240" w:lineRule="auto"/>
              <w:jc w:val="center"/>
              <w:rPr>
                <w:rFonts w:ascii="Book Antiqua" w:eastAsia="Times New Roman" w:hAnsi="Book Antiqua" w:cs="Times New Roman"/>
                <w:lang w:val="sr-Cyrl-RS"/>
              </w:rPr>
            </w:pPr>
            <w:r w:rsidRPr="00564FE2">
              <w:rPr>
                <w:rFonts w:ascii="Book Antiqua" w:eastAsia="Times New Roman" w:hAnsi="Book Antiqua" w:cs="Times New Roman"/>
                <w:lang w:val="sr-Cyrl-RS"/>
              </w:rPr>
              <w:t>1</w:t>
            </w:r>
          </w:p>
        </w:tc>
      </w:tr>
      <w:tr w:rsidR="00EF7FD0" w:rsidRPr="00564FE2" w14:paraId="630EFA28" w14:textId="77777777" w:rsidTr="00EF7FD0">
        <w:trPr>
          <w:trHeight w:val="287"/>
        </w:trPr>
        <w:tc>
          <w:tcPr>
            <w:tcW w:w="2410" w:type="dxa"/>
            <w:shd w:val="clear" w:color="auto" w:fill="D9E2F3" w:themeFill="accent1" w:themeFillTint="33"/>
          </w:tcPr>
          <w:p w14:paraId="39B864B2" w14:textId="77777777" w:rsidR="00EF7FD0" w:rsidRPr="00564FE2" w:rsidRDefault="00EF7FD0" w:rsidP="00EF7FD0">
            <w:pPr>
              <w:spacing w:after="0" w:line="240" w:lineRule="auto"/>
              <w:rPr>
                <w:rFonts w:ascii="Book Antiqua" w:eastAsia="Times New Roman" w:hAnsi="Book Antiqua" w:cs="Times New Roman"/>
                <w:b/>
                <w:bCs/>
                <w:lang w:val="sr-Cyrl-RS"/>
              </w:rPr>
            </w:pPr>
            <w:r w:rsidRPr="00564FE2">
              <w:rPr>
                <w:rFonts w:ascii="Book Antiqua" w:eastAsia="Times New Roman" w:hAnsi="Book Antiqua" w:cs="Times New Roman"/>
                <w:b/>
                <w:bCs/>
                <w:lang w:val="sr-Cyrl-RS"/>
              </w:rPr>
              <w:t>Укупно</w:t>
            </w:r>
          </w:p>
        </w:tc>
        <w:tc>
          <w:tcPr>
            <w:tcW w:w="1815" w:type="dxa"/>
            <w:shd w:val="clear" w:color="auto" w:fill="D9E2F3" w:themeFill="accent1" w:themeFillTint="33"/>
          </w:tcPr>
          <w:p w14:paraId="71FBC705" w14:textId="77777777" w:rsidR="00EF7FD0" w:rsidRPr="00564FE2" w:rsidRDefault="00EF7FD0" w:rsidP="00EF7FD0">
            <w:pPr>
              <w:spacing w:after="0" w:line="240" w:lineRule="auto"/>
              <w:jc w:val="center"/>
              <w:rPr>
                <w:rFonts w:ascii="Book Antiqua" w:eastAsia="Times New Roman" w:hAnsi="Book Antiqua" w:cs="Times New Roman"/>
                <w:b/>
                <w:bCs/>
              </w:rPr>
            </w:pPr>
            <w:r w:rsidRPr="00564FE2">
              <w:rPr>
                <w:rFonts w:ascii="Book Antiqua" w:eastAsia="Times New Roman" w:hAnsi="Book Antiqua" w:cs="Times New Roman"/>
                <w:b/>
                <w:bCs/>
              </w:rPr>
              <w:t>168</w:t>
            </w:r>
          </w:p>
        </w:tc>
      </w:tr>
    </w:tbl>
    <w:p w14:paraId="528FE156" w14:textId="77777777" w:rsidR="000A48FF" w:rsidRDefault="000A48FF" w:rsidP="000D676B">
      <w:pPr>
        <w:spacing w:after="0" w:line="240" w:lineRule="auto"/>
        <w:jc w:val="both"/>
        <w:rPr>
          <w:rFonts w:ascii="Book Antiqua" w:eastAsia="Times New Roman" w:hAnsi="Book Antiqua" w:cs="Times New Roman"/>
          <w:lang w:val="sr-Cyrl-RS"/>
        </w:rPr>
      </w:pPr>
    </w:p>
    <w:p w14:paraId="5AF5A9FE" w14:textId="77777777" w:rsidR="000A48FF" w:rsidRDefault="000A48FF" w:rsidP="000D676B">
      <w:pPr>
        <w:spacing w:after="0" w:line="240" w:lineRule="auto"/>
        <w:jc w:val="both"/>
        <w:rPr>
          <w:rFonts w:ascii="Book Antiqua" w:eastAsia="Times New Roman" w:hAnsi="Book Antiqua" w:cs="Times New Roman"/>
          <w:lang w:val="sr-Cyrl-RS"/>
        </w:rPr>
      </w:pPr>
    </w:p>
    <w:p w14:paraId="10708179" w14:textId="77777777" w:rsidR="000A48FF" w:rsidRDefault="000A48FF" w:rsidP="000D676B">
      <w:pPr>
        <w:spacing w:after="0" w:line="240" w:lineRule="auto"/>
        <w:jc w:val="both"/>
        <w:rPr>
          <w:rFonts w:ascii="Book Antiqua" w:eastAsia="Times New Roman" w:hAnsi="Book Antiqua" w:cs="Times New Roman"/>
          <w:lang w:val="sr-Cyrl-RS"/>
        </w:rPr>
      </w:pPr>
    </w:p>
    <w:p w14:paraId="7BDBFE6F" w14:textId="77777777" w:rsidR="000A48FF" w:rsidRDefault="000A48FF" w:rsidP="000D676B">
      <w:pPr>
        <w:spacing w:after="0" w:line="240" w:lineRule="auto"/>
        <w:jc w:val="both"/>
        <w:rPr>
          <w:rFonts w:ascii="Book Antiqua" w:eastAsia="Times New Roman" w:hAnsi="Book Antiqua" w:cs="Times New Roman"/>
          <w:lang w:val="sr-Cyrl-RS"/>
        </w:rPr>
      </w:pPr>
    </w:p>
    <w:p w14:paraId="24D02A3F" w14:textId="77777777" w:rsidR="000A48FF" w:rsidRDefault="000A48FF" w:rsidP="000D676B">
      <w:pPr>
        <w:spacing w:after="0" w:line="240" w:lineRule="auto"/>
        <w:jc w:val="both"/>
        <w:rPr>
          <w:rFonts w:ascii="Book Antiqua" w:eastAsia="Times New Roman" w:hAnsi="Book Antiqua" w:cs="Times New Roman"/>
          <w:lang w:val="sr-Cyrl-RS"/>
        </w:rPr>
      </w:pPr>
    </w:p>
    <w:p w14:paraId="43269F9C" w14:textId="77777777" w:rsidR="000A48FF" w:rsidRDefault="000A48FF" w:rsidP="000D676B">
      <w:pPr>
        <w:spacing w:after="0" w:line="240" w:lineRule="auto"/>
        <w:jc w:val="both"/>
        <w:rPr>
          <w:rFonts w:ascii="Book Antiqua" w:eastAsia="Times New Roman" w:hAnsi="Book Antiqua" w:cs="Times New Roman"/>
          <w:lang w:val="sr-Cyrl-RS"/>
        </w:rPr>
      </w:pPr>
    </w:p>
    <w:p w14:paraId="09D00985" w14:textId="0C048BE4" w:rsidR="000A48FF" w:rsidRDefault="000A48FF" w:rsidP="000D676B">
      <w:pPr>
        <w:spacing w:after="0" w:line="240" w:lineRule="auto"/>
        <w:jc w:val="both"/>
        <w:rPr>
          <w:rFonts w:ascii="Book Antiqua" w:eastAsia="Times New Roman" w:hAnsi="Book Antiqua" w:cs="Times New Roman"/>
          <w:lang w:val="sr-Cyrl-RS"/>
        </w:rPr>
      </w:pPr>
    </w:p>
    <w:p w14:paraId="62B41459" w14:textId="77777777" w:rsidR="00002E19" w:rsidRDefault="00002E19" w:rsidP="001C6B08">
      <w:pPr>
        <w:spacing w:after="120" w:line="240" w:lineRule="auto"/>
        <w:jc w:val="both"/>
        <w:rPr>
          <w:rFonts w:ascii="Book Antiqua" w:eastAsia="Times New Roman" w:hAnsi="Book Antiqua" w:cs="Times New Roman"/>
          <w:lang w:val="sr-Cyrl-RS"/>
        </w:rPr>
      </w:pPr>
    </w:p>
    <w:p w14:paraId="372EB304" w14:textId="77777777" w:rsidR="00002E19" w:rsidRDefault="00002E19" w:rsidP="001C6B08">
      <w:pPr>
        <w:spacing w:after="120" w:line="240" w:lineRule="auto"/>
        <w:jc w:val="both"/>
        <w:rPr>
          <w:rFonts w:ascii="Book Antiqua" w:eastAsia="Times New Roman" w:hAnsi="Book Antiqua" w:cs="Times New Roman"/>
          <w:lang w:val="sr-Cyrl-RS"/>
        </w:rPr>
      </w:pPr>
    </w:p>
    <w:p w14:paraId="480F6A3B" w14:textId="77777777" w:rsidR="00002E19" w:rsidRDefault="00002E19" w:rsidP="001C6B08">
      <w:pPr>
        <w:spacing w:after="120" w:line="240" w:lineRule="auto"/>
        <w:jc w:val="both"/>
        <w:rPr>
          <w:rFonts w:ascii="Book Antiqua" w:eastAsia="Times New Roman" w:hAnsi="Book Antiqua" w:cs="Times New Roman"/>
          <w:lang w:val="sr-Cyrl-RS"/>
        </w:rPr>
      </w:pPr>
    </w:p>
    <w:p w14:paraId="3402A878" w14:textId="77777777" w:rsidR="00002E19" w:rsidRDefault="00002E19" w:rsidP="001C6B08">
      <w:pPr>
        <w:spacing w:after="120" w:line="240" w:lineRule="auto"/>
        <w:jc w:val="both"/>
        <w:rPr>
          <w:rFonts w:ascii="Book Antiqua" w:eastAsia="Times New Roman" w:hAnsi="Book Antiqua" w:cs="Times New Roman"/>
          <w:lang w:val="sr-Cyrl-RS"/>
        </w:rPr>
      </w:pPr>
    </w:p>
    <w:p w14:paraId="28B16F2D" w14:textId="77777777" w:rsidR="00002E19" w:rsidRDefault="00002E19" w:rsidP="001C6B08">
      <w:pPr>
        <w:spacing w:after="120" w:line="240" w:lineRule="auto"/>
        <w:jc w:val="both"/>
        <w:rPr>
          <w:rFonts w:ascii="Book Antiqua" w:eastAsia="Times New Roman" w:hAnsi="Book Antiqua" w:cs="Times New Roman"/>
          <w:lang w:val="sr-Cyrl-RS"/>
        </w:rPr>
      </w:pPr>
    </w:p>
    <w:p w14:paraId="6241F545" w14:textId="77777777" w:rsidR="00002E19" w:rsidRDefault="00002E19" w:rsidP="001C6B08">
      <w:pPr>
        <w:spacing w:after="120" w:line="240" w:lineRule="auto"/>
        <w:jc w:val="both"/>
        <w:rPr>
          <w:rFonts w:ascii="Book Antiqua" w:eastAsia="Times New Roman" w:hAnsi="Book Antiqua" w:cs="Times New Roman"/>
          <w:lang w:val="sr-Cyrl-RS"/>
        </w:rPr>
      </w:pPr>
    </w:p>
    <w:p w14:paraId="0B430AF5" w14:textId="77777777" w:rsidR="00002E19" w:rsidRDefault="00002E19" w:rsidP="001C6B08">
      <w:pPr>
        <w:spacing w:after="120" w:line="240" w:lineRule="auto"/>
        <w:jc w:val="both"/>
        <w:rPr>
          <w:rFonts w:ascii="Book Antiqua" w:eastAsia="Times New Roman" w:hAnsi="Book Antiqua" w:cs="Times New Roman"/>
          <w:lang w:val="sr-Cyrl-RS"/>
        </w:rPr>
      </w:pPr>
    </w:p>
    <w:p w14:paraId="208E1CEE" w14:textId="77777777" w:rsidR="00002E19" w:rsidRDefault="00002E19" w:rsidP="001C6B08">
      <w:pPr>
        <w:spacing w:after="120" w:line="240" w:lineRule="auto"/>
        <w:jc w:val="both"/>
        <w:rPr>
          <w:rFonts w:ascii="Book Antiqua" w:eastAsia="Times New Roman" w:hAnsi="Book Antiqua" w:cs="Times New Roman"/>
          <w:lang w:val="sr-Cyrl-RS"/>
        </w:rPr>
      </w:pPr>
    </w:p>
    <w:p w14:paraId="6BA55923" w14:textId="77777777" w:rsidR="00002E19" w:rsidRDefault="00002E19" w:rsidP="001C6B08">
      <w:pPr>
        <w:spacing w:after="120" w:line="240" w:lineRule="auto"/>
        <w:jc w:val="both"/>
        <w:rPr>
          <w:rFonts w:ascii="Book Antiqua" w:eastAsia="Times New Roman" w:hAnsi="Book Antiqua" w:cs="Times New Roman"/>
          <w:lang w:val="sr-Cyrl-RS"/>
        </w:rPr>
      </w:pPr>
    </w:p>
    <w:p w14:paraId="24D44CD0" w14:textId="77777777" w:rsidR="00002E19" w:rsidRDefault="00002E19" w:rsidP="001C6B08">
      <w:pPr>
        <w:spacing w:after="120" w:line="240" w:lineRule="auto"/>
        <w:jc w:val="both"/>
        <w:rPr>
          <w:rFonts w:ascii="Book Antiqua" w:eastAsia="Times New Roman" w:hAnsi="Book Antiqua" w:cs="Times New Roman"/>
          <w:lang w:val="sr-Cyrl-RS"/>
        </w:rPr>
      </w:pPr>
    </w:p>
    <w:p w14:paraId="6B923558" w14:textId="77777777" w:rsidR="003C1B8B" w:rsidRDefault="003C1B8B" w:rsidP="001C6B08">
      <w:pPr>
        <w:spacing w:after="120" w:line="240" w:lineRule="auto"/>
        <w:jc w:val="both"/>
        <w:rPr>
          <w:rFonts w:ascii="Book Antiqua" w:eastAsia="Times New Roman" w:hAnsi="Book Antiqua" w:cs="Times New Roman"/>
          <w:lang w:val="sr-Cyrl-RS"/>
        </w:rPr>
      </w:pPr>
    </w:p>
    <w:p w14:paraId="46649099" w14:textId="77777777" w:rsidR="003C1B8B" w:rsidRDefault="003C1B8B" w:rsidP="001C6B08">
      <w:pPr>
        <w:spacing w:after="120" w:line="240" w:lineRule="auto"/>
        <w:jc w:val="both"/>
        <w:rPr>
          <w:rFonts w:ascii="Book Antiqua" w:eastAsia="Times New Roman" w:hAnsi="Book Antiqua" w:cs="Times New Roman"/>
          <w:lang w:val="sr-Cyrl-RS"/>
        </w:rPr>
      </w:pPr>
    </w:p>
    <w:p w14:paraId="3594A9E6" w14:textId="77777777" w:rsidR="00EF7FD0" w:rsidRDefault="00EF7FD0" w:rsidP="001C6B08">
      <w:pPr>
        <w:spacing w:after="120" w:line="240" w:lineRule="auto"/>
        <w:jc w:val="both"/>
        <w:rPr>
          <w:rFonts w:ascii="Book Antiqua" w:eastAsia="Times New Roman" w:hAnsi="Book Antiqua" w:cs="Times New Roman"/>
          <w:lang w:val="sr-Cyrl-RS"/>
        </w:rPr>
      </w:pPr>
    </w:p>
    <w:p w14:paraId="5897939B" w14:textId="5672D091" w:rsidR="000D676B" w:rsidRPr="00234274" w:rsidRDefault="000D676B" w:rsidP="001C6B08">
      <w:pPr>
        <w:spacing w:after="120" w:line="240" w:lineRule="auto"/>
        <w:jc w:val="both"/>
        <w:rPr>
          <w:rFonts w:ascii="Book Antiqua" w:eastAsia="Times New Roman" w:hAnsi="Book Antiqua" w:cs="Times New Roman"/>
          <w:color w:val="000000"/>
          <w:lang w:val="sr-Cyrl-RS"/>
        </w:rPr>
      </w:pPr>
      <w:r w:rsidRPr="00564FE2">
        <w:rPr>
          <w:rFonts w:ascii="Book Antiqua" w:eastAsia="Times New Roman" w:hAnsi="Book Antiqua" w:cs="Times New Roman"/>
          <w:lang w:val="sr-Cyrl-RS"/>
        </w:rPr>
        <w:t xml:space="preserve">Центар наглашава да </w:t>
      </w:r>
      <w:r w:rsidR="004A4A4E">
        <w:rPr>
          <w:rFonts w:ascii="Book Antiqua" w:eastAsia="Times New Roman" w:hAnsi="Book Antiqua" w:cs="Times New Roman"/>
          <w:lang w:val="sr-Cyrl-RS"/>
        </w:rPr>
        <w:t xml:space="preserve">је </w:t>
      </w:r>
      <w:r w:rsidRPr="00564FE2">
        <w:rPr>
          <w:rFonts w:ascii="Book Antiqua" w:eastAsia="Times New Roman" w:hAnsi="Book Antiqua" w:cs="Times New Roman"/>
          <w:color w:val="000000"/>
          <w:lang w:val="sr-Cyrl-RS"/>
        </w:rPr>
        <w:t>систем</w:t>
      </w:r>
      <w:r w:rsidRPr="00564FE2">
        <w:rPr>
          <w:rFonts w:ascii="Book Antiqua" w:eastAsia="Times New Roman" w:hAnsi="Book Antiqua" w:cs="Times New Roman"/>
          <w:color w:val="000000"/>
        </w:rPr>
        <w:t xml:space="preserve"> образовања </w:t>
      </w:r>
      <w:r w:rsidRPr="00564FE2">
        <w:rPr>
          <w:rFonts w:ascii="Book Antiqua" w:eastAsia="Times New Roman" w:hAnsi="Book Antiqua" w:cs="Times New Roman"/>
          <w:color w:val="000000"/>
          <w:lang w:val="sr-Cyrl-RS"/>
        </w:rPr>
        <w:t>од</w:t>
      </w:r>
      <w:r w:rsidRPr="00564FE2">
        <w:rPr>
          <w:rFonts w:ascii="Book Antiqua" w:eastAsia="Times New Roman" w:hAnsi="Book Antiqua" w:cs="Times New Roman"/>
          <w:color w:val="000000"/>
        </w:rPr>
        <w:t xml:space="preserve"> 2022. годин</w:t>
      </w:r>
      <w:r w:rsidRPr="00564FE2">
        <w:rPr>
          <w:rFonts w:ascii="Book Antiqua" w:eastAsia="Times New Roman" w:hAnsi="Book Antiqua" w:cs="Times New Roman"/>
          <w:color w:val="000000"/>
          <w:lang w:val="sr-Cyrl-RS"/>
        </w:rPr>
        <w:t>е</w:t>
      </w:r>
      <w:r w:rsidRPr="00564FE2">
        <w:rPr>
          <w:rFonts w:ascii="Book Antiqua" w:eastAsia="Times New Roman" w:hAnsi="Book Antiqua" w:cs="Times New Roman"/>
          <w:color w:val="000000"/>
        </w:rPr>
        <w:t xml:space="preserve"> почео активније да учествује у</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прелиминарној идентификацији, након ревизије индикатора, што </w:t>
      </w:r>
      <w:r w:rsidRPr="00564FE2">
        <w:rPr>
          <w:rFonts w:ascii="Book Antiqua" w:eastAsia="Times New Roman" w:hAnsi="Book Antiqua" w:cs="Times New Roman"/>
          <w:color w:val="000000"/>
          <w:lang w:val="sr-Cyrl-RS"/>
        </w:rPr>
        <w:t>је настављено</w:t>
      </w:r>
      <w:r w:rsidRPr="00564FE2">
        <w:rPr>
          <w:rFonts w:ascii="Book Antiqua" w:eastAsia="Times New Roman" w:hAnsi="Book Antiqua" w:cs="Times New Roman"/>
          <w:color w:val="000000"/>
        </w:rPr>
        <w:t xml:space="preserve"> и у</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2023. годин</w:t>
      </w:r>
      <w:r w:rsidRPr="00564FE2">
        <w:rPr>
          <w:rFonts w:ascii="Book Antiqua" w:eastAsia="Times New Roman" w:hAnsi="Book Antiqua" w:cs="Times New Roman"/>
          <w:color w:val="000000"/>
          <w:lang w:val="sr-Cyrl-RS"/>
        </w:rPr>
        <w:t>и</w:t>
      </w:r>
      <w:r w:rsidRPr="00564FE2">
        <w:rPr>
          <w:rFonts w:ascii="Book Antiqua" w:eastAsia="Times New Roman" w:hAnsi="Book Antiqua" w:cs="Times New Roman"/>
          <w:color w:val="000000"/>
        </w:rPr>
        <w:t>.</w:t>
      </w:r>
      <w:r w:rsidR="004E598D">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lang w:val="sr-Cyrl-RS"/>
        </w:rPr>
        <w:t>Међутим,</w:t>
      </w:r>
      <w:r w:rsidRPr="00564FE2">
        <w:rPr>
          <w:rFonts w:ascii="Book Antiqua" w:eastAsia="Times New Roman" w:hAnsi="Book Antiqua" w:cs="Times New Roman"/>
          <w:color w:val="000000"/>
        </w:rPr>
        <w:t xml:space="preserve"> ниједна пријава из</w:t>
      </w:r>
      <w:r w:rsidRPr="00564FE2">
        <w:rPr>
          <w:rFonts w:ascii="Book Antiqua" w:eastAsia="Times New Roman" w:hAnsi="Book Antiqua" w:cs="Times New Roman"/>
          <w:color w:val="000000"/>
          <w:lang w:val="sr-Cyrl-RS"/>
        </w:rPr>
        <w:t xml:space="preserve"> система образовања током 2023. године </w:t>
      </w:r>
      <w:r w:rsidRPr="00564FE2">
        <w:rPr>
          <w:rFonts w:ascii="Book Antiqua" w:eastAsia="Times New Roman" w:hAnsi="Book Antiqua" w:cs="Times New Roman"/>
          <w:color w:val="000000"/>
        </w:rPr>
        <w:t xml:space="preserve">није резултирала идентификовањем жртве, </w:t>
      </w:r>
      <w:r w:rsidRPr="00564FE2">
        <w:rPr>
          <w:rFonts w:ascii="Book Antiqua" w:eastAsia="Times New Roman" w:hAnsi="Book Antiqua" w:cs="Times New Roman"/>
          <w:color w:val="000000"/>
          <w:lang w:val="sr-Cyrl-RS"/>
        </w:rPr>
        <w:t xml:space="preserve">те </w:t>
      </w:r>
      <w:r w:rsidRPr="00564FE2">
        <w:rPr>
          <w:rFonts w:ascii="Book Antiqua" w:eastAsia="Times New Roman" w:hAnsi="Book Antiqua" w:cs="Times New Roman"/>
          <w:color w:val="000000"/>
        </w:rPr>
        <w:t xml:space="preserve">је потребно </w:t>
      </w:r>
      <w:r w:rsidRPr="00564FE2">
        <w:rPr>
          <w:rFonts w:ascii="Book Antiqua" w:eastAsia="Times New Roman" w:hAnsi="Book Antiqua" w:cs="Times New Roman"/>
          <w:color w:val="000000"/>
          <w:lang w:val="sr-Cyrl-RS"/>
        </w:rPr>
        <w:t xml:space="preserve">наставити рад </w:t>
      </w:r>
      <w:r w:rsidRPr="00564FE2">
        <w:rPr>
          <w:rFonts w:ascii="Book Antiqua" w:eastAsia="Times New Roman" w:hAnsi="Book Antiqua" w:cs="Times New Roman"/>
          <w:color w:val="000000"/>
        </w:rPr>
        <w:t>на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едукацији просветних радника</w:t>
      </w:r>
      <w:r w:rsidRPr="00564FE2">
        <w:rPr>
          <w:rFonts w:ascii="Book Antiqua" w:eastAsia="Times New Roman" w:hAnsi="Book Antiqua" w:cs="Times New Roman"/>
          <w:color w:val="000000"/>
          <w:lang w:val="sr-Cyrl-RS"/>
        </w:rPr>
        <w:t>, посебно имајући у виду да су током 2023. године</w:t>
      </w:r>
      <w:r w:rsidRPr="00564FE2">
        <w:rPr>
          <w:rFonts w:ascii="Book Antiqua" w:eastAsia="Times New Roman" w:hAnsi="Book Antiqua" w:cs="Times New Roman"/>
          <w:color w:val="000000"/>
        </w:rPr>
        <w:t xml:space="preserve"> 62% идентификованих жртава деца, да је 44% деце</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експлоатисано док је </w:t>
      </w:r>
      <w:r w:rsidR="00002E19">
        <w:rPr>
          <w:rFonts w:ascii="Book Antiqua" w:eastAsia="Times New Roman" w:hAnsi="Book Antiqua" w:cs="Times New Roman"/>
          <w:color w:val="000000"/>
          <w:lang w:val="sr-Cyrl-RS"/>
        </w:rPr>
        <w:t>похађало</w:t>
      </w:r>
      <w:r w:rsidRPr="00564FE2">
        <w:rPr>
          <w:rFonts w:ascii="Book Antiqua" w:eastAsia="Times New Roman" w:hAnsi="Book Antiqua" w:cs="Times New Roman"/>
          <w:color w:val="000000"/>
        </w:rPr>
        <w:t xml:space="preserve"> школу, а да 15 деце у периоду експлоатације није</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 xml:space="preserve">похађало обавезно основно образовање. </w:t>
      </w:r>
      <w:r w:rsidRPr="00564FE2">
        <w:rPr>
          <w:rFonts w:ascii="Book Antiqua" w:eastAsia="Times New Roman" w:hAnsi="Book Antiqua" w:cs="Times New Roman"/>
          <w:color w:val="000000"/>
          <w:lang w:val="sr-Cyrl-RS"/>
        </w:rPr>
        <w:t>Према информацијама Центра, т</w:t>
      </w:r>
      <w:r w:rsidRPr="00564FE2">
        <w:rPr>
          <w:rFonts w:ascii="Book Antiqua" w:eastAsia="Times New Roman" w:hAnsi="Book Antiqua" w:cs="Times New Roman"/>
          <w:color w:val="000000"/>
        </w:rPr>
        <w:t>рајање експлоатације</w:t>
      </w:r>
      <w:r w:rsidRPr="00564FE2">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rPr>
        <w:t xml:space="preserve"> </w:t>
      </w:r>
      <w:r w:rsidR="004E598D">
        <w:rPr>
          <w:rFonts w:ascii="Book Antiqua" w:eastAsia="Times New Roman" w:hAnsi="Book Antiqua" w:cs="Times New Roman"/>
          <w:color w:val="000000"/>
          <w:lang w:val="sr-Cyrl-RS"/>
        </w:rPr>
        <w:t>у случајевима где су деца и</w:t>
      </w:r>
      <w:r w:rsidRPr="00564FE2">
        <w:rPr>
          <w:rFonts w:ascii="Book Antiqua" w:eastAsia="Times New Roman" w:hAnsi="Book Antiqua" w:cs="Times New Roman"/>
          <w:color w:val="000000"/>
          <w:lang w:val="sr-Cyrl-RS"/>
        </w:rPr>
        <w:t xml:space="preserve">дентификована </w:t>
      </w:r>
      <w:r w:rsidRPr="00564FE2">
        <w:rPr>
          <w:rFonts w:ascii="Book Antiqua" w:eastAsia="Times New Roman" w:hAnsi="Book Antiqua" w:cs="Times New Roman"/>
          <w:color w:val="000000"/>
          <w:lang w:val="sr-Cyrl-RS"/>
        </w:rPr>
        <w:lastRenderedPageBreak/>
        <w:t xml:space="preserve">као жртве, </w:t>
      </w:r>
      <w:r w:rsidRPr="00564FE2">
        <w:rPr>
          <w:rFonts w:ascii="Book Antiqua" w:eastAsia="Times New Roman" w:hAnsi="Book Antiqua" w:cs="Times New Roman"/>
          <w:color w:val="000000"/>
        </w:rPr>
        <w:t xml:space="preserve">било </w:t>
      </w:r>
      <w:r w:rsidRPr="00564FE2">
        <w:rPr>
          <w:rFonts w:ascii="Book Antiqua" w:eastAsia="Times New Roman" w:hAnsi="Book Antiqua" w:cs="Times New Roman"/>
          <w:color w:val="000000"/>
          <w:lang w:val="sr-Cyrl-RS"/>
        </w:rPr>
        <w:t xml:space="preserve">је </w:t>
      </w:r>
      <w:r w:rsidRPr="00564FE2">
        <w:rPr>
          <w:rFonts w:ascii="Book Antiqua" w:eastAsia="Times New Roman" w:hAnsi="Book Antiqua" w:cs="Times New Roman"/>
          <w:color w:val="000000"/>
        </w:rPr>
        <w:t xml:space="preserve">дуже од </w:t>
      </w:r>
      <w:r w:rsidR="004A4A4E">
        <w:rPr>
          <w:rFonts w:ascii="Book Antiqua" w:eastAsia="Times New Roman" w:hAnsi="Book Antiqua" w:cs="Times New Roman"/>
          <w:color w:val="000000"/>
          <w:lang w:val="sr-Cyrl-RS"/>
        </w:rPr>
        <w:t>три</w:t>
      </w:r>
      <w:r w:rsidRPr="00564FE2">
        <w:rPr>
          <w:rFonts w:ascii="Book Antiqua" w:eastAsia="Times New Roman" w:hAnsi="Book Antiqua" w:cs="Times New Roman"/>
          <w:color w:val="000000"/>
        </w:rPr>
        <w:t xml:space="preserve"> године.</w:t>
      </w:r>
      <w:r w:rsidRPr="00564FE2">
        <w:rPr>
          <w:rFonts w:ascii="Book Antiqua" w:eastAsia="Times New Roman" w:hAnsi="Book Antiqua" w:cs="Times New Roman"/>
          <w:color w:val="000000"/>
          <w:lang w:val="sr-Cyrl-RS"/>
        </w:rPr>
        <w:t xml:space="preserve"> С тим у вези</w:t>
      </w:r>
      <w:r w:rsidR="00002E19">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lang w:val="sr-Cyrl-RS"/>
        </w:rPr>
        <w:t>неопходно је хитно додатно ангажовање система образовања и васпитања и наставак обука запослених у овом систему за прелиминарну идентификацију.</w:t>
      </w:r>
    </w:p>
    <w:p w14:paraId="5DACA25D" w14:textId="02AC869E" w:rsidR="00783FDF" w:rsidRPr="005535A4" w:rsidRDefault="000D676B" w:rsidP="001C6B08">
      <w:pPr>
        <w:spacing w:after="120" w:line="240" w:lineRule="auto"/>
        <w:jc w:val="both"/>
        <w:rPr>
          <w:rFonts w:ascii="Book Antiqua" w:eastAsia="Times New Roman" w:hAnsi="Book Antiqua" w:cs="Times New Roman"/>
          <w:color w:val="000000"/>
        </w:rPr>
      </w:pPr>
      <w:r w:rsidRPr="00564FE2">
        <w:rPr>
          <w:rFonts w:ascii="Book Antiqua" w:eastAsia="Times New Roman" w:hAnsi="Book Antiqua" w:cs="Times New Roman"/>
          <w:color w:val="000000"/>
          <w:lang w:val="sr-Cyrl-RS"/>
        </w:rPr>
        <w:t>Током извештајног периода</w:t>
      </w:r>
      <w:r w:rsidR="00002E19">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lang w:val="sr-Cyrl-RS"/>
        </w:rPr>
        <w:t xml:space="preserve"> Центар није имао н</w:t>
      </w:r>
      <w:r w:rsidRPr="00564FE2">
        <w:rPr>
          <w:rFonts w:ascii="Book Antiqua" w:eastAsia="Times New Roman" w:hAnsi="Book Antiqua" w:cs="Times New Roman"/>
          <w:color w:val="000000"/>
        </w:rPr>
        <w:t>иједну пријаву</w:t>
      </w:r>
      <w:r w:rsidRPr="00564FE2">
        <w:rPr>
          <w:rFonts w:ascii="Book Antiqua" w:eastAsia="Times New Roman" w:hAnsi="Book Antiqua" w:cs="Times New Roman"/>
          <w:color w:val="000000"/>
          <w:lang w:val="sr-Cyrl-RS"/>
        </w:rPr>
        <w:t xml:space="preserve"> </w:t>
      </w:r>
      <w:r w:rsidRPr="00B1253D">
        <w:rPr>
          <w:rFonts w:ascii="Book Antiqua" w:eastAsia="Times New Roman" w:hAnsi="Book Antiqua" w:cs="Times New Roman"/>
          <w:color w:val="000000"/>
          <w:lang w:val="sr-Cyrl-RS"/>
        </w:rPr>
        <w:t>и</w:t>
      </w:r>
      <w:r w:rsidRPr="00B1253D">
        <w:rPr>
          <w:rFonts w:ascii="Book Antiqua" w:eastAsia="Times New Roman" w:hAnsi="Book Antiqua" w:cs="Times New Roman"/>
          <w:color w:val="000000"/>
        </w:rPr>
        <w:t>з система здравства</w:t>
      </w:r>
      <w:r w:rsidRPr="00564FE2">
        <w:rPr>
          <w:rFonts w:ascii="Book Antiqua" w:eastAsia="Times New Roman" w:hAnsi="Book Antiqua" w:cs="Times New Roman"/>
          <w:color w:val="000000"/>
          <w:lang w:val="sr-Cyrl-RS"/>
        </w:rPr>
        <w:t xml:space="preserve">, што забрињава имајући у виду да су предузимане активности на </w:t>
      </w:r>
      <w:r w:rsidRPr="00564FE2">
        <w:rPr>
          <w:rFonts w:ascii="Book Antiqua" w:eastAsia="Times New Roman" w:hAnsi="Book Antiqua" w:cs="Times New Roman"/>
          <w:color w:val="000000"/>
        </w:rPr>
        <w:t>развоју регионалних здравствених индикатора за препознавање случајева</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трговине људима</w:t>
      </w:r>
      <w:r w:rsidRPr="00564FE2">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rPr>
        <w:t xml:space="preserve"> </w:t>
      </w:r>
      <w:r w:rsidRPr="00564FE2">
        <w:rPr>
          <w:rFonts w:ascii="Book Antiqua" w:eastAsia="Times New Roman" w:hAnsi="Book Antiqua" w:cs="Times New Roman"/>
          <w:color w:val="000000"/>
          <w:lang w:val="sr-Cyrl-RS"/>
        </w:rPr>
        <w:t>Према информацијама Центра</w:t>
      </w:r>
      <w:r w:rsidR="004A4A4E">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lang w:val="sr-Cyrl-RS"/>
        </w:rPr>
        <w:t xml:space="preserve"> в</w:t>
      </w:r>
      <w:r w:rsidRPr="00564FE2">
        <w:rPr>
          <w:rFonts w:ascii="Book Antiqua" w:eastAsia="Times New Roman" w:hAnsi="Book Antiqua" w:cs="Times New Roman"/>
          <w:color w:val="000000"/>
        </w:rPr>
        <w:t>елики проценат жртава је током периода експлоатације ишао код лекара и</w:t>
      </w:r>
      <w:r w:rsidRPr="00564FE2">
        <w:rPr>
          <w:rFonts w:ascii="Book Antiqua" w:eastAsia="Times New Roman" w:hAnsi="Book Antiqua" w:cs="Times New Roman"/>
          <w:color w:val="000000"/>
          <w:lang w:val="sr-Cyrl-RS"/>
        </w:rPr>
        <w:t xml:space="preserve"> </w:t>
      </w:r>
      <w:r w:rsidRPr="00564FE2">
        <w:rPr>
          <w:rFonts w:ascii="Book Antiqua" w:eastAsia="Times New Roman" w:hAnsi="Book Antiqua" w:cs="Times New Roman"/>
          <w:color w:val="000000"/>
        </w:rPr>
        <w:t>имао специфичне повреде и обољења</w:t>
      </w:r>
      <w:r w:rsidRPr="00564FE2">
        <w:rPr>
          <w:rFonts w:ascii="Book Antiqua" w:eastAsia="Times New Roman" w:hAnsi="Book Antiqua" w:cs="Times New Roman"/>
          <w:color w:val="000000"/>
          <w:lang w:val="sr-Cyrl-RS"/>
        </w:rPr>
        <w:t xml:space="preserve">, што указује </w:t>
      </w:r>
      <w:r w:rsidR="004A4A4E">
        <w:rPr>
          <w:rFonts w:ascii="Book Antiqua" w:eastAsia="Times New Roman" w:hAnsi="Book Antiqua" w:cs="Times New Roman"/>
          <w:color w:val="000000"/>
          <w:lang w:val="sr-Cyrl-RS"/>
        </w:rPr>
        <w:t xml:space="preserve">на то </w:t>
      </w:r>
      <w:r w:rsidRPr="00564FE2">
        <w:rPr>
          <w:rFonts w:ascii="Book Antiqua" w:eastAsia="Times New Roman" w:hAnsi="Book Antiqua" w:cs="Times New Roman"/>
          <w:color w:val="000000"/>
          <w:lang w:val="sr-Cyrl-RS"/>
        </w:rPr>
        <w:t xml:space="preserve">да су здравствени </w:t>
      </w:r>
      <w:r w:rsidRPr="00B1253D">
        <w:rPr>
          <w:rFonts w:ascii="Book Antiqua" w:eastAsia="Times New Roman" w:hAnsi="Book Antiqua" w:cs="Times New Roman"/>
          <w:color w:val="000000"/>
          <w:lang w:val="sr-Cyrl-RS"/>
        </w:rPr>
        <w:t xml:space="preserve">радници </w:t>
      </w:r>
      <w:r w:rsidR="00B1253D" w:rsidRPr="00B1253D">
        <w:rPr>
          <w:rFonts w:ascii="Book Antiqua" w:eastAsia="Times New Roman" w:hAnsi="Book Antiqua" w:cs="Times New Roman"/>
          <w:color w:val="000000"/>
          <w:lang w:val="sr-Cyrl-RS"/>
        </w:rPr>
        <w:t>потенцијално</w:t>
      </w:r>
      <w:r w:rsidRPr="00B1253D">
        <w:rPr>
          <w:rFonts w:ascii="Book Antiqua" w:eastAsia="Times New Roman" w:hAnsi="Book Antiqua" w:cs="Times New Roman"/>
          <w:color w:val="000000"/>
          <w:lang w:val="sr-Cyrl-RS"/>
        </w:rPr>
        <w:t xml:space="preserve"> били</w:t>
      </w:r>
      <w:r w:rsidRPr="00564FE2">
        <w:rPr>
          <w:rFonts w:ascii="Book Antiqua" w:eastAsia="Times New Roman" w:hAnsi="Book Antiqua" w:cs="Times New Roman"/>
          <w:color w:val="000000"/>
          <w:lang w:val="sr-Cyrl-RS"/>
        </w:rPr>
        <w:t xml:space="preserve"> у позицији да препознају индикаторе трговине људима. </w:t>
      </w:r>
    </w:p>
    <w:p w14:paraId="776D87EA" w14:textId="764A31D2" w:rsidR="000D676B" w:rsidRPr="00564FE2" w:rsidRDefault="000D676B" w:rsidP="001C6B08">
      <w:pPr>
        <w:spacing w:after="120" w:line="240" w:lineRule="auto"/>
        <w:jc w:val="both"/>
        <w:rPr>
          <w:rFonts w:ascii="Book Antiqua" w:eastAsia="Times New Roman" w:hAnsi="Book Antiqua" w:cs="Times New Roman"/>
          <w:kern w:val="2"/>
          <w:lang w:val="sr-Cyrl-RS"/>
        </w:rPr>
      </w:pPr>
      <w:r w:rsidRPr="00564FE2">
        <w:rPr>
          <w:rFonts w:ascii="Book Antiqua" w:hAnsi="Book Antiqua"/>
          <w:lang w:val="sr-Latn-RS"/>
        </w:rPr>
        <w:t>Ka</w:t>
      </w:r>
      <w:r w:rsidRPr="00564FE2">
        <w:rPr>
          <w:rFonts w:ascii="Book Antiqua" w:hAnsi="Book Antiqua"/>
          <w:lang w:val="sr-Cyrl-RS"/>
        </w:rPr>
        <w:t xml:space="preserve">ко је Центар обавестио </w:t>
      </w:r>
      <w:r w:rsidR="008A2C27">
        <w:rPr>
          <w:rFonts w:ascii="Book Antiqua" w:hAnsi="Book Antiqua"/>
          <w:lang w:val="sr-Cyrl-RS"/>
        </w:rPr>
        <w:t>Националног известиоца</w:t>
      </w:r>
      <w:r w:rsidRPr="00564FE2">
        <w:rPr>
          <w:rFonts w:ascii="Book Antiqua" w:hAnsi="Book Antiqua"/>
          <w:lang w:val="sr-Cyrl-RS"/>
        </w:rPr>
        <w:t>, током извештајног периода највећи број пријав</w:t>
      </w:r>
      <w:r w:rsidR="0085173B">
        <w:rPr>
          <w:rFonts w:ascii="Book Antiqua" w:hAnsi="Book Antiqua"/>
          <w:lang w:val="sr-Cyrl-RS"/>
        </w:rPr>
        <w:t>а</w:t>
      </w:r>
      <w:r w:rsidR="005535A4">
        <w:rPr>
          <w:rStyle w:val="FootnoteReference"/>
          <w:rFonts w:ascii="Book Antiqua" w:hAnsi="Book Antiqua"/>
          <w:lang w:val="sr-Cyrl-RS"/>
        </w:rPr>
        <w:footnoteReference w:id="49"/>
      </w:r>
      <w:r w:rsidRPr="00564FE2">
        <w:rPr>
          <w:rFonts w:ascii="Book Antiqua" w:hAnsi="Book Antiqua"/>
          <w:lang w:val="sr-Cyrl-RS"/>
        </w:rPr>
        <w:t xml:space="preserve"> дошао је </w:t>
      </w:r>
      <w:r w:rsidRPr="00564FE2">
        <w:rPr>
          <w:rFonts w:ascii="Book Antiqua" w:eastAsia="Times New Roman" w:hAnsi="Book Antiqua" w:cs="Times New Roman"/>
          <w:kern w:val="2"/>
          <w:lang w:val="sr-Cyrl-RS"/>
        </w:rPr>
        <w:t xml:space="preserve">из Београда, а након тога из Новог Сада, Ниша и Суботице. </w:t>
      </w:r>
    </w:p>
    <w:p w14:paraId="40041E9C" w14:textId="680850E3" w:rsidR="000D676B" w:rsidRPr="00564FE2" w:rsidRDefault="000D676B" w:rsidP="001C6B08">
      <w:pPr>
        <w:spacing w:line="240" w:lineRule="auto"/>
        <w:jc w:val="both"/>
        <w:rPr>
          <w:rFonts w:ascii="Book Antiqua" w:hAnsi="Book Antiqua"/>
          <w:lang w:val="sr-Cyrl-RS"/>
        </w:rPr>
      </w:pPr>
      <w:r w:rsidRPr="00564FE2">
        <w:rPr>
          <w:rFonts w:ascii="Book Antiqua" w:hAnsi="Book Antiqua"/>
          <w:lang w:val="sr-Cyrl-RS"/>
        </w:rPr>
        <w:t xml:space="preserve">Од 168 пријава </w:t>
      </w:r>
      <w:r w:rsidR="00197093">
        <w:rPr>
          <w:rFonts w:ascii="Book Antiqua" w:hAnsi="Book Antiqua"/>
          <w:lang w:val="sr-Cyrl-RS"/>
        </w:rPr>
        <w:t>примљених</w:t>
      </w:r>
      <w:r w:rsidR="00197093" w:rsidRPr="00564FE2">
        <w:rPr>
          <w:rFonts w:ascii="Book Antiqua" w:hAnsi="Book Antiqua"/>
          <w:lang w:val="sr-Cyrl-RS"/>
        </w:rPr>
        <w:t xml:space="preserve"> </w:t>
      </w:r>
      <w:r w:rsidRPr="00564FE2">
        <w:rPr>
          <w:rFonts w:ascii="Book Antiqua" w:hAnsi="Book Antiqua"/>
          <w:lang w:val="sr-Cyrl-RS"/>
        </w:rPr>
        <w:t>у 2023. години идентификовано је 57 жртава трговине људима. Одбачена је 31 пријава, обустављено је 10 поступака идентификације, за 19 особа није процењено да се ради о жртвама трговине људима, а за 51 особу се поступак идентификације наставља и у 2024. години.</w:t>
      </w:r>
    </w:p>
    <w:tbl>
      <w:tblPr>
        <w:tblpPr w:leftFromText="180" w:rightFromText="180" w:vertAnchor="text" w:horzAnchor="margin" w:tblpXSpec="center" w:tblpY="-50"/>
        <w:tblW w:w="9498" w:type="dxa"/>
        <w:tblLook w:val="04A0" w:firstRow="1" w:lastRow="0" w:firstColumn="1" w:lastColumn="0" w:noHBand="0" w:noVBand="1"/>
      </w:tblPr>
      <w:tblGrid>
        <w:gridCol w:w="6521"/>
        <w:gridCol w:w="2977"/>
      </w:tblGrid>
      <w:tr w:rsidR="000D676B" w:rsidRPr="00564FE2" w14:paraId="6C9E692E" w14:textId="77777777" w:rsidTr="00002E19">
        <w:trPr>
          <w:trHeight w:val="565"/>
        </w:trPr>
        <w:tc>
          <w:tcPr>
            <w:tcW w:w="6521" w:type="dxa"/>
            <w:tcBorders>
              <w:top w:val="single" w:sz="8" w:space="0" w:color="auto"/>
              <w:left w:val="single" w:sz="8" w:space="0" w:color="auto"/>
              <w:bottom w:val="single" w:sz="4" w:space="0" w:color="auto"/>
              <w:right w:val="single" w:sz="4" w:space="0" w:color="auto"/>
            </w:tcBorders>
            <w:shd w:val="clear" w:color="auto" w:fill="B4C6E7" w:themeFill="accent1" w:themeFillTint="66"/>
            <w:noWrap/>
            <w:vAlign w:val="bottom"/>
            <w:hideMark/>
          </w:tcPr>
          <w:p w14:paraId="79171139" w14:textId="77777777" w:rsidR="000D676B" w:rsidRPr="00564FE2" w:rsidRDefault="000D676B" w:rsidP="005B32AE">
            <w:pPr>
              <w:jc w:val="center"/>
              <w:rPr>
                <w:rFonts w:ascii="Book Antiqua" w:eastAsia="Times New Roman" w:hAnsi="Book Antiqua" w:cs="Calibri"/>
                <w:b/>
                <w:color w:val="000000"/>
                <w:lang w:val="sr-Latn-RS" w:eastAsia="sr-Latn-RS"/>
              </w:rPr>
            </w:pPr>
            <w:r w:rsidRPr="00564FE2">
              <w:rPr>
                <w:rFonts w:ascii="Book Antiqua" w:eastAsia="Times New Roman" w:hAnsi="Book Antiqua" w:cs="Calibri"/>
                <w:b/>
                <w:color w:val="000000"/>
                <w:lang w:val="sr-Latn-RS" w:eastAsia="sr-Latn-RS"/>
              </w:rPr>
              <w:t>Категорија</w:t>
            </w:r>
          </w:p>
        </w:tc>
        <w:tc>
          <w:tcPr>
            <w:tcW w:w="2977" w:type="dxa"/>
            <w:tcBorders>
              <w:top w:val="single" w:sz="8" w:space="0" w:color="auto"/>
              <w:left w:val="nil"/>
              <w:bottom w:val="single" w:sz="4" w:space="0" w:color="auto"/>
              <w:right w:val="single" w:sz="8" w:space="0" w:color="auto"/>
            </w:tcBorders>
            <w:shd w:val="clear" w:color="auto" w:fill="B4C6E7" w:themeFill="accent1" w:themeFillTint="66"/>
            <w:noWrap/>
            <w:vAlign w:val="bottom"/>
            <w:hideMark/>
          </w:tcPr>
          <w:p w14:paraId="04FCADA6" w14:textId="77777777" w:rsidR="000D676B" w:rsidRPr="00564FE2" w:rsidRDefault="000D676B" w:rsidP="005B32AE">
            <w:pPr>
              <w:jc w:val="center"/>
              <w:rPr>
                <w:rFonts w:ascii="Book Antiqua" w:eastAsia="Times New Roman" w:hAnsi="Book Antiqua" w:cs="Calibri"/>
                <w:b/>
                <w:color w:val="000000"/>
                <w:lang w:val="sr-Cyrl-RS" w:eastAsia="sr-Latn-RS"/>
              </w:rPr>
            </w:pPr>
            <w:r w:rsidRPr="00564FE2">
              <w:rPr>
                <w:rFonts w:ascii="Book Antiqua" w:eastAsia="Times New Roman" w:hAnsi="Book Antiqua" w:cs="Calibri"/>
                <w:b/>
                <w:color w:val="000000"/>
                <w:lang w:val="sr-Latn-RS" w:eastAsia="sr-Latn-RS"/>
              </w:rPr>
              <w:t>Број случајева</w:t>
            </w:r>
            <w:r w:rsidRPr="00564FE2">
              <w:rPr>
                <w:rFonts w:ascii="Book Antiqua" w:eastAsia="Times New Roman" w:hAnsi="Book Antiqua" w:cs="Calibri"/>
                <w:b/>
                <w:color w:val="000000"/>
                <w:lang w:val="sr-Cyrl-RS" w:eastAsia="sr-Latn-RS"/>
              </w:rPr>
              <w:t xml:space="preserve"> по пријавама из 2023. године</w:t>
            </w:r>
          </w:p>
        </w:tc>
      </w:tr>
      <w:tr w:rsidR="000D676B" w:rsidRPr="00564FE2" w14:paraId="24D05184" w14:textId="77777777" w:rsidTr="00002E19">
        <w:trPr>
          <w:trHeight w:val="288"/>
        </w:trPr>
        <w:tc>
          <w:tcPr>
            <w:tcW w:w="652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4360C8A" w14:textId="77777777" w:rsidR="000D676B" w:rsidRPr="00564FE2" w:rsidRDefault="000D676B" w:rsidP="005B32AE">
            <w:pP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Идентификовано као жртве трговине људима</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788BC34D" w14:textId="77777777" w:rsidR="000D676B" w:rsidRPr="00564FE2" w:rsidRDefault="000D676B" w:rsidP="005B32AE">
            <w:pPr>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 xml:space="preserve">57 </w:t>
            </w:r>
          </w:p>
        </w:tc>
      </w:tr>
      <w:tr w:rsidR="000D676B" w:rsidRPr="00564FE2" w14:paraId="3980A2E2" w14:textId="77777777" w:rsidTr="00002E19">
        <w:trPr>
          <w:trHeight w:val="288"/>
        </w:trPr>
        <w:tc>
          <w:tcPr>
            <w:tcW w:w="652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6D40832" w14:textId="77777777" w:rsidR="000D676B" w:rsidRPr="00564FE2" w:rsidRDefault="000D676B" w:rsidP="005B32AE">
            <w:pP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Одбачене пријаве</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6F4B5ECC" w14:textId="77777777" w:rsidR="000D676B" w:rsidRPr="00564FE2" w:rsidRDefault="000D676B" w:rsidP="005B32AE">
            <w:pPr>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31</w:t>
            </w:r>
          </w:p>
        </w:tc>
      </w:tr>
      <w:tr w:rsidR="000D676B" w:rsidRPr="00564FE2" w14:paraId="6EA4250F" w14:textId="77777777" w:rsidTr="00002E19">
        <w:trPr>
          <w:trHeight w:val="288"/>
        </w:trPr>
        <w:tc>
          <w:tcPr>
            <w:tcW w:w="652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6F58BCD" w14:textId="77777777" w:rsidR="000D676B" w:rsidRPr="00564FE2" w:rsidRDefault="000D676B" w:rsidP="005B32AE">
            <w:pP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Обустављени поступци идентификације</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6500E6D3" w14:textId="77777777" w:rsidR="000D676B" w:rsidRPr="00564FE2" w:rsidRDefault="000D676B" w:rsidP="005B32AE">
            <w:pPr>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10</w:t>
            </w:r>
          </w:p>
        </w:tc>
      </w:tr>
      <w:tr w:rsidR="000D676B" w:rsidRPr="00564FE2" w14:paraId="27F35E88" w14:textId="77777777" w:rsidTr="00002E19">
        <w:trPr>
          <w:trHeight w:val="288"/>
        </w:trPr>
        <w:tc>
          <w:tcPr>
            <w:tcW w:w="652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A2EACAF" w14:textId="77777777" w:rsidR="000D676B" w:rsidRPr="00564FE2" w:rsidRDefault="000D676B" w:rsidP="005B32AE">
            <w:pP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Особе које нису идентификоване као жртве</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5BA36F58" w14:textId="77777777" w:rsidR="000D676B" w:rsidRPr="00564FE2" w:rsidRDefault="000D676B" w:rsidP="005B32AE">
            <w:pPr>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19</w:t>
            </w:r>
          </w:p>
        </w:tc>
      </w:tr>
      <w:tr w:rsidR="000D676B" w:rsidRPr="00564FE2" w14:paraId="3CE7F84F" w14:textId="77777777" w:rsidTr="00002E19">
        <w:trPr>
          <w:trHeight w:val="288"/>
        </w:trPr>
        <w:tc>
          <w:tcPr>
            <w:tcW w:w="652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E7E5FE6" w14:textId="77777777" w:rsidR="000D676B" w:rsidRPr="00564FE2" w:rsidRDefault="000D676B" w:rsidP="005B32AE">
            <w:pPr>
              <w:rPr>
                <w:rFonts w:ascii="Book Antiqua" w:eastAsia="Times New Roman" w:hAnsi="Book Antiqua" w:cs="Calibri"/>
                <w:color w:val="000000"/>
                <w:lang w:val="sr-Cyrl-RS" w:eastAsia="sr-Latn-RS"/>
              </w:rPr>
            </w:pPr>
            <w:r w:rsidRPr="00564FE2">
              <w:rPr>
                <w:rFonts w:ascii="Book Antiqua" w:eastAsia="Times New Roman" w:hAnsi="Book Antiqua" w:cs="Calibri"/>
                <w:color w:val="000000"/>
                <w:lang w:val="sr-Latn-RS" w:eastAsia="sr-Latn-RS"/>
              </w:rPr>
              <w:t>Поступци идентификације који се настављају у 2024.</w:t>
            </w:r>
            <w:r w:rsidRPr="00564FE2">
              <w:rPr>
                <w:rFonts w:ascii="Book Antiqua" w:eastAsia="Times New Roman" w:hAnsi="Book Antiqua" w:cs="Calibri"/>
                <w:color w:val="000000"/>
                <w:lang w:val="sr-Cyrl-RS" w:eastAsia="sr-Latn-RS"/>
              </w:rPr>
              <w:t xml:space="preserve"> години</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1131C1E4" w14:textId="77777777" w:rsidR="000D676B" w:rsidRPr="00564FE2" w:rsidRDefault="000D676B" w:rsidP="005B32AE">
            <w:pPr>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51</w:t>
            </w:r>
          </w:p>
        </w:tc>
      </w:tr>
      <w:tr w:rsidR="000D676B" w:rsidRPr="00564FE2" w14:paraId="08678C04" w14:textId="77777777" w:rsidTr="00002E19">
        <w:trPr>
          <w:trHeight w:val="288"/>
        </w:trPr>
        <w:tc>
          <w:tcPr>
            <w:tcW w:w="652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A2DB62F" w14:textId="77777777" w:rsidR="000D676B" w:rsidRPr="00564FE2" w:rsidRDefault="000D676B" w:rsidP="005B32AE">
            <w:pPr>
              <w:rPr>
                <w:rFonts w:ascii="Book Antiqua" w:eastAsia="Times New Roman" w:hAnsi="Book Antiqua" w:cs="Calibri"/>
                <w:b/>
                <w:color w:val="000000"/>
                <w:lang w:val="sr-Latn-RS" w:eastAsia="sr-Latn-RS"/>
              </w:rPr>
            </w:pPr>
            <w:r w:rsidRPr="00564FE2">
              <w:rPr>
                <w:rFonts w:ascii="Book Antiqua" w:eastAsia="Times New Roman" w:hAnsi="Book Antiqua" w:cs="Calibri"/>
                <w:b/>
                <w:color w:val="000000"/>
                <w:lang w:val="sr-Latn-RS" w:eastAsia="sr-Latn-RS"/>
              </w:rPr>
              <w:t>Укупно пријава у 2023. години</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36B2E77E" w14:textId="77777777" w:rsidR="000D676B" w:rsidRPr="00564FE2" w:rsidRDefault="000D676B" w:rsidP="005B32AE">
            <w:pPr>
              <w:jc w:val="center"/>
              <w:rPr>
                <w:rFonts w:ascii="Book Antiqua" w:eastAsia="Times New Roman" w:hAnsi="Book Antiqua" w:cs="Calibri"/>
                <w:b/>
                <w:color w:val="000000"/>
                <w:lang w:val="sr-Latn-RS" w:eastAsia="sr-Latn-RS"/>
              </w:rPr>
            </w:pPr>
            <w:r w:rsidRPr="00564FE2">
              <w:rPr>
                <w:rFonts w:ascii="Book Antiqua" w:eastAsia="Times New Roman" w:hAnsi="Book Antiqua" w:cs="Calibri"/>
                <w:b/>
                <w:color w:val="000000"/>
                <w:lang w:val="sr-Latn-RS" w:eastAsia="sr-Latn-RS"/>
              </w:rPr>
              <w:t>168</w:t>
            </w:r>
          </w:p>
        </w:tc>
      </w:tr>
    </w:tbl>
    <w:p w14:paraId="0773349F" w14:textId="77777777" w:rsidR="000D676B" w:rsidRPr="00564FE2" w:rsidRDefault="000D676B" w:rsidP="000D676B">
      <w:pPr>
        <w:jc w:val="both"/>
        <w:rPr>
          <w:rFonts w:ascii="Book Antiqua" w:hAnsi="Book Antiqua"/>
          <w:lang w:val="sr-Cyrl-RS"/>
        </w:rPr>
      </w:pPr>
    </w:p>
    <w:p w14:paraId="69B66FF5" w14:textId="77777777" w:rsidR="000D676B" w:rsidRPr="00564FE2" w:rsidRDefault="000D676B" w:rsidP="003C1B8B">
      <w:pPr>
        <w:jc w:val="center"/>
        <w:rPr>
          <w:rFonts w:ascii="Book Antiqua" w:hAnsi="Book Antiqua"/>
          <w:lang w:val="sr-Cyrl-RS"/>
        </w:rPr>
      </w:pPr>
      <w:r w:rsidRPr="00564FE2">
        <w:rPr>
          <w:rFonts w:ascii="Book Antiqua" w:hAnsi="Book Antiqua"/>
          <w:noProof/>
        </w:rPr>
        <w:lastRenderedPageBreak/>
        <w:drawing>
          <wp:inline distT="0" distB="0" distL="0" distR="0" wp14:anchorId="6153B4DC" wp14:editId="634E505C">
            <wp:extent cx="5486400" cy="2987040"/>
            <wp:effectExtent l="0" t="0" r="0" b="3810"/>
            <wp:docPr id="21" name="Chart 21">
              <a:extLst xmlns:a="http://schemas.openxmlformats.org/drawingml/2006/main">
                <a:ext uri="{FF2B5EF4-FFF2-40B4-BE49-F238E27FC236}">
                  <a16:creationId xmlns:a16="http://schemas.microsoft.com/office/drawing/2014/main" id="{D49A0BB4-D1E1-4AB4-BFC5-90CB8CDD8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1C66BF" w14:textId="4EF7347C" w:rsidR="000D676B" w:rsidRPr="00564FE2" w:rsidRDefault="000D676B" w:rsidP="00470EDD">
      <w:pPr>
        <w:spacing w:after="120" w:line="240" w:lineRule="auto"/>
        <w:jc w:val="both"/>
        <w:rPr>
          <w:rFonts w:ascii="Book Antiqua" w:hAnsi="Book Antiqua"/>
          <w:lang w:val="sr-Cyrl-RS"/>
        </w:rPr>
      </w:pPr>
      <w:r w:rsidRPr="00564FE2">
        <w:rPr>
          <w:rFonts w:ascii="Book Antiqua" w:hAnsi="Book Antiqua"/>
          <w:lang w:val="sr-Cyrl-RS"/>
        </w:rPr>
        <w:t>Центар наводи да је најчешћи</w:t>
      </w:r>
      <w:r w:rsidR="00DC4B2E">
        <w:rPr>
          <w:rFonts w:ascii="Book Antiqua" w:hAnsi="Book Antiqua"/>
          <w:lang w:val="sr-Cyrl-RS"/>
        </w:rPr>
        <w:t xml:space="preserve"> разлог за одбацивање пријава</w:t>
      </w:r>
      <w:r w:rsidRPr="00564FE2">
        <w:rPr>
          <w:rFonts w:ascii="Book Antiqua" w:hAnsi="Book Antiqua"/>
          <w:lang w:val="sr-Cyrl-RS"/>
        </w:rPr>
        <w:t xml:space="preserve"> то што нису препознати индикатори</w:t>
      </w:r>
      <w:r>
        <w:rPr>
          <w:rFonts w:ascii="Book Antiqua" w:hAnsi="Book Antiqua"/>
          <w:lang w:val="sr-Cyrl-RS"/>
        </w:rPr>
        <w:t xml:space="preserve"> трговине људима</w:t>
      </w:r>
      <w:r w:rsidRPr="00564FE2">
        <w:rPr>
          <w:rFonts w:ascii="Book Antiqua" w:hAnsi="Book Antiqua"/>
          <w:lang w:val="sr-Cyrl-RS"/>
        </w:rPr>
        <w:t>, односно, што након допуне података из пријаве нису пронађени елементи трговине људима (80% случајева). У 15% случајева пријаве су одбачене јер ни након допуне података Центар није дошао до информација о томе ко је претпостављена жртва. У осталим случајевима се радило о тома да је након провере утврђено да особа за коју се претпостављало да је жртва не постоји, односно да је претпостављена жртва п</w:t>
      </w:r>
      <w:r w:rsidR="00470EDD">
        <w:rPr>
          <w:rFonts w:ascii="Book Antiqua" w:hAnsi="Book Antiqua"/>
          <w:lang w:val="sr-Cyrl-RS"/>
        </w:rPr>
        <w:t>реминула пре подношења пријаве.</w:t>
      </w:r>
    </w:p>
    <w:tbl>
      <w:tblPr>
        <w:tblW w:w="7180" w:type="dxa"/>
        <w:jc w:val="center"/>
        <w:tblLook w:val="04A0" w:firstRow="1" w:lastRow="0" w:firstColumn="1" w:lastColumn="0" w:noHBand="0" w:noVBand="1"/>
      </w:tblPr>
      <w:tblGrid>
        <w:gridCol w:w="5420"/>
        <w:gridCol w:w="1760"/>
      </w:tblGrid>
      <w:tr w:rsidR="000D676B" w:rsidRPr="00564FE2" w14:paraId="09E72E5A" w14:textId="77777777" w:rsidTr="003C1B8B">
        <w:trPr>
          <w:trHeight w:val="526"/>
          <w:jc w:val="center"/>
        </w:trPr>
        <w:tc>
          <w:tcPr>
            <w:tcW w:w="542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639E7FBB" w14:textId="77777777" w:rsidR="000D676B" w:rsidRPr="00564FE2" w:rsidRDefault="000D676B" w:rsidP="00470EDD">
            <w:pPr>
              <w:spacing w:after="12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Разло</w:t>
            </w:r>
            <w:r w:rsidRPr="00564FE2">
              <w:rPr>
                <w:rFonts w:ascii="Book Antiqua" w:eastAsia="Times New Roman" w:hAnsi="Book Antiqua" w:cs="Calibri"/>
                <w:b/>
                <w:bCs/>
                <w:color w:val="000000"/>
                <w:lang w:val="sr-Cyrl-RS" w:eastAsia="sr-Latn-RS"/>
              </w:rPr>
              <w:t>зи</w:t>
            </w:r>
            <w:r w:rsidRPr="00564FE2">
              <w:rPr>
                <w:rFonts w:ascii="Book Antiqua" w:eastAsia="Times New Roman" w:hAnsi="Book Antiqua" w:cs="Calibri"/>
                <w:b/>
                <w:bCs/>
                <w:color w:val="000000"/>
                <w:lang w:val="sr-Latn-RS" w:eastAsia="sr-Latn-RS"/>
              </w:rPr>
              <w:t xml:space="preserve"> за одбацивање пријава</w:t>
            </w:r>
          </w:p>
        </w:tc>
        <w:tc>
          <w:tcPr>
            <w:tcW w:w="1760" w:type="dxa"/>
            <w:tcBorders>
              <w:top w:val="single" w:sz="8" w:space="0" w:color="auto"/>
              <w:left w:val="nil"/>
              <w:bottom w:val="single" w:sz="4" w:space="0" w:color="auto"/>
              <w:right w:val="single" w:sz="8" w:space="0" w:color="auto"/>
            </w:tcBorders>
            <w:shd w:val="clear" w:color="000000" w:fill="D9E1F2"/>
            <w:vAlign w:val="center"/>
            <w:hideMark/>
          </w:tcPr>
          <w:p w14:paraId="52971AAD" w14:textId="77777777" w:rsidR="000D676B" w:rsidRPr="00564FE2" w:rsidRDefault="000D676B" w:rsidP="00470EDD">
            <w:pPr>
              <w:spacing w:after="12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5DE79B0E" w14:textId="77777777" w:rsidTr="003C1B8B">
        <w:trPr>
          <w:trHeight w:val="576"/>
          <w:jc w:val="center"/>
        </w:trPr>
        <w:tc>
          <w:tcPr>
            <w:tcW w:w="5420" w:type="dxa"/>
            <w:tcBorders>
              <w:top w:val="nil"/>
              <w:left w:val="single" w:sz="8" w:space="0" w:color="auto"/>
              <w:bottom w:val="single" w:sz="4" w:space="0" w:color="auto"/>
              <w:right w:val="single" w:sz="4" w:space="0" w:color="auto"/>
            </w:tcBorders>
            <w:shd w:val="clear" w:color="auto" w:fill="auto"/>
            <w:vAlign w:val="center"/>
            <w:hideMark/>
          </w:tcPr>
          <w:p w14:paraId="04E9DB76" w14:textId="77777777" w:rsidR="000D676B" w:rsidRPr="00564FE2" w:rsidRDefault="000D676B" w:rsidP="00470EDD">
            <w:pPr>
              <w:spacing w:after="12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Нема препознатих индикатора/нема елемената трговине људима</w:t>
            </w:r>
          </w:p>
        </w:tc>
        <w:tc>
          <w:tcPr>
            <w:tcW w:w="1760" w:type="dxa"/>
            <w:tcBorders>
              <w:top w:val="nil"/>
              <w:left w:val="nil"/>
              <w:bottom w:val="single" w:sz="4" w:space="0" w:color="auto"/>
              <w:right w:val="single" w:sz="8" w:space="0" w:color="auto"/>
            </w:tcBorders>
            <w:shd w:val="clear" w:color="auto" w:fill="auto"/>
            <w:vAlign w:val="center"/>
            <w:hideMark/>
          </w:tcPr>
          <w:p w14:paraId="1A94EA27" w14:textId="77777777" w:rsidR="000D676B" w:rsidRPr="00564FE2" w:rsidRDefault="000D676B" w:rsidP="00470EDD">
            <w:pPr>
              <w:spacing w:after="12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80%</w:t>
            </w:r>
          </w:p>
        </w:tc>
      </w:tr>
      <w:tr w:rsidR="000D676B" w:rsidRPr="00564FE2" w14:paraId="5BB6FC1E" w14:textId="77777777" w:rsidTr="003C1B8B">
        <w:trPr>
          <w:trHeight w:val="576"/>
          <w:jc w:val="center"/>
        </w:trPr>
        <w:tc>
          <w:tcPr>
            <w:tcW w:w="5420" w:type="dxa"/>
            <w:tcBorders>
              <w:top w:val="nil"/>
              <w:left w:val="single" w:sz="8" w:space="0" w:color="auto"/>
              <w:bottom w:val="single" w:sz="4" w:space="0" w:color="auto"/>
              <w:right w:val="single" w:sz="4" w:space="0" w:color="auto"/>
            </w:tcBorders>
            <w:shd w:val="clear" w:color="auto" w:fill="auto"/>
            <w:vAlign w:val="center"/>
            <w:hideMark/>
          </w:tcPr>
          <w:p w14:paraId="19344D77" w14:textId="77777777" w:rsidR="000D676B" w:rsidRPr="00564FE2" w:rsidRDefault="000D676B" w:rsidP="00470EDD">
            <w:pPr>
              <w:spacing w:after="12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Није пронађена информација о томе ко је претпостављена жртва</w:t>
            </w:r>
          </w:p>
        </w:tc>
        <w:tc>
          <w:tcPr>
            <w:tcW w:w="1760" w:type="dxa"/>
            <w:tcBorders>
              <w:top w:val="nil"/>
              <w:left w:val="nil"/>
              <w:bottom w:val="single" w:sz="4" w:space="0" w:color="auto"/>
              <w:right w:val="single" w:sz="8" w:space="0" w:color="auto"/>
            </w:tcBorders>
            <w:shd w:val="clear" w:color="auto" w:fill="auto"/>
            <w:vAlign w:val="center"/>
            <w:hideMark/>
          </w:tcPr>
          <w:p w14:paraId="068C9EDB" w14:textId="77777777" w:rsidR="000D676B" w:rsidRPr="00564FE2" w:rsidRDefault="000D676B" w:rsidP="00470EDD">
            <w:pPr>
              <w:spacing w:after="12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15%</w:t>
            </w:r>
          </w:p>
        </w:tc>
      </w:tr>
      <w:tr w:rsidR="000D676B" w:rsidRPr="00564FE2" w14:paraId="1CC14902" w14:textId="77777777" w:rsidTr="003C1B8B">
        <w:trPr>
          <w:trHeight w:val="300"/>
          <w:jc w:val="center"/>
        </w:trPr>
        <w:tc>
          <w:tcPr>
            <w:tcW w:w="5420" w:type="dxa"/>
            <w:tcBorders>
              <w:top w:val="nil"/>
              <w:left w:val="single" w:sz="8" w:space="0" w:color="auto"/>
              <w:bottom w:val="single" w:sz="8" w:space="0" w:color="auto"/>
              <w:right w:val="single" w:sz="4" w:space="0" w:color="auto"/>
            </w:tcBorders>
            <w:shd w:val="clear" w:color="auto" w:fill="auto"/>
            <w:noWrap/>
            <w:vAlign w:val="bottom"/>
            <w:hideMark/>
          </w:tcPr>
          <w:p w14:paraId="15F2EC75" w14:textId="77777777" w:rsidR="000D676B" w:rsidRPr="00564FE2" w:rsidRDefault="000D676B" w:rsidP="00470EDD">
            <w:pPr>
              <w:spacing w:after="120" w:line="240" w:lineRule="auto"/>
              <w:rPr>
                <w:rFonts w:ascii="Book Antiqua" w:eastAsia="Times New Roman" w:hAnsi="Book Antiqua" w:cs="Calibri"/>
                <w:color w:val="000000"/>
                <w:lang w:val="sr-Latn-RS" w:eastAsia="sr-Latn-RS"/>
              </w:rPr>
            </w:pPr>
            <w:r>
              <w:rPr>
                <w:rFonts w:ascii="Book Antiqua" w:eastAsia="Times New Roman" w:hAnsi="Book Antiqua" w:cs="Calibri"/>
                <w:color w:val="000000"/>
                <w:lang w:val="sr-Cyrl-RS" w:eastAsia="sr-Latn-RS"/>
              </w:rPr>
              <w:t>Претпостављена жртва не постоји/преминула</w:t>
            </w:r>
          </w:p>
        </w:tc>
        <w:tc>
          <w:tcPr>
            <w:tcW w:w="1760" w:type="dxa"/>
            <w:tcBorders>
              <w:top w:val="nil"/>
              <w:left w:val="nil"/>
              <w:bottom w:val="single" w:sz="8" w:space="0" w:color="auto"/>
              <w:right w:val="single" w:sz="8" w:space="0" w:color="auto"/>
            </w:tcBorders>
            <w:shd w:val="clear" w:color="auto" w:fill="auto"/>
            <w:vAlign w:val="center"/>
            <w:hideMark/>
          </w:tcPr>
          <w:p w14:paraId="23660B03" w14:textId="77777777" w:rsidR="000D676B" w:rsidRPr="00564FE2" w:rsidRDefault="000D676B" w:rsidP="00470EDD">
            <w:pPr>
              <w:spacing w:after="12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5%</w:t>
            </w:r>
          </w:p>
        </w:tc>
      </w:tr>
    </w:tbl>
    <w:p w14:paraId="75882E67" w14:textId="77777777" w:rsidR="00AC32AC" w:rsidRDefault="00AC32AC" w:rsidP="00AC32AC">
      <w:pPr>
        <w:spacing w:after="0" w:line="240" w:lineRule="auto"/>
        <w:jc w:val="both"/>
        <w:rPr>
          <w:rFonts w:ascii="Book Antiqua" w:eastAsia="Times New Roman" w:hAnsi="Book Antiqua" w:cs="Times New Roman"/>
          <w:kern w:val="2"/>
          <w:lang w:val="sr-Cyrl-RS"/>
        </w:rPr>
      </w:pPr>
    </w:p>
    <w:p w14:paraId="1E7FBF02" w14:textId="56EBB97C" w:rsidR="000D676B" w:rsidRPr="00564FE2" w:rsidRDefault="000D676B" w:rsidP="00470EDD">
      <w:pPr>
        <w:spacing w:after="120" w:line="240" w:lineRule="auto"/>
        <w:jc w:val="both"/>
        <w:rPr>
          <w:rFonts w:ascii="Book Antiqua" w:eastAsia="Times New Roman" w:hAnsi="Book Antiqua" w:cs="Times New Roman"/>
          <w:i/>
          <w:iCs/>
          <w:kern w:val="2"/>
          <w:lang w:val="sr-Cyrl-RS"/>
        </w:rPr>
      </w:pPr>
      <w:r w:rsidRPr="00564FE2">
        <w:rPr>
          <w:rFonts w:ascii="Book Antiqua" w:eastAsia="Times New Roman" w:hAnsi="Book Antiqua" w:cs="Times New Roman"/>
          <w:kern w:val="2"/>
          <w:lang w:val="sr-Cyrl-RS"/>
        </w:rPr>
        <w:t>Најчешћи разло</w:t>
      </w:r>
      <w:r w:rsidR="00E02F7E">
        <w:rPr>
          <w:rFonts w:ascii="Book Antiqua" w:eastAsia="Times New Roman" w:hAnsi="Book Antiqua" w:cs="Times New Roman"/>
          <w:kern w:val="2"/>
          <w:lang w:val="sr-Cyrl-RS"/>
        </w:rPr>
        <w:t>г</w:t>
      </w:r>
      <w:r w:rsidRPr="00564FE2">
        <w:rPr>
          <w:rFonts w:ascii="Book Antiqua" w:eastAsia="Times New Roman" w:hAnsi="Book Antiqua" w:cs="Times New Roman"/>
          <w:kern w:val="2"/>
          <w:lang w:val="sr-Cyrl-RS"/>
        </w:rPr>
        <w:t xml:space="preserve"> за прекид поступка идентификације је немогућност да се ступи у контакт са претпостављеном жртвом, а да притом не постоје други релевантни извори информација на основу којих би могла да </w:t>
      </w:r>
      <w:r w:rsidR="00737318">
        <w:rPr>
          <w:rFonts w:ascii="Book Antiqua" w:eastAsia="Times New Roman" w:hAnsi="Book Antiqua" w:cs="Times New Roman"/>
          <w:kern w:val="2"/>
          <w:lang w:val="sr-Cyrl-RS"/>
        </w:rPr>
        <w:t>буде</w:t>
      </w:r>
      <w:r w:rsidRPr="00564FE2">
        <w:rPr>
          <w:rFonts w:ascii="Book Antiqua" w:eastAsia="Times New Roman" w:hAnsi="Book Antiqua" w:cs="Times New Roman"/>
          <w:kern w:val="2"/>
          <w:lang w:val="sr-Cyrl-RS"/>
        </w:rPr>
        <w:t xml:space="preserve"> спроведе</w:t>
      </w:r>
      <w:r w:rsidR="00737318">
        <w:rPr>
          <w:rFonts w:ascii="Book Antiqua" w:eastAsia="Times New Roman" w:hAnsi="Book Antiqua" w:cs="Times New Roman"/>
          <w:kern w:val="2"/>
          <w:lang w:val="sr-Cyrl-RS"/>
        </w:rPr>
        <w:t>на</w:t>
      </w:r>
      <w:r w:rsidRPr="00564FE2">
        <w:rPr>
          <w:rFonts w:ascii="Book Antiqua" w:eastAsia="Times New Roman" w:hAnsi="Book Antiqua" w:cs="Times New Roman"/>
          <w:kern w:val="2"/>
          <w:lang w:val="sr-Cyrl-RS"/>
        </w:rPr>
        <w:t xml:space="preserve"> идентификација. У два случаја је поступак прекинут јер га није било могуће спровести због здравственог стања претпостављених жртава, а у </w:t>
      </w:r>
      <w:r w:rsidR="00E02F7E">
        <w:rPr>
          <w:rFonts w:ascii="Book Antiqua" w:eastAsia="Times New Roman" w:hAnsi="Book Antiqua" w:cs="Times New Roman"/>
          <w:kern w:val="2"/>
          <w:lang w:val="sr-Cyrl-RS"/>
        </w:rPr>
        <w:t>два</w:t>
      </w:r>
      <w:r w:rsidRPr="00564FE2">
        <w:rPr>
          <w:rFonts w:ascii="Book Antiqua" w:eastAsia="Times New Roman" w:hAnsi="Book Antiqua" w:cs="Times New Roman"/>
          <w:kern w:val="2"/>
          <w:lang w:val="sr-Cyrl-RS"/>
        </w:rPr>
        <w:t xml:space="preserve"> случаја су претпостављене жртве одбиле да сарађују са Центром. Центар наводи да се у оваквим ситуацијама поступак наставља када се за то стекну услови.</w:t>
      </w:r>
    </w:p>
    <w:p w14:paraId="25CF6F58" w14:textId="3B4420C1" w:rsidR="000D676B" w:rsidRPr="00564FE2" w:rsidRDefault="00BE6BE9" w:rsidP="00470EDD">
      <w:pPr>
        <w:spacing w:after="120" w:line="240" w:lineRule="auto"/>
        <w:jc w:val="both"/>
        <w:rPr>
          <w:rFonts w:ascii="Book Antiqua" w:eastAsia="Times New Roman" w:hAnsi="Book Antiqua" w:cs="Times New Roman"/>
          <w:kern w:val="2"/>
          <w:lang w:val="sr-Cyrl-RS"/>
        </w:rPr>
      </w:pPr>
      <w:r w:rsidRPr="00BE6BE9">
        <w:rPr>
          <w:rFonts w:ascii="Book Antiqua" w:eastAsia="Times New Roman" w:hAnsi="Book Antiqua" w:cs="Times New Roman"/>
          <w:kern w:val="2"/>
          <w:lang w:val="sr-Cyrl-RS"/>
        </w:rPr>
        <w:t>Национални известилац</w:t>
      </w:r>
      <w:r w:rsidR="000D676B" w:rsidRPr="00BE6BE9">
        <w:rPr>
          <w:rFonts w:ascii="Book Antiqua" w:eastAsia="Times New Roman" w:hAnsi="Book Antiqua" w:cs="Times New Roman"/>
          <w:kern w:val="2"/>
          <w:lang w:val="sr-Cyrl-RS"/>
        </w:rPr>
        <w:t xml:space="preserve"> </w:t>
      </w:r>
      <w:r w:rsidR="00E02F7E" w:rsidRPr="00BE6BE9">
        <w:rPr>
          <w:rFonts w:ascii="Book Antiqua" w:eastAsia="Times New Roman" w:hAnsi="Book Antiqua" w:cs="Times New Roman"/>
          <w:kern w:val="2"/>
          <w:lang w:val="sr-Cyrl-RS"/>
        </w:rPr>
        <w:t xml:space="preserve">је </w:t>
      </w:r>
      <w:r w:rsidR="000D676B" w:rsidRPr="00BE6BE9">
        <w:rPr>
          <w:rFonts w:ascii="Book Antiqua" w:eastAsia="Times New Roman" w:hAnsi="Book Antiqua" w:cs="Times New Roman"/>
          <w:kern w:val="2"/>
          <w:lang w:val="sr-Cyrl-RS"/>
        </w:rPr>
        <w:t xml:space="preserve">обавештен од стране Центра да </w:t>
      </w:r>
      <w:r w:rsidR="0075042E" w:rsidRPr="00BE6BE9">
        <w:rPr>
          <w:rFonts w:ascii="Book Antiqua" w:eastAsia="Times New Roman" w:hAnsi="Book Antiqua" w:cs="Times New Roman"/>
          <w:kern w:val="2"/>
          <w:lang w:val="sr-Cyrl-RS"/>
        </w:rPr>
        <w:t xml:space="preserve">се </w:t>
      </w:r>
      <w:r w:rsidR="000D676B" w:rsidRPr="00BE6BE9">
        <w:rPr>
          <w:rFonts w:ascii="Book Antiqua" w:eastAsia="Times New Roman" w:hAnsi="Book Antiqua" w:cs="Times New Roman"/>
          <w:kern w:val="2"/>
          <w:lang w:val="sr-Cyrl-RS"/>
        </w:rPr>
        <w:t>у ситуацијама када се на</w:t>
      </w:r>
      <w:r w:rsidR="000D676B" w:rsidRPr="00564FE2">
        <w:rPr>
          <w:rFonts w:ascii="Book Antiqua" w:eastAsia="Times New Roman" w:hAnsi="Book Antiqua" w:cs="Times New Roman"/>
          <w:kern w:val="2"/>
          <w:lang w:val="sr-Cyrl-RS"/>
        </w:rPr>
        <w:t xml:space="preserve"> основу спроведеног поступка идентификације не може утврдити да је особа жртва трговине људима </w:t>
      </w:r>
      <w:r w:rsidR="000D676B" w:rsidRPr="00AC17CA">
        <w:rPr>
          <w:rFonts w:ascii="Book Antiqua" w:eastAsia="Times New Roman" w:hAnsi="Book Antiqua" w:cs="Times New Roman"/>
          <w:kern w:val="2"/>
          <w:lang w:val="sr-Cyrl-RS"/>
        </w:rPr>
        <w:t>најчешће ради о неком другом облику злостављања, односно о жртви неког другог кривичног дела. У току извештајног периода</w:t>
      </w:r>
      <w:r w:rsidR="0075042E" w:rsidRPr="00AC17CA">
        <w:rPr>
          <w:rFonts w:ascii="Book Antiqua" w:eastAsia="Times New Roman" w:hAnsi="Book Antiqua" w:cs="Times New Roman"/>
          <w:kern w:val="2"/>
          <w:lang w:val="sr-Cyrl-RS"/>
        </w:rPr>
        <w:t>,</w:t>
      </w:r>
      <w:r w:rsidR="000D676B" w:rsidRPr="00AC17CA">
        <w:rPr>
          <w:rFonts w:ascii="Book Antiqua" w:eastAsia="Times New Roman" w:hAnsi="Book Antiqua" w:cs="Times New Roman"/>
          <w:kern w:val="2"/>
          <w:lang w:val="sr-Cyrl-RS"/>
        </w:rPr>
        <w:t xml:space="preserve"> у 35% оваквих случајева се радило о занемаривању деце која су време проводила на улици, између осталог и </w:t>
      </w:r>
      <w:r w:rsidR="00ED1B23" w:rsidRPr="00AC17CA">
        <w:rPr>
          <w:rFonts w:ascii="Book Antiqua" w:eastAsia="Times New Roman" w:hAnsi="Book Antiqua" w:cs="Times New Roman"/>
          <w:kern w:val="2"/>
          <w:lang w:val="sr-Cyrl-RS"/>
        </w:rPr>
        <w:t>просјачећи</w:t>
      </w:r>
      <w:r w:rsidR="000D676B" w:rsidRPr="00AC17CA">
        <w:rPr>
          <w:rFonts w:ascii="Book Antiqua" w:eastAsia="Times New Roman" w:hAnsi="Book Antiqua" w:cs="Times New Roman"/>
          <w:kern w:val="2"/>
          <w:lang w:val="sr-Cyrl-RS"/>
        </w:rPr>
        <w:t xml:space="preserve">, у 29% </w:t>
      </w:r>
      <w:r w:rsidR="0075042E" w:rsidRPr="00AC17CA">
        <w:rPr>
          <w:rFonts w:ascii="Book Antiqua" w:eastAsia="Times New Roman" w:hAnsi="Book Antiqua" w:cs="Times New Roman"/>
          <w:kern w:val="2"/>
          <w:lang w:val="sr-Cyrl-RS"/>
        </w:rPr>
        <w:t xml:space="preserve">случајева </w:t>
      </w:r>
      <w:r w:rsidR="000D676B" w:rsidRPr="00AC17CA">
        <w:rPr>
          <w:rFonts w:ascii="Book Antiqua" w:eastAsia="Times New Roman" w:hAnsi="Book Antiqua" w:cs="Times New Roman"/>
          <w:kern w:val="2"/>
          <w:lang w:val="sr-Cyrl-RS"/>
        </w:rPr>
        <w:t xml:space="preserve">радило се о дечјим браковима који такође подразумевају </w:t>
      </w:r>
      <w:r w:rsidR="000D676B" w:rsidRPr="00AC17CA">
        <w:rPr>
          <w:rFonts w:ascii="Book Antiqua" w:eastAsia="Times New Roman" w:hAnsi="Book Antiqua" w:cs="Times New Roman"/>
          <w:kern w:val="2"/>
          <w:lang w:val="sr-Cyrl-RS"/>
        </w:rPr>
        <w:lastRenderedPageBreak/>
        <w:t>злостављање и занемаривање, а  остали предмети су се односили на сексуално злостављање, заснивање ванбрачне заједнице са малолетним лицем, насиље у породици и проституцију. У оваквим ситуацијама, стручни</w:t>
      </w:r>
      <w:r w:rsidR="000D676B" w:rsidRPr="00564FE2">
        <w:rPr>
          <w:rFonts w:ascii="Book Antiqua" w:eastAsia="Times New Roman" w:hAnsi="Book Antiqua" w:cs="Times New Roman"/>
          <w:kern w:val="2"/>
          <w:lang w:val="sr-Cyrl-RS"/>
        </w:rPr>
        <w:t xml:space="preserve"> радници Центра такође састављају извештаје и </w:t>
      </w:r>
      <w:r w:rsidR="000D676B">
        <w:rPr>
          <w:rFonts w:ascii="Book Antiqua" w:eastAsia="Times New Roman" w:hAnsi="Book Antiqua" w:cs="Times New Roman"/>
          <w:kern w:val="2"/>
          <w:lang w:val="sr-Cyrl-RS"/>
        </w:rPr>
        <w:t>упућују</w:t>
      </w:r>
      <w:r w:rsidR="000D676B" w:rsidRPr="00564FE2">
        <w:rPr>
          <w:rFonts w:ascii="Book Antiqua" w:eastAsia="Times New Roman" w:hAnsi="Book Antiqua" w:cs="Times New Roman"/>
          <w:kern w:val="2"/>
          <w:lang w:val="sr-Cyrl-RS"/>
        </w:rPr>
        <w:t xml:space="preserve"> их надлежним установама и институцијама. Истовремено, стручни радници Центра </w:t>
      </w:r>
      <w:r w:rsidR="000D676B" w:rsidRPr="00AC17CA">
        <w:rPr>
          <w:rFonts w:ascii="Book Antiqua" w:eastAsia="Times New Roman" w:hAnsi="Book Antiqua" w:cs="Times New Roman"/>
          <w:kern w:val="2"/>
          <w:lang w:val="sr-Cyrl-RS"/>
        </w:rPr>
        <w:t>раде саветодавно са жртвама и упућују их на организације и установе које су сп</w:t>
      </w:r>
      <w:r w:rsidR="00E07DB6" w:rsidRPr="00AC17CA">
        <w:rPr>
          <w:rFonts w:ascii="Book Antiqua" w:eastAsia="Times New Roman" w:hAnsi="Book Antiqua" w:cs="Times New Roman"/>
          <w:kern w:val="2"/>
          <w:lang w:val="sr-Cyrl-RS"/>
        </w:rPr>
        <w:t>ецијализоване за</w:t>
      </w:r>
      <w:r w:rsidR="00E07DB6">
        <w:rPr>
          <w:rFonts w:ascii="Book Antiqua" w:eastAsia="Times New Roman" w:hAnsi="Book Antiqua" w:cs="Times New Roman"/>
          <w:kern w:val="2"/>
          <w:lang w:val="sr-Cyrl-RS"/>
        </w:rPr>
        <w:t xml:space="preserve"> пружање помоћи</w:t>
      </w:r>
      <w:r w:rsidR="000D676B" w:rsidRPr="00564FE2">
        <w:rPr>
          <w:rFonts w:ascii="Book Antiqua" w:eastAsia="Times New Roman" w:hAnsi="Book Antiqua" w:cs="Times New Roman"/>
          <w:kern w:val="2"/>
          <w:lang w:val="sr-Cyrl-RS"/>
        </w:rPr>
        <w:t xml:space="preserve">. </w:t>
      </w:r>
      <w:r w:rsidR="000D676B" w:rsidRPr="00E07DB6">
        <w:rPr>
          <w:rFonts w:ascii="Book Antiqua" w:eastAsia="Times New Roman" w:hAnsi="Book Antiqua" w:cs="Times New Roman"/>
          <w:kern w:val="2"/>
          <w:lang w:val="sr-Cyrl-RS"/>
        </w:rPr>
        <w:t xml:space="preserve">О </w:t>
      </w:r>
      <w:r w:rsidR="00E07DB6">
        <w:rPr>
          <w:rFonts w:ascii="Book Antiqua" w:eastAsia="Times New Roman" w:hAnsi="Book Antiqua" w:cs="Times New Roman"/>
          <w:kern w:val="2"/>
          <w:lang w:val="sr-Cyrl-RS"/>
        </w:rPr>
        <w:t>свакој сумњи на кривично дело</w:t>
      </w:r>
      <w:r w:rsidR="000D676B" w:rsidRPr="00E07DB6">
        <w:rPr>
          <w:rFonts w:ascii="Book Antiqua" w:eastAsia="Times New Roman" w:hAnsi="Book Antiqua" w:cs="Times New Roman"/>
          <w:kern w:val="2"/>
          <w:lang w:val="sr-Cyrl-RS"/>
        </w:rPr>
        <w:t xml:space="preserve"> обавештавају </w:t>
      </w:r>
      <w:r w:rsidR="00E07DB6" w:rsidRPr="00E07DB6">
        <w:rPr>
          <w:rFonts w:ascii="Book Antiqua" w:eastAsia="Times New Roman" w:hAnsi="Book Antiqua" w:cs="Times New Roman"/>
          <w:kern w:val="2"/>
          <w:lang w:val="sr-Cyrl-RS"/>
        </w:rPr>
        <w:t xml:space="preserve">се </w:t>
      </w:r>
      <w:r w:rsidR="000D676B" w:rsidRPr="00E07DB6">
        <w:rPr>
          <w:rFonts w:ascii="Book Antiqua" w:eastAsia="Times New Roman" w:hAnsi="Book Antiqua" w:cs="Times New Roman"/>
          <w:kern w:val="2"/>
          <w:lang w:val="sr-Cyrl-RS"/>
        </w:rPr>
        <w:t>полиција и надлежно јавно тужилаштво.</w:t>
      </w:r>
    </w:p>
    <w:p w14:paraId="21EF3E9D" w14:textId="68CB144B" w:rsidR="000D676B" w:rsidRPr="00564FE2" w:rsidRDefault="000D676B" w:rsidP="00470EDD">
      <w:pPr>
        <w:spacing w:after="120" w:line="240" w:lineRule="auto"/>
        <w:jc w:val="both"/>
        <w:rPr>
          <w:rFonts w:ascii="Book Antiqua" w:eastAsia="Times New Roman" w:hAnsi="Book Antiqua" w:cs="Times New Roman"/>
          <w:bCs/>
          <w:kern w:val="2"/>
          <w:lang w:val="sr-Cyrl-RS"/>
        </w:rPr>
      </w:pPr>
      <w:r w:rsidRPr="00564FE2">
        <w:rPr>
          <w:rFonts w:ascii="Book Antiqua" w:eastAsia="Times New Roman" w:hAnsi="Book Antiqua" w:cs="Times New Roman"/>
          <w:bCs/>
          <w:kern w:val="2"/>
          <w:lang w:val="sr-Cyrl-RS"/>
        </w:rPr>
        <w:t xml:space="preserve">На основу информација које је Центар доставио </w:t>
      </w:r>
      <w:r w:rsidR="00BE6BE9">
        <w:rPr>
          <w:rFonts w:ascii="Book Antiqua" w:eastAsia="Times New Roman" w:hAnsi="Book Antiqua" w:cs="Times New Roman"/>
          <w:bCs/>
          <w:kern w:val="2"/>
          <w:lang w:val="sr-Cyrl-RS"/>
        </w:rPr>
        <w:t xml:space="preserve">Националном известиоцу </w:t>
      </w:r>
      <w:r w:rsidRPr="00564FE2">
        <w:rPr>
          <w:rFonts w:ascii="Book Antiqua" w:eastAsia="Times New Roman" w:hAnsi="Book Antiqua" w:cs="Times New Roman"/>
          <w:bCs/>
          <w:kern w:val="2"/>
          <w:lang w:val="sr-Cyrl-RS"/>
        </w:rPr>
        <w:t xml:space="preserve">произилази да је током извештајног периода највећи број формално идентификованих жртава трговине људима био експлоатисан принудом на просјачење, </w:t>
      </w:r>
      <w:r w:rsidR="00AB5F67">
        <w:rPr>
          <w:rFonts w:ascii="Book Antiqua" w:eastAsia="Times New Roman" w:hAnsi="Book Antiqua" w:cs="Times New Roman"/>
          <w:bCs/>
          <w:kern w:val="2"/>
          <w:lang w:val="sr-Cyrl-RS"/>
        </w:rPr>
        <w:t xml:space="preserve">односно </w:t>
      </w:r>
      <w:r w:rsidRPr="00564FE2">
        <w:rPr>
          <w:rFonts w:ascii="Book Antiqua" w:eastAsia="Times New Roman" w:hAnsi="Book Antiqua" w:cs="Times New Roman"/>
          <w:bCs/>
          <w:kern w:val="2"/>
          <w:lang w:val="sr-Cyrl-RS"/>
        </w:rPr>
        <w:t xml:space="preserve">17 жртава. Посебно забрињава чињеница да је у свих 17 случајева реч о жртвама старости до 18 година, од чега </w:t>
      </w:r>
      <w:r w:rsidR="00AB5F67">
        <w:rPr>
          <w:rFonts w:ascii="Book Antiqua" w:eastAsia="Times New Roman" w:hAnsi="Book Antiqua" w:cs="Times New Roman"/>
          <w:bCs/>
          <w:kern w:val="2"/>
          <w:lang w:val="sr-Cyrl-RS"/>
        </w:rPr>
        <w:t>је</w:t>
      </w:r>
      <w:r w:rsidR="00AB5F67" w:rsidRPr="00564FE2">
        <w:rPr>
          <w:rFonts w:ascii="Book Antiqua" w:eastAsia="Times New Roman" w:hAnsi="Book Antiqua" w:cs="Times New Roman"/>
          <w:bCs/>
          <w:kern w:val="2"/>
          <w:lang w:val="sr-Cyrl-RS"/>
        </w:rPr>
        <w:t xml:space="preserve"> </w:t>
      </w:r>
      <w:r w:rsidRPr="00564FE2">
        <w:rPr>
          <w:rFonts w:ascii="Book Antiqua" w:eastAsia="Times New Roman" w:hAnsi="Book Antiqua" w:cs="Times New Roman"/>
          <w:bCs/>
          <w:kern w:val="2"/>
          <w:lang w:val="sr-Cyrl-RS"/>
        </w:rPr>
        <w:t xml:space="preserve">12 жртава женског пола, а </w:t>
      </w:r>
      <w:r w:rsidR="00AB5F67">
        <w:rPr>
          <w:rFonts w:ascii="Book Antiqua" w:eastAsia="Times New Roman" w:hAnsi="Book Antiqua" w:cs="Times New Roman"/>
          <w:bCs/>
          <w:kern w:val="2"/>
          <w:lang w:val="sr-Cyrl-RS"/>
        </w:rPr>
        <w:t>пет</w:t>
      </w:r>
      <w:r w:rsidRPr="00564FE2">
        <w:rPr>
          <w:rFonts w:ascii="Book Antiqua" w:eastAsia="Times New Roman" w:hAnsi="Book Antiqua" w:cs="Times New Roman"/>
          <w:bCs/>
          <w:kern w:val="2"/>
          <w:lang w:val="sr-Cyrl-RS"/>
        </w:rPr>
        <w:t xml:space="preserve"> мушког. </w:t>
      </w:r>
      <w:r w:rsidR="00AB5F67">
        <w:rPr>
          <w:rFonts w:ascii="Book Antiqua" w:eastAsia="Times New Roman" w:hAnsi="Book Antiqua" w:cs="Times New Roman"/>
          <w:bCs/>
          <w:kern w:val="2"/>
          <w:lang w:val="sr-Cyrl-RS"/>
        </w:rPr>
        <w:t>Б</w:t>
      </w:r>
      <w:r w:rsidRPr="00564FE2">
        <w:rPr>
          <w:rFonts w:ascii="Book Antiqua" w:eastAsia="Times New Roman" w:hAnsi="Book Antiqua" w:cs="Times New Roman"/>
          <w:bCs/>
          <w:kern w:val="2"/>
          <w:lang w:val="sr-Cyrl-RS"/>
        </w:rPr>
        <w:t>ило је 13 жртава</w:t>
      </w:r>
      <w:r w:rsidR="00AB5F67">
        <w:rPr>
          <w:rFonts w:ascii="Book Antiqua" w:eastAsia="Times New Roman" w:hAnsi="Book Antiqua" w:cs="Times New Roman"/>
          <w:bCs/>
          <w:kern w:val="2"/>
          <w:lang w:val="sr-Cyrl-RS"/>
        </w:rPr>
        <w:t xml:space="preserve"> сексуалне експлоатације</w:t>
      </w:r>
      <w:r w:rsidRPr="00564FE2">
        <w:rPr>
          <w:rFonts w:ascii="Book Antiqua" w:eastAsia="Times New Roman" w:hAnsi="Book Antiqua" w:cs="Times New Roman"/>
          <w:bCs/>
          <w:kern w:val="2"/>
          <w:lang w:val="sr-Cyrl-RS"/>
        </w:rPr>
        <w:t xml:space="preserve">, женског пола, од чега </w:t>
      </w:r>
      <w:r w:rsidR="00AB5F67">
        <w:rPr>
          <w:rFonts w:ascii="Book Antiqua" w:eastAsia="Times New Roman" w:hAnsi="Book Antiqua" w:cs="Times New Roman"/>
          <w:bCs/>
          <w:kern w:val="2"/>
          <w:lang w:val="sr-Cyrl-RS"/>
        </w:rPr>
        <w:t>пет жртава</w:t>
      </w:r>
      <w:r w:rsidRPr="00564FE2">
        <w:rPr>
          <w:rFonts w:ascii="Book Antiqua" w:eastAsia="Times New Roman" w:hAnsi="Book Antiqua" w:cs="Times New Roman"/>
          <w:bCs/>
          <w:kern w:val="2"/>
          <w:lang w:val="sr-Cyrl-RS"/>
        </w:rPr>
        <w:t xml:space="preserve"> старости до 18 година. Током извештајног периода </w:t>
      </w:r>
      <w:r w:rsidR="001D21E1">
        <w:rPr>
          <w:rFonts w:ascii="Book Antiqua" w:eastAsia="Times New Roman" w:hAnsi="Book Antiqua" w:cs="Times New Roman"/>
          <w:bCs/>
          <w:kern w:val="2"/>
          <w:lang w:val="sr-Cyrl-RS"/>
        </w:rPr>
        <w:t xml:space="preserve">било је </w:t>
      </w:r>
      <w:r w:rsidRPr="00564FE2">
        <w:rPr>
          <w:rFonts w:ascii="Book Antiqua" w:eastAsia="Times New Roman" w:hAnsi="Book Antiqua" w:cs="Times New Roman"/>
          <w:bCs/>
          <w:kern w:val="2"/>
          <w:lang w:val="sr-Cyrl-RS"/>
        </w:rPr>
        <w:t xml:space="preserve">11 </w:t>
      </w:r>
      <w:r w:rsidR="001D21E1">
        <w:rPr>
          <w:rFonts w:ascii="Book Antiqua" w:eastAsia="Times New Roman" w:hAnsi="Book Antiqua" w:cs="Times New Roman"/>
          <w:bCs/>
          <w:kern w:val="2"/>
          <w:lang w:val="sr-Cyrl-RS"/>
        </w:rPr>
        <w:t>жртава</w:t>
      </w:r>
      <w:r w:rsidRPr="00564FE2">
        <w:rPr>
          <w:rFonts w:ascii="Book Antiqua" w:eastAsia="Times New Roman" w:hAnsi="Book Antiqua" w:cs="Times New Roman"/>
          <w:bCs/>
          <w:kern w:val="2"/>
          <w:lang w:val="sr-Cyrl-RS"/>
        </w:rPr>
        <w:t xml:space="preserve"> трговине људима ради радне експлоатације, од чега </w:t>
      </w:r>
      <w:r w:rsidR="001D21E1">
        <w:rPr>
          <w:rFonts w:ascii="Book Antiqua" w:eastAsia="Times New Roman" w:hAnsi="Book Antiqua" w:cs="Times New Roman"/>
          <w:bCs/>
          <w:kern w:val="2"/>
          <w:lang w:val="sr-Cyrl-RS"/>
        </w:rPr>
        <w:t>три</w:t>
      </w:r>
      <w:r w:rsidRPr="00564FE2">
        <w:rPr>
          <w:rFonts w:ascii="Book Antiqua" w:eastAsia="Times New Roman" w:hAnsi="Book Antiqua" w:cs="Times New Roman"/>
          <w:bCs/>
          <w:kern w:val="2"/>
          <w:lang w:val="sr-Cyrl-RS"/>
        </w:rPr>
        <w:t xml:space="preserve"> жртве женског пола старости до 18 година. Вишеструко је експлоатисано 10 жртава, од чега је </w:t>
      </w:r>
      <w:r w:rsidR="001D21E1">
        <w:rPr>
          <w:rFonts w:ascii="Book Antiqua" w:eastAsia="Times New Roman" w:hAnsi="Book Antiqua" w:cs="Times New Roman"/>
          <w:bCs/>
          <w:kern w:val="2"/>
          <w:lang w:val="sr-Cyrl-RS"/>
        </w:rPr>
        <w:t>шест жртава</w:t>
      </w:r>
      <w:r w:rsidRPr="00564FE2">
        <w:rPr>
          <w:rFonts w:ascii="Book Antiqua" w:eastAsia="Times New Roman" w:hAnsi="Book Antiqua" w:cs="Times New Roman"/>
          <w:bCs/>
          <w:kern w:val="2"/>
          <w:lang w:val="sr-Cyrl-RS"/>
        </w:rPr>
        <w:t xml:space="preserve"> (</w:t>
      </w:r>
      <w:r w:rsidR="001D21E1">
        <w:rPr>
          <w:rFonts w:ascii="Book Antiqua" w:eastAsia="Times New Roman" w:hAnsi="Book Antiqua" w:cs="Times New Roman"/>
          <w:bCs/>
          <w:kern w:val="2"/>
          <w:lang w:val="sr-Cyrl-RS"/>
        </w:rPr>
        <w:t>четири</w:t>
      </w:r>
      <w:r w:rsidRPr="00564FE2">
        <w:rPr>
          <w:rFonts w:ascii="Book Antiqua" w:eastAsia="Times New Roman" w:hAnsi="Book Antiqua" w:cs="Times New Roman"/>
          <w:bCs/>
          <w:kern w:val="2"/>
          <w:lang w:val="sr-Cyrl-RS"/>
        </w:rPr>
        <w:t xml:space="preserve"> женског пола) старости до 18 година. Принудом на брак експлоатисано је </w:t>
      </w:r>
      <w:r w:rsidR="001D21E1">
        <w:rPr>
          <w:rFonts w:ascii="Book Antiqua" w:eastAsia="Times New Roman" w:hAnsi="Book Antiqua" w:cs="Times New Roman"/>
          <w:bCs/>
          <w:kern w:val="2"/>
          <w:lang w:val="sr-Cyrl-RS"/>
        </w:rPr>
        <w:t>осам</w:t>
      </w:r>
      <w:r w:rsidRPr="00564FE2">
        <w:rPr>
          <w:rFonts w:ascii="Book Antiqua" w:eastAsia="Times New Roman" w:hAnsi="Book Antiqua" w:cs="Times New Roman"/>
          <w:bCs/>
          <w:kern w:val="2"/>
          <w:lang w:val="sr-Cyrl-RS"/>
        </w:rPr>
        <w:t xml:space="preserve"> жртава, све женског пола, од чега </w:t>
      </w:r>
      <w:r w:rsidR="001D21E1">
        <w:rPr>
          <w:rFonts w:ascii="Book Antiqua" w:eastAsia="Times New Roman" w:hAnsi="Book Antiqua" w:cs="Times New Roman"/>
          <w:bCs/>
          <w:kern w:val="2"/>
          <w:lang w:val="sr-Cyrl-RS"/>
        </w:rPr>
        <w:t>пет</w:t>
      </w:r>
      <w:r w:rsidRPr="00564FE2">
        <w:rPr>
          <w:rFonts w:ascii="Book Antiqua" w:eastAsia="Times New Roman" w:hAnsi="Book Antiqua" w:cs="Times New Roman"/>
          <w:bCs/>
          <w:kern w:val="2"/>
          <w:lang w:val="sr-Cyrl-RS"/>
        </w:rPr>
        <w:t xml:space="preserve"> </w:t>
      </w:r>
      <w:r w:rsidR="001D21E1">
        <w:rPr>
          <w:rFonts w:ascii="Book Antiqua" w:eastAsia="Times New Roman" w:hAnsi="Book Antiqua" w:cs="Times New Roman"/>
          <w:bCs/>
          <w:kern w:val="2"/>
          <w:lang w:val="sr-Cyrl-RS"/>
        </w:rPr>
        <w:t xml:space="preserve">жртава </w:t>
      </w:r>
      <w:r w:rsidRPr="00564FE2">
        <w:rPr>
          <w:rFonts w:ascii="Book Antiqua" w:eastAsia="Times New Roman" w:hAnsi="Book Antiqua" w:cs="Times New Roman"/>
          <w:bCs/>
          <w:kern w:val="2"/>
          <w:lang w:val="sr-Cyrl-RS"/>
        </w:rPr>
        <w:t xml:space="preserve">старости до 18 година, док је </w:t>
      </w:r>
      <w:r w:rsidR="001D21E1">
        <w:rPr>
          <w:rFonts w:ascii="Book Antiqua" w:eastAsia="Times New Roman" w:hAnsi="Book Antiqua" w:cs="Times New Roman"/>
          <w:bCs/>
          <w:kern w:val="2"/>
          <w:lang w:val="sr-Cyrl-RS"/>
        </w:rPr>
        <w:t>седам</w:t>
      </w:r>
      <w:r w:rsidRPr="00564FE2">
        <w:rPr>
          <w:rFonts w:ascii="Book Antiqua" w:eastAsia="Times New Roman" w:hAnsi="Book Antiqua" w:cs="Times New Roman"/>
          <w:bCs/>
          <w:kern w:val="2"/>
          <w:lang w:val="sr-Cyrl-RS"/>
        </w:rPr>
        <w:t xml:space="preserve"> жртава експлоатисано принудом на вршење кривичних дела (</w:t>
      </w:r>
      <w:r w:rsidR="001629F1">
        <w:rPr>
          <w:rFonts w:ascii="Book Antiqua" w:eastAsia="Times New Roman" w:hAnsi="Book Antiqua" w:cs="Times New Roman"/>
          <w:bCs/>
          <w:kern w:val="2"/>
          <w:lang w:val="sr-Cyrl-RS"/>
        </w:rPr>
        <w:t>пет</w:t>
      </w:r>
      <w:r w:rsidRPr="00564FE2">
        <w:rPr>
          <w:rFonts w:ascii="Book Antiqua" w:eastAsia="Times New Roman" w:hAnsi="Book Antiqua" w:cs="Times New Roman"/>
          <w:bCs/>
          <w:kern w:val="2"/>
          <w:lang w:val="sr-Cyrl-RS"/>
        </w:rPr>
        <w:t xml:space="preserve"> жртава мушког пола старости до 18 година).</w:t>
      </w:r>
    </w:p>
    <w:tbl>
      <w:tblPr>
        <w:tblStyle w:val="TableGrid"/>
        <w:tblpPr w:leftFromText="180" w:rightFromText="180" w:vertAnchor="page" w:horzAnchor="margin" w:tblpXSpec="center" w:tblpY="8377"/>
        <w:tblW w:w="9407" w:type="dxa"/>
        <w:tblInd w:w="0" w:type="dxa"/>
        <w:tblLayout w:type="fixed"/>
        <w:tblLook w:val="04A0" w:firstRow="1" w:lastRow="0" w:firstColumn="1" w:lastColumn="0" w:noHBand="0" w:noVBand="1"/>
      </w:tblPr>
      <w:tblGrid>
        <w:gridCol w:w="5113"/>
        <w:gridCol w:w="687"/>
        <w:gridCol w:w="687"/>
        <w:gridCol w:w="687"/>
        <w:gridCol w:w="687"/>
        <w:gridCol w:w="1546"/>
      </w:tblGrid>
      <w:tr w:rsidR="000D676B" w:rsidRPr="00564FE2" w14:paraId="75BD9A68" w14:textId="77777777" w:rsidTr="00937857">
        <w:trPr>
          <w:trHeight w:val="273"/>
        </w:trPr>
        <w:tc>
          <w:tcPr>
            <w:tcW w:w="5113" w:type="dxa"/>
            <w:vMerge w:val="restart"/>
            <w:shd w:val="clear" w:color="auto" w:fill="B4C6E7" w:themeFill="accent1" w:themeFillTint="66"/>
            <w:hideMark/>
          </w:tcPr>
          <w:p w14:paraId="01D68215" w14:textId="354A5816" w:rsidR="000D676B" w:rsidRPr="00564FE2" w:rsidRDefault="000D676B" w:rsidP="00DC4B2E">
            <w:pPr>
              <w:spacing w:after="120"/>
              <w:rPr>
                <w:rFonts w:ascii="Book Antiqua" w:hAnsi="Book Antiqua"/>
                <w:b/>
                <w:i/>
                <w:iCs/>
              </w:rPr>
            </w:pPr>
            <w:bookmarkStart w:id="14" w:name="_Hlk155645097"/>
            <w:r w:rsidRPr="00564FE2">
              <w:rPr>
                <w:rFonts w:ascii="Book Antiqua" w:hAnsi="Book Antiqua"/>
                <w:b/>
              </w:rPr>
              <w:t xml:space="preserve">Врста експлоатације </w:t>
            </w:r>
            <w:r w:rsidRPr="00564FE2">
              <w:rPr>
                <w:rFonts w:ascii="Book Antiqua" w:hAnsi="Book Antiqua"/>
                <w:b/>
                <w:lang w:val="sr-Cyrl-RS"/>
              </w:rPr>
              <w:t>формално идентификован</w:t>
            </w:r>
            <w:r w:rsidRPr="00564FE2">
              <w:rPr>
                <w:rFonts w:ascii="Book Antiqua" w:hAnsi="Book Antiqua"/>
                <w:b/>
              </w:rPr>
              <w:t>их</w:t>
            </w:r>
            <w:r w:rsidRPr="00564FE2">
              <w:rPr>
                <w:rFonts w:ascii="Book Antiqua" w:hAnsi="Book Antiqua"/>
                <w:b/>
                <w:lang w:val="sr-Cyrl-RS"/>
              </w:rPr>
              <w:t xml:space="preserve"> жрт</w:t>
            </w:r>
            <w:r w:rsidRPr="00564FE2">
              <w:rPr>
                <w:rFonts w:ascii="Book Antiqua" w:hAnsi="Book Antiqua"/>
                <w:b/>
              </w:rPr>
              <w:t>ава</w:t>
            </w:r>
            <w:r w:rsidRPr="00564FE2">
              <w:rPr>
                <w:rFonts w:ascii="Book Antiqua" w:hAnsi="Book Antiqua"/>
                <w:b/>
                <w:lang w:val="sr-Cyrl-RS"/>
              </w:rPr>
              <w:t xml:space="preserve"> трговине људима</w:t>
            </w:r>
            <w:r w:rsidRPr="00564FE2">
              <w:rPr>
                <w:rFonts w:ascii="Book Antiqua" w:hAnsi="Book Antiqua"/>
                <w:b/>
              </w:rPr>
              <w:t xml:space="preserve"> током 2023. године</w:t>
            </w:r>
          </w:p>
        </w:tc>
        <w:tc>
          <w:tcPr>
            <w:tcW w:w="1374" w:type="dxa"/>
            <w:gridSpan w:val="2"/>
            <w:shd w:val="clear" w:color="auto" w:fill="B4C6E7" w:themeFill="accent1" w:themeFillTint="66"/>
            <w:hideMark/>
          </w:tcPr>
          <w:p w14:paraId="1D4912BC" w14:textId="77777777" w:rsidR="000D676B" w:rsidRPr="00564FE2" w:rsidRDefault="000D676B" w:rsidP="00DC4B2E">
            <w:pPr>
              <w:spacing w:after="120"/>
              <w:jc w:val="center"/>
              <w:rPr>
                <w:rFonts w:ascii="Book Antiqua" w:hAnsi="Book Antiqua"/>
                <w:b/>
                <w:i/>
                <w:iCs/>
              </w:rPr>
            </w:pPr>
            <w:r w:rsidRPr="00564FE2">
              <w:rPr>
                <w:rFonts w:ascii="Book Antiqua" w:hAnsi="Book Antiqua"/>
                <w:b/>
              </w:rPr>
              <w:t>до 18 година</w:t>
            </w:r>
          </w:p>
        </w:tc>
        <w:tc>
          <w:tcPr>
            <w:tcW w:w="1374" w:type="dxa"/>
            <w:gridSpan w:val="2"/>
            <w:shd w:val="clear" w:color="auto" w:fill="B4C6E7" w:themeFill="accent1" w:themeFillTint="66"/>
            <w:hideMark/>
          </w:tcPr>
          <w:p w14:paraId="17606522" w14:textId="77777777" w:rsidR="000D676B" w:rsidRPr="00564FE2" w:rsidRDefault="000D676B" w:rsidP="00DC4B2E">
            <w:pPr>
              <w:spacing w:after="120"/>
              <w:jc w:val="center"/>
              <w:rPr>
                <w:rFonts w:ascii="Book Antiqua" w:hAnsi="Book Antiqua"/>
                <w:b/>
                <w:i/>
                <w:iCs/>
              </w:rPr>
            </w:pPr>
            <w:r w:rsidRPr="00564FE2">
              <w:rPr>
                <w:rFonts w:ascii="Book Antiqua" w:hAnsi="Book Antiqua"/>
                <w:b/>
              </w:rPr>
              <w:t>преко 18 година</w:t>
            </w:r>
          </w:p>
        </w:tc>
        <w:tc>
          <w:tcPr>
            <w:tcW w:w="1546" w:type="dxa"/>
            <w:vMerge w:val="restart"/>
            <w:shd w:val="clear" w:color="auto" w:fill="B4C6E7" w:themeFill="accent1" w:themeFillTint="66"/>
            <w:hideMark/>
          </w:tcPr>
          <w:p w14:paraId="6814819F" w14:textId="77777777" w:rsidR="000D676B" w:rsidRPr="00564FE2" w:rsidRDefault="000D676B" w:rsidP="00DC4B2E">
            <w:pPr>
              <w:spacing w:after="120"/>
              <w:rPr>
                <w:rFonts w:ascii="Book Antiqua" w:hAnsi="Book Antiqua"/>
                <w:b/>
                <w:i/>
                <w:iCs/>
                <w:lang w:val="sr-Cyrl-RS"/>
              </w:rPr>
            </w:pPr>
            <w:r w:rsidRPr="00564FE2">
              <w:rPr>
                <w:rFonts w:ascii="Book Antiqua" w:hAnsi="Book Antiqua"/>
                <w:b/>
                <w:lang w:val="sr-Cyrl-RS"/>
              </w:rPr>
              <w:t>Укупно</w:t>
            </w:r>
          </w:p>
        </w:tc>
      </w:tr>
      <w:tr w:rsidR="000D676B" w:rsidRPr="00564FE2" w14:paraId="1D999B77" w14:textId="77777777" w:rsidTr="00937857">
        <w:trPr>
          <w:trHeight w:val="304"/>
        </w:trPr>
        <w:tc>
          <w:tcPr>
            <w:tcW w:w="5113" w:type="dxa"/>
            <w:vMerge/>
            <w:vAlign w:val="center"/>
            <w:hideMark/>
          </w:tcPr>
          <w:p w14:paraId="05D98C55" w14:textId="77777777" w:rsidR="000D676B" w:rsidRPr="00564FE2" w:rsidRDefault="000D676B" w:rsidP="00DC4B2E">
            <w:pPr>
              <w:spacing w:after="120"/>
              <w:rPr>
                <w:rFonts w:ascii="Book Antiqua" w:hAnsi="Book Antiqua"/>
                <w:b/>
                <w:i/>
                <w:iCs/>
              </w:rPr>
            </w:pPr>
          </w:p>
        </w:tc>
        <w:tc>
          <w:tcPr>
            <w:tcW w:w="687" w:type="dxa"/>
            <w:tcBorders>
              <w:top w:val="single" w:sz="4" w:space="0" w:color="auto"/>
              <w:right w:val="single" w:sz="4" w:space="0" w:color="auto"/>
            </w:tcBorders>
            <w:shd w:val="clear" w:color="auto" w:fill="B4C6E7" w:themeFill="accent1" w:themeFillTint="66"/>
            <w:hideMark/>
          </w:tcPr>
          <w:p w14:paraId="05E958CC" w14:textId="77777777" w:rsidR="000D676B" w:rsidRPr="00564FE2" w:rsidRDefault="000D676B" w:rsidP="00DC4B2E">
            <w:pPr>
              <w:spacing w:after="120"/>
              <w:jc w:val="center"/>
              <w:rPr>
                <w:rFonts w:ascii="Book Antiqua" w:hAnsi="Book Antiqua"/>
                <w:b/>
                <w:i/>
                <w:iCs/>
              </w:rPr>
            </w:pPr>
            <w:r w:rsidRPr="00564FE2">
              <w:rPr>
                <w:rFonts w:ascii="Book Antiqua" w:hAnsi="Book Antiqua"/>
                <w:b/>
              </w:rPr>
              <w:t>Ж.</w:t>
            </w:r>
          </w:p>
        </w:tc>
        <w:tc>
          <w:tcPr>
            <w:tcW w:w="687" w:type="dxa"/>
            <w:tcBorders>
              <w:top w:val="single" w:sz="4" w:space="0" w:color="auto"/>
              <w:left w:val="single" w:sz="4" w:space="0" w:color="auto"/>
            </w:tcBorders>
            <w:shd w:val="clear" w:color="auto" w:fill="B4C6E7" w:themeFill="accent1" w:themeFillTint="66"/>
            <w:hideMark/>
          </w:tcPr>
          <w:p w14:paraId="64003B43" w14:textId="77777777" w:rsidR="000D676B" w:rsidRPr="00564FE2" w:rsidRDefault="000D676B" w:rsidP="00DC4B2E">
            <w:pPr>
              <w:spacing w:after="120"/>
              <w:jc w:val="center"/>
              <w:rPr>
                <w:rFonts w:ascii="Book Antiqua" w:hAnsi="Book Antiqua"/>
                <w:b/>
                <w:i/>
                <w:iCs/>
              </w:rPr>
            </w:pPr>
            <w:r w:rsidRPr="00564FE2">
              <w:rPr>
                <w:rFonts w:ascii="Book Antiqua" w:hAnsi="Book Antiqua"/>
                <w:b/>
              </w:rPr>
              <w:t>M.</w:t>
            </w:r>
          </w:p>
        </w:tc>
        <w:tc>
          <w:tcPr>
            <w:tcW w:w="687" w:type="dxa"/>
            <w:tcBorders>
              <w:top w:val="single" w:sz="4" w:space="0" w:color="auto"/>
              <w:right w:val="single" w:sz="4" w:space="0" w:color="auto"/>
            </w:tcBorders>
            <w:shd w:val="clear" w:color="auto" w:fill="B4C6E7" w:themeFill="accent1" w:themeFillTint="66"/>
            <w:hideMark/>
          </w:tcPr>
          <w:p w14:paraId="77EE592C" w14:textId="77777777" w:rsidR="000D676B" w:rsidRPr="00564FE2" w:rsidRDefault="000D676B" w:rsidP="00DC4B2E">
            <w:pPr>
              <w:spacing w:after="120"/>
              <w:jc w:val="center"/>
              <w:rPr>
                <w:rFonts w:ascii="Book Antiqua" w:hAnsi="Book Antiqua"/>
                <w:b/>
                <w:i/>
                <w:iCs/>
              </w:rPr>
            </w:pPr>
            <w:r w:rsidRPr="00564FE2">
              <w:rPr>
                <w:rFonts w:ascii="Book Antiqua" w:hAnsi="Book Antiqua"/>
                <w:b/>
              </w:rPr>
              <w:t>Ж.</w:t>
            </w:r>
          </w:p>
        </w:tc>
        <w:tc>
          <w:tcPr>
            <w:tcW w:w="687" w:type="dxa"/>
            <w:tcBorders>
              <w:top w:val="single" w:sz="4" w:space="0" w:color="auto"/>
              <w:left w:val="single" w:sz="4" w:space="0" w:color="auto"/>
            </w:tcBorders>
            <w:shd w:val="clear" w:color="auto" w:fill="B4C6E7" w:themeFill="accent1" w:themeFillTint="66"/>
            <w:hideMark/>
          </w:tcPr>
          <w:p w14:paraId="0DDFD30A" w14:textId="77777777" w:rsidR="000D676B" w:rsidRPr="00564FE2" w:rsidRDefault="000D676B" w:rsidP="00DC4B2E">
            <w:pPr>
              <w:spacing w:after="120"/>
              <w:jc w:val="center"/>
              <w:rPr>
                <w:rFonts w:ascii="Book Antiqua" w:hAnsi="Book Antiqua"/>
                <w:b/>
                <w:i/>
                <w:iCs/>
              </w:rPr>
            </w:pPr>
            <w:r w:rsidRPr="00564FE2">
              <w:rPr>
                <w:rFonts w:ascii="Book Antiqua" w:hAnsi="Book Antiqua"/>
                <w:b/>
              </w:rPr>
              <w:t>M.</w:t>
            </w:r>
          </w:p>
        </w:tc>
        <w:tc>
          <w:tcPr>
            <w:tcW w:w="1546" w:type="dxa"/>
            <w:vMerge/>
            <w:vAlign w:val="center"/>
            <w:hideMark/>
          </w:tcPr>
          <w:p w14:paraId="5EAFE964" w14:textId="77777777" w:rsidR="000D676B" w:rsidRPr="00564FE2" w:rsidRDefault="000D676B" w:rsidP="00DC4B2E">
            <w:pPr>
              <w:spacing w:after="120"/>
              <w:rPr>
                <w:rFonts w:ascii="Book Antiqua" w:hAnsi="Book Antiqua"/>
                <w:b/>
                <w:i/>
                <w:iCs/>
                <w:lang w:val="sr-Cyrl-RS"/>
              </w:rPr>
            </w:pPr>
          </w:p>
        </w:tc>
      </w:tr>
      <w:tr w:rsidR="000D676B" w:rsidRPr="00564FE2" w14:paraId="7C6DAECA" w14:textId="77777777" w:rsidTr="00937857">
        <w:trPr>
          <w:trHeight w:val="277"/>
        </w:trPr>
        <w:tc>
          <w:tcPr>
            <w:tcW w:w="5113" w:type="dxa"/>
            <w:shd w:val="clear" w:color="auto" w:fill="FFFFFF" w:themeFill="background1"/>
            <w:hideMark/>
          </w:tcPr>
          <w:p w14:paraId="28EDDA8E"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 xml:space="preserve">Сексуална </w:t>
            </w:r>
          </w:p>
        </w:tc>
        <w:tc>
          <w:tcPr>
            <w:tcW w:w="687" w:type="dxa"/>
            <w:tcBorders>
              <w:top w:val="single" w:sz="4" w:space="0" w:color="auto"/>
              <w:right w:val="single" w:sz="4" w:space="0" w:color="auto"/>
            </w:tcBorders>
            <w:shd w:val="clear" w:color="auto" w:fill="FFFFFF" w:themeFill="background1"/>
          </w:tcPr>
          <w:p w14:paraId="47E64783"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5</w:t>
            </w:r>
          </w:p>
        </w:tc>
        <w:tc>
          <w:tcPr>
            <w:tcW w:w="687" w:type="dxa"/>
            <w:tcBorders>
              <w:top w:val="single" w:sz="4" w:space="0" w:color="auto"/>
              <w:left w:val="single" w:sz="4" w:space="0" w:color="auto"/>
            </w:tcBorders>
            <w:shd w:val="clear" w:color="auto" w:fill="FFFFFF" w:themeFill="background1"/>
          </w:tcPr>
          <w:p w14:paraId="685242D5" w14:textId="77777777" w:rsidR="000D676B" w:rsidRPr="00564FE2" w:rsidRDefault="000D676B" w:rsidP="00DC4B2E">
            <w:pPr>
              <w:spacing w:after="120"/>
              <w:jc w:val="center"/>
              <w:rPr>
                <w:rFonts w:ascii="Book Antiqua" w:hAnsi="Book Antiqua"/>
                <w:i/>
                <w:iCs/>
                <w:lang w:val="sr-Cyrl-RS"/>
              </w:rPr>
            </w:pPr>
          </w:p>
        </w:tc>
        <w:tc>
          <w:tcPr>
            <w:tcW w:w="687" w:type="dxa"/>
            <w:tcBorders>
              <w:top w:val="single" w:sz="4" w:space="0" w:color="auto"/>
              <w:right w:val="single" w:sz="4" w:space="0" w:color="auto"/>
            </w:tcBorders>
            <w:shd w:val="clear" w:color="auto" w:fill="FFFFFF" w:themeFill="background1"/>
          </w:tcPr>
          <w:p w14:paraId="36DAC1D7"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8</w:t>
            </w:r>
          </w:p>
        </w:tc>
        <w:tc>
          <w:tcPr>
            <w:tcW w:w="687" w:type="dxa"/>
            <w:tcBorders>
              <w:top w:val="single" w:sz="4" w:space="0" w:color="auto"/>
              <w:left w:val="single" w:sz="4" w:space="0" w:color="auto"/>
              <w:bottom w:val="single" w:sz="4" w:space="0" w:color="auto"/>
            </w:tcBorders>
            <w:shd w:val="clear" w:color="auto" w:fill="FFFFFF" w:themeFill="background1"/>
          </w:tcPr>
          <w:p w14:paraId="014B347E" w14:textId="77777777" w:rsidR="000D676B" w:rsidRPr="00564FE2" w:rsidRDefault="000D676B" w:rsidP="00DC4B2E">
            <w:pPr>
              <w:spacing w:after="120"/>
              <w:jc w:val="center"/>
              <w:rPr>
                <w:rFonts w:ascii="Book Antiqua" w:hAnsi="Book Antiqua"/>
                <w:i/>
                <w:iCs/>
              </w:rPr>
            </w:pPr>
          </w:p>
        </w:tc>
        <w:tc>
          <w:tcPr>
            <w:tcW w:w="1546" w:type="dxa"/>
            <w:tcBorders>
              <w:top w:val="single" w:sz="4" w:space="0" w:color="auto"/>
              <w:bottom w:val="single" w:sz="4" w:space="0" w:color="auto"/>
            </w:tcBorders>
            <w:shd w:val="clear" w:color="auto" w:fill="FFFFFF" w:themeFill="background1"/>
          </w:tcPr>
          <w:p w14:paraId="3D298204"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13</w:t>
            </w:r>
          </w:p>
        </w:tc>
      </w:tr>
      <w:tr w:rsidR="000D676B" w:rsidRPr="00564FE2" w14:paraId="33369073" w14:textId="77777777" w:rsidTr="00937857">
        <w:trPr>
          <w:trHeight w:val="277"/>
        </w:trPr>
        <w:tc>
          <w:tcPr>
            <w:tcW w:w="5113" w:type="dxa"/>
            <w:shd w:val="clear" w:color="auto" w:fill="FFFFFF" w:themeFill="background1"/>
          </w:tcPr>
          <w:p w14:paraId="16D770CC"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Принуда на брак</w:t>
            </w:r>
          </w:p>
        </w:tc>
        <w:tc>
          <w:tcPr>
            <w:tcW w:w="687" w:type="dxa"/>
            <w:tcBorders>
              <w:top w:val="single" w:sz="4" w:space="0" w:color="auto"/>
              <w:right w:val="single" w:sz="4" w:space="0" w:color="auto"/>
            </w:tcBorders>
            <w:shd w:val="clear" w:color="auto" w:fill="FFFFFF" w:themeFill="background1"/>
          </w:tcPr>
          <w:p w14:paraId="620F0DDC"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5</w:t>
            </w:r>
          </w:p>
        </w:tc>
        <w:tc>
          <w:tcPr>
            <w:tcW w:w="687" w:type="dxa"/>
            <w:tcBorders>
              <w:top w:val="single" w:sz="4" w:space="0" w:color="auto"/>
              <w:left w:val="single" w:sz="4" w:space="0" w:color="auto"/>
            </w:tcBorders>
            <w:shd w:val="clear" w:color="auto" w:fill="FFFFFF" w:themeFill="background1"/>
          </w:tcPr>
          <w:p w14:paraId="7693A342" w14:textId="77777777" w:rsidR="000D676B" w:rsidRPr="00564FE2" w:rsidRDefault="000D676B" w:rsidP="00DC4B2E">
            <w:pPr>
              <w:spacing w:after="120"/>
              <w:jc w:val="center"/>
              <w:rPr>
                <w:rFonts w:ascii="Book Antiqua" w:hAnsi="Book Antiqua"/>
                <w:i/>
                <w:iCs/>
              </w:rPr>
            </w:pPr>
          </w:p>
        </w:tc>
        <w:tc>
          <w:tcPr>
            <w:tcW w:w="687" w:type="dxa"/>
            <w:tcBorders>
              <w:top w:val="single" w:sz="4" w:space="0" w:color="auto"/>
              <w:right w:val="single" w:sz="4" w:space="0" w:color="auto"/>
            </w:tcBorders>
            <w:shd w:val="clear" w:color="auto" w:fill="FFFFFF" w:themeFill="background1"/>
          </w:tcPr>
          <w:p w14:paraId="18EB223A"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3</w:t>
            </w:r>
          </w:p>
        </w:tc>
        <w:tc>
          <w:tcPr>
            <w:tcW w:w="687" w:type="dxa"/>
            <w:tcBorders>
              <w:top w:val="single" w:sz="4" w:space="0" w:color="auto"/>
              <w:left w:val="single" w:sz="4" w:space="0" w:color="auto"/>
              <w:bottom w:val="single" w:sz="4" w:space="0" w:color="auto"/>
            </w:tcBorders>
            <w:shd w:val="clear" w:color="auto" w:fill="FFFFFF" w:themeFill="background1"/>
          </w:tcPr>
          <w:p w14:paraId="0F8CB94E" w14:textId="77777777" w:rsidR="000D676B" w:rsidRPr="00564FE2" w:rsidRDefault="000D676B" w:rsidP="00DC4B2E">
            <w:pPr>
              <w:spacing w:after="120"/>
              <w:jc w:val="center"/>
              <w:rPr>
                <w:rFonts w:ascii="Book Antiqua" w:hAnsi="Book Antiqua"/>
                <w:i/>
                <w:iCs/>
              </w:rPr>
            </w:pPr>
          </w:p>
        </w:tc>
        <w:tc>
          <w:tcPr>
            <w:tcW w:w="1546" w:type="dxa"/>
            <w:tcBorders>
              <w:top w:val="single" w:sz="4" w:space="0" w:color="auto"/>
              <w:bottom w:val="single" w:sz="4" w:space="0" w:color="auto"/>
            </w:tcBorders>
            <w:shd w:val="clear" w:color="auto" w:fill="FFFFFF" w:themeFill="background1"/>
          </w:tcPr>
          <w:p w14:paraId="24AD9B96"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8</w:t>
            </w:r>
          </w:p>
        </w:tc>
      </w:tr>
      <w:tr w:rsidR="000D676B" w:rsidRPr="00564FE2" w14:paraId="4DEA557F" w14:textId="77777777" w:rsidTr="00937857">
        <w:trPr>
          <w:trHeight w:val="277"/>
        </w:trPr>
        <w:tc>
          <w:tcPr>
            <w:tcW w:w="5113" w:type="dxa"/>
            <w:shd w:val="clear" w:color="auto" w:fill="FFFFFF" w:themeFill="background1"/>
            <w:hideMark/>
          </w:tcPr>
          <w:p w14:paraId="4F506624"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Радна</w:t>
            </w:r>
          </w:p>
        </w:tc>
        <w:tc>
          <w:tcPr>
            <w:tcW w:w="687" w:type="dxa"/>
            <w:tcBorders>
              <w:top w:val="single" w:sz="4" w:space="0" w:color="auto"/>
              <w:right w:val="single" w:sz="4" w:space="0" w:color="auto"/>
            </w:tcBorders>
            <w:shd w:val="clear" w:color="auto" w:fill="FFFFFF" w:themeFill="background1"/>
          </w:tcPr>
          <w:p w14:paraId="5A6B4F2A"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3</w:t>
            </w:r>
          </w:p>
        </w:tc>
        <w:tc>
          <w:tcPr>
            <w:tcW w:w="687" w:type="dxa"/>
            <w:tcBorders>
              <w:top w:val="single" w:sz="4" w:space="0" w:color="auto"/>
              <w:left w:val="single" w:sz="4" w:space="0" w:color="auto"/>
            </w:tcBorders>
            <w:shd w:val="clear" w:color="auto" w:fill="FFFFFF" w:themeFill="background1"/>
          </w:tcPr>
          <w:p w14:paraId="61C8E129" w14:textId="77777777" w:rsidR="000D676B" w:rsidRPr="00564FE2" w:rsidRDefault="000D676B" w:rsidP="00DC4B2E">
            <w:pPr>
              <w:spacing w:after="120"/>
              <w:jc w:val="center"/>
              <w:rPr>
                <w:rFonts w:ascii="Book Antiqua" w:hAnsi="Book Antiqua"/>
                <w:i/>
                <w:iCs/>
              </w:rPr>
            </w:pPr>
          </w:p>
        </w:tc>
        <w:tc>
          <w:tcPr>
            <w:tcW w:w="687" w:type="dxa"/>
            <w:tcBorders>
              <w:top w:val="single" w:sz="4" w:space="0" w:color="auto"/>
              <w:right w:val="single" w:sz="4" w:space="0" w:color="auto"/>
            </w:tcBorders>
            <w:shd w:val="clear" w:color="auto" w:fill="FFFFFF" w:themeFill="background1"/>
          </w:tcPr>
          <w:p w14:paraId="7272D91A"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3</w:t>
            </w:r>
          </w:p>
        </w:tc>
        <w:tc>
          <w:tcPr>
            <w:tcW w:w="687" w:type="dxa"/>
            <w:tcBorders>
              <w:top w:val="single" w:sz="4" w:space="0" w:color="auto"/>
              <w:left w:val="single" w:sz="4" w:space="0" w:color="auto"/>
            </w:tcBorders>
            <w:shd w:val="clear" w:color="auto" w:fill="FFFFFF" w:themeFill="background1"/>
          </w:tcPr>
          <w:p w14:paraId="3AFFBA46"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5</w:t>
            </w:r>
          </w:p>
        </w:tc>
        <w:tc>
          <w:tcPr>
            <w:tcW w:w="1546" w:type="dxa"/>
            <w:tcBorders>
              <w:top w:val="single" w:sz="4" w:space="0" w:color="auto"/>
              <w:bottom w:val="single" w:sz="4" w:space="0" w:color="auto"/>
            </w:tcBorders>
            <w:shd w:val="clear" w:color="auto" w:fill="FFFFFF" w:themeFill="background1"/>
          </w:tcPr>
          <w:p w14:paraId="7F99E4C5"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11</w:t>
            </w:r>
          </w:p>
        </w:tc>
      </w:tr>
      <w:tr w:rsidR="000D676B" w:rsidRPr="00564FE2" w14:paraId="3F095542" w14:textId="77777777" w:rsidTr="00937857">
        <w:trPr>
          <w:trHeight w:val="264"/>
        </w:trPr>
        <w:tc>
          <w:tcPr>
            <w:tcW w:w="5113" w:type="dxa"/>
            <w:shd w:val="clear" w:color="auto" w:fill="FFFFFF" w:themeFill="background1"/>
            <w:hideMark/>
          </w:tcPr>
          <w:p w14:paraId="31DED3C3"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Принуда на просјачење</w:t>
            </w:r>
          </w:p>
        </w:tc>
        <w:tc>
          <w:tcPr>
            <w:tcW w:w="687" w:type="dxa"/>
            <w:tcBorders>
              <w:top w:val="single" w:sz="4" w:space="0" w:color="auto"/>
              <w:right w:val="single" w:sz="4" w:space="0" w:color="auto"/>
            </w:tcBorders>
            <w:shd w:val="clear" w:color="auto" w:fill="FFFFFF" w:themeFill="background1"/>
          </w:tcPr>
          <w:p w14:paraId="4C6EA586" w14:textId="77777777" w:rsidR="000D676B" w:rsidRPr="00564FE2" w:rsidRDefault="000D676B" w:rsidP="00DC4B2E">
            <w:pPr>
              <w:spacing w:after="120"/>
              <w:jc w:val="center"/>
              <w:rPr>
                <w:rFonts w:ascii="Book Antiqua" w:hAnsi="Book Antiqua"/>
                <w:i/>
                <w:iCs/>
              </w:rPr>
            </w:pPr>
            <w:r w:rsidRPr="00564FE2">
              <w:rPr>
                <w:rFonts w:ascii="Book Antiqua" w:hAnsi="Book Antiqua"/>
              </w:rPr>
              <w:t>12</w:t>
            </w:r>
          </w:p>
        </w:tc>
        <w:tc>
          <w:tcPr>
            <w:tcW w:w="687" w:type="dxa"/>
            <w:tcBorders>
              <w:top w:val="single" w:sz="4" w:space="0" w:color="auto"/>
              <w:left w:val="single" w:sz="4" w:space="0" w:color="auto"/>
            </w:tcBorders>
            <w:shd w:val="clear" w:color="auto" w:fill="FFFFFF" w:themeFill="background1"/>
          </w:tcPr>
          <w:p w14:paraId="4BD0DCAC" w14:textId="77777777" w:rsidR="000D676B" w:rsidRPr="00564FE2" w:rsidRDefault="000D676B" w:rsidP="00DC4B2E">
            <w:pPr>
              <w:spacing w:after="120"/>
              <w:jc w:val="center"/>
              <w:rPr>
                <w:rFonts w:ascii="Book Antiqua" w:hAnsi="Book Antiqua"/>
                <w:i/>
                <w:iCs/>
              </w:rPr>
            </w:pPr>
            <w:r w:rsidRPr="00564FE2">
              <w:rPr>
                <w:rFonts w:ascii="Book Antiqua" w:hAnsi="Book Antiqua"/>
              </w:rPr>
              <w:t>5</w:t>
            </w:r>
          </w:p>
        </w:tc>
        <w:tc>
          <w:tcPr>
            <w:tcW w:w="687" w:type="dxa"/>
            <w:tcBorders>
              <w:top w:val="single" w:sz="4" w:space="0" w:color="auto"/>
              <w:right w:val="single" w:sz="4" w:space="0" w:color="auto"/>
            </w:tcBorders>
            <w:shd w:val="clear" w:color="auto" w:fill="FFFFFF" w:themeFill="background1"/>
          </w:tcPr>
          <w:p w14:paraId="26AE87E8" w14:textId="77777777" w:rsidR="000D676B" w:rsidRPr="00564FE2" w:rsidRDefault="000D676B" w:rsidP="00DC4B2E">
            <w:pPr>
              <w:spacing w:after="120"/>
              <w:jc w:val="center"/>
              <w:rPr>
                <w:rFonts w:ascii="Book Antiqua" w:hAnsi="Book Antiqua"/>
                <w:i/>
                <w:iCs/>
                <w:lang w:val="sr-Cyrl-RS"/>
              </w:rPr>
            </w:pPr>
          </w:p>
        </w:tc>
        <w:tc>
          <w:tcPr>
            <w:tcW w:w="687" w:type="dxa"/>
            <w:tcBorders>
              <w:top w:val="single" w:sz="4" w:space="0" w:color="auto"/>
              <w:left w:val="single" w:sz="4" w:space="0" w:color="auto"/>
            </w:tcBorders>
            <w:shd w:val="clear" w:color="auto" w:fill="FFFFFF" w:themeFill="background1"/>
          </w:tcPr>
          <w:p w14:paraId="10A08575" w14:textId="77777777" w:rsidR="000D676B" w:rsidRPr="00564FE2" w:rsidRDefault="000D676B" w:rsidP="00DC4B2E">
            <w:pPr>
              <w:spacing w:after="120"/>
              <w:jc w:val="center"/>
              <w:rPr>
                <w:rFonts w:ascii="Book Antiqua" w:hAnsi="Book Antiqua"/>
                <w:i/>
                <w:iCs/>
              </w:rPr>
            </w:pPr>
          </w:p>
        </w:tc>
        <w:tc>
          <w:tcPr>
            <w:tcW w:w="1546" w:type="dxa"/>
            <w:tcBorders>
              <w:top w:val="single" w:sz="4" w:space="0" w:color="auto"/>
              <w:bottom w:val="single" w:sz="4" w:space="0" w:color="auto"/>
            </w:tcBorders>
            <w:shd w:val="clear" w:color="auto" w:fill="FFFFFF" w:themeFill="background1"/>
          </w:tcPr>
          <w:p w14:paraId="792C997D"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17</w:t>
            </w:r>
          </w:p>
        </w:tc>
      </w:tr>
      <w:tr w:rsidR="000D676B" w:rsidRPr="00564FE2" w14:paraId="01F4DEAD" w14:textId="77777777" w:rsidTr="00937857">
        <w:trPr>
          <w:trHeight w:val="277"/>
        </w:trPr>
        <w:tc>
          <w:tcPr>
            <w:tcW w:w="5113" w:type="dxa"/>
            <w:shd w:val="clear" w:color="auto" w:fill="FFFFFF" w:themeFill="background1"/>
            <w:hideMark/>
          </w:tcPr>
          <w:p w14:paraId="6418A0C3"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Вишеструка</w:t>
            </w:r>
          </w:p>
        </w:tc>
        <w:tc>
          <w:tcPr>
            <w:tcW w:w="687" w:type="dxa"/>
            <w:tcBorders>
              <w:top w:val="single" w:sz="4" w:space="0" w:color="auto"/>
              <w:right w:val="single" w:sz="4" w:space="0" w:color="auto"/>
            </w:tcBorders>
            <w:shd w:val="clear" w:color="auto" w:fill="FFFFFF" w:themeFill="background1"/>
          </w:tcPr>
          <w:p w14:paraId="1FDC463D" w14:textId="77777777" w:rsidR="000D676B" w:rsidRPr="00564FE2" w:rsidRDefault="000D676B" w:rsidP="00DC4B2E">
            <w:pPr>
              <w:spacing w:after="120"/>
              <w:jc w:val="center"/>
              <w:rPr>
                <w:rFonts w:ascii="Book Antiqua" w:hAnsi="Book Antiqua"/>
                <w:i/>
                <w:iCs/>
              </w:rPr>
            </w:pPr>
            <w:r w:rsidRPr="00564FE2">
              <w:rPr>
                <w:rFonts w:ascii="Book Antiqua" w:hAnsi="Book Antiqua"/>
              </w:rPr>
              <w:t>4</w:t>
            </w:r>
          </w:p>
        </w:tc>
        <w:tc>
          <w:tcPr>
            <w:tcW w:w="687" w:type="dxa"/>
            <w:tcBorders>
              <w:top w:val="single" w:sz="4" w:space="0" w:color="auto"/>
              <w:left w:val="single" w:sz="4" w:space="0" w:color="auto"/>
            </w:tcBorders>
            <w:shd w:val="clear" w:color="auto" w:fill="FFFFFF" w:themeFill="background1"/>
          </w:tcPr>
          <w:p w14:paraId="607F4D21" w14:textId="77777777" w:rsidR="000D676B" w:rsidRPr="00564FE2" w:rsidRDefault="000D676B" w:rsidP="00DC4B2E">
            <w:pPr>
              <w:spacing w:after="120"/>
              <w:jc w:val="center"/>
              <w:rPr>
                <w:rFonts w:ascii="Book Antiqua" w:hAnsi="Book Antiqua"/>
                <w:i/>
                <w:iCs/>
              </w:rPr>
            </w:pPr>
            <w:r w:rsidRPr="00564FE2">
              <w:rPr>
                <w:rFonts w:ascii="Book Antiqua" w:hAnsi="Book Antiqua"/>
              </w:rPr>
              <w:t>2</w:t>
            </w:r>
          </w:p>
        </w:tc>
        <w:tc>
          <w:tcPr>
            <w:tcW w:w="687" w:type="dxa"/>
            <w:tcBorders>
              <w:top w:val="single" w:sz="4" w:space="0" w:color="auto"/>
              <w:right w:val="single" w:sz="4" w:space="0" w:color="auto"/>
            </w:tcBorders>
            <w:shd w:val="clear" w:color="auto" w:fill="FFFFFF" w:themeFill="background1"/>
          </w:tcPr>
          <w:p w14:paraId="0EBEC2F5"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3</w:t>
            </w:r>
          </w:p>
        </w:tc>
        <w:tc>
          <w:tcPr>
            <w:tcW w:w="687" w:type="dxa"/>
            <w:tcBorders>
              <w:top w:val="single" w:sz="4" w:space="0" w:color="auto"/>
              <w:left w:val="single" w:sz="4" w:space="0" w:color="auto"/>
            </w:tcBorders>
            <w:shd w:val="clear" w:color="auto" w:fill="FFFFFF" w:themeFill="background1"/>
          </w:tcPr>
          <w:p w14:paraId="4749EDEC"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1</w:t>
            </w:r>
          </w:p>
        </w:tc>
        <w:tc>
          <w:tcPr>
            <w:tcW w:w="1546" w:type="dxa"/>
            <w:tcBorders>
              <w:top w:val="single" w:sz="4" w:space="0" w:color="auto"/>
              <w:bottom w:val="single" w:sz="4" w:space="0" w:color="auto"/>
            </w:tcBorders>
            <w:shd w:val="clear" w:color="auto" w:fill="FFFFFF" w:themeFill="background1"/>
          </w:tcPr>
          <w:p w14:paraId="7A39440F"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10</w:t>
            </w:r>
          </w:p>
        </w:tc>
      </w:tr>
      <w:tr w:rsidR="000D676B" w:rsidRPr="00564FE2" w14:paraId="019056D1" w14:textId="77777777" w:rsidTr="00937857">
        <w:trPr>
          <w:trHeight w:val="277"/>
        </w:trPr>
        <w:tc>
          <w:tcPr>
            <w:tcW w:w="5113" w:type="dxa"/>
            <w:shd w:val="clear" w:color="auto" w:fill="FFFFFF" w:themeFill="background1"/>
            <w:hideMark/>
          </w:tcPr>
          <w:p w14:paraId="2A0F43A1"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Принуда на вршење кривичних дела</w:t>
            </w:r>
          </w:p>
        </w:tc>
        <w:tc>
          <w:tcPr>
            <w:tcW w:w="687" w:type="dxa"/>
            <w:tcBorders>
              <w:top w:val="single" w:sz="4" w:space="0" w:color="auto"/>
              <w:right w:val="single" w:sz="4" w:space="0" w:color="auto"/>
            </w:tcBorders>
            <w:shd w:val="clear" w:color="auto" w:fill="FFFFFF" w:themeFill="background1"/>
          </w:tcPr>
          <w:p w14:paraId="26A2347C" w14:textId="77777777" w:rsidR="000D676B" w:rsidRPr="00564FE2" w:rsidRDefault="000D676B" w:rsidP="00DC4B2E">
            <w:pPr>
              <w:spacing w:after="120"/>
              <w:jc w:val="center"/>
              <w:rPr>
                <w:rFonts w:ascii="Book Antiqua" w:hAnsi="Book Antiqua"/>
                <w:i/>
                <w:iCs/>
              </w:rPr>
            </w:pPr>
          </w:p>
        </w:tc>
        <w:tc>
          <w:tcPr>
            <w:tcW w:w="687" w:type="dxa"/>
            <w:tcBorders>
              <w:top w:val="single" w:sz="4" w:space="0" w:color="auto"/>
              <w:left w:val="single" w:sz="4" w:space="0" w:color="auto"/>
            </w:tcBorders>
            <w:shd w:val="clear" w:color="auto" w:fill="FFFFFF" w:themeFill="background1"/>
          </w:tcPr>
          <w:p w14:paraId="37C43DFB"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5</w:t>
            </w:r>
          </w:p>
        </w:tc>
        <w:tc>
          <w:tcPr>
            <w:tcW w:w="687" w:type="dxa"/>
            <w:tcBorders>
              <w:top w:val="single" w:sz="4" w:space="0" w:color="auto"/>
              <w:right w:val="single" w:sz="4" w:space="0" w:color="auto"/>
            </w:tcBorders>
            <w:shd w:val="clear" w:color="auto" w:fill="FFFFFF" w:themeFill="background1"/>
          </w:tcPr>
          <w:p w14:paraId="7E8AA437"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1</w:t>
            </w:r>
          </w:p>
        </w:tc>
        <w:tc>
          <w:tcPr>
            <w:tcW w:w="687" w:type="dxa"/>
            <w:tcBorders>
              <w:top w:val="single" w:sz="4" w:space="0" w:color="auto"/>
              <w:left w:val="single" w:sz="4" w:space="0" w:color="auto"/>
            </w:tcBorders>
            <w:shd w:val="clear" w:color="auto" w:fill="FFFFFF" w:themeFill="background1"/>
          </w:tcPr>
          <w:p w14:paraId="27CAD09C" w14:textId="77777777" w:rsidR="000D676B" w:rsidRPr="00564FE2" w:rsidRDefault="000D676B" w:rsidP="00DC4B2E">
            <w:pPr>
              <w:spacing w:after="120"/>
              <w:jc w:val="center"/>
              <w:rPr>
                <w:rFonts w:ascii="Book Antiqua" w:hAnsi="Book Antiqua"/>
                <w:i/>
                <w:iCs/>
                <w:lang w:val="sr-Cyrl-RS"/>
              </w:rPr>
            </w:pPr>
            <w:r w:rsidRPr="00564FE2">
              <w:rPr>
                <w:rFonts w:ascii="Book Antiqua" w:hAnsi="Book Antiqua"/>
                <w:lang w:val="sr-Cyrl-RS"/>
              </w:rPr>
              <w:t>1</w:t>
            </w:r>
          </w:p>
        </w:tc>
        <w:tc>
          <w:tcPr>
            <w:tcW w:w="1546" w:type="dxa"/>
            <w:tcBorders>
              <w:top w:val="single" w:sz="4" w:space="0" w:color="auto"/>
              <w:bottom w:val="single" w:sz="4" w:space="0" w:color="auto"/>
            </w:tcBorders>
            <w:shd w:val="clear" w:color="auto" w:fill="FFFFFF" w:themeFill="background1"/>
          </w:tcPr>
          <w:p w14:paraId="2AB1C99D"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7</w:t>
            </w:r>
          </w:p>
        </w:tc>
      </w:tr>
      <w:tr w:rsidR="000D676B" w:rsidRPr="00564FE2" w14:paraId="29533E6D" w14:textId="77777777" w:rsidTr="00937857">
        <w:trPr>
          <w:trHeight w:val="277"/>
        </w:trPr>
        <w:tc>
          <w:tcPr>
            <w:tcW w:w="5113" w:type="dxa"/>
            <w:shd w:val="clear" w:color="auto" w:fill="FFFFFF" w:themeFill="background1"/>
            <w:hideMark/>
          </w:tcPr>
          <w:p w14:paraId="195F4E0B" w14:textId="77777777" w:rsidR="000D676B" w:rsidRPr="00564FE2" w:rsidRDefault="000D676B" w:rsidP="00DC4B2E">
            <w:pPr>
              <w:spacing w:after="120"/>
              <w:rPr>
                <w:rFonts w:ascii="Book Antiqua" w:hAnsi="Book Antiqua"/>
                <w:i/>
                <w:iCs/>
                <w:lang w:val="sr-Cyrl-RS"/>
              </w:rPr>
            </w:pPr>
            <w:r w:rsidRPr="00564FE2">
              <w:rPr>
                <w:rFonts w:ascii="Book Antiqua" w:hAnsi="Book Antiqua"/>
                <w:lang w:val="sr-Cyrl-RS"/>
              </w:rPr>
              <w:t>Укупно</w:t>
            </w:r>
          </w:p>
        </w:tc>
        <w:tc>
          <w:tcPr>
            <w:tcW w:w="687" w:type="dxa"/>
            <w:tcBorders>
              <w:top w:val="single" w:sz="4" w:space="0" w:color="auto"/>
              <w:right w:val="single" w:sz="4" w:space="0" w:color="auto"/>
            </w:tcBorders>
            <w:shd w:val="clear" w:color="auto" w:fill="FFFFFF" w:themeFill="background1"/>
          </w:tcPr>
          <w:p w14:paraId="7841C5B9" w14:textId="77777777" w:rsidR="000D676B" w:rsidRPr="00564FE2" w:rsidRDefault="000D676B" w:rsidP="00DC4B2E">
            <w:pPr>
              <w:spacing w:after="120"/>
              <w:jc w:val="center"/>
              <w:rPr>
                <w:rFonts w:ascii="Book Antiqua" w:hAnsi="Book Antiqua"/>
                <w:b/>
                <w:bCs/>
                <w:i/>
                <w:iCs/>
                <w:lang w:val="sr-Cyrl-RS"/>
              </w:rPr>
            </w:pPr>
            <w:r w:rsidRPr="00564FE2">
              <w:rPr>
                <w:rFonts w:ascii="Book Antiqua" w:hAnsi="Book Antiqua"/>
                <w:b/>
                <w:bCs/>
                <w:lang w:val="sr-Cyrl-RS"/>
              </w:rPr>
              <w:t>29</w:t>
            </w:r>
          </w:p>
        </w:tc>
        <w:tc>
          <w:tcPr>
            <w:tcW w:w="687" w:type="dxa"/>
            <w:tcBorders>
              <w:top w:val="single" w:sz="4" w:space="0" w:color="auto"/>
              <w:left w:val="single" w:sz="4" w:space="0" w:color="auto"/>
            </w:tcBorders>
            <w:shd w:val="clear" w:color="auto" w:fill="FFFFFF" w:themeFill="background1"/>
          </w:tcPr>
          <w:p w14:paraId="0E4B4BB9" w14:textId="77777777" w:rsidR="000D676B" w:rsidRPr="00564FE2" w:rsidRDefault="000D676B" w:rsidP="00DC4B2E">
            <w:pPr>
              <w:spacing w:after="120"/>
              <w:jc w:val="center"/>
              <w:rPr>
                <w:rFonts w:ascii="Book Antiqua" w:hAnsi="Book Antiqua"/>
                <w:b/>
                <w:bCs/>
                <w:i/>
                <w:iCs/>
                <w:lang w:val="sr-Cyrl-RS"/>
              </w:rPr>
            </w:pPr>
            <w:r w:rsidRPr="00564FE2">
              <w:rPr>
                <w:rFonts w:ascii="Book Antiqua" w:hAnsi="Book Antiqua"/>
                <w:b/>
                <w:bCs/>
                <w:lang w:val="sr-Cyrl-RS"/>
              </w:rPr>
              <w:t>12</w:t>
            </w:r>
          </w:p>
        </w:tc>
        <w:tc>
          <w:tcPr>
            <w:tcW w:w="687" w:type="dxa"/>
            <w:tcBorders>
              <w:top w:val="single" w:sz="4" w:space="0" w:color="auto"/>
              <w:right w:val="single" w:sz="4" w:space="0" w:color="auto"/>
            </w:tcBorders>
            <w:shd w:val="clear" w:color="auto" w:fill="FFFFFF" w:themeFill="background1"/>
          </w:tcPr>
          <w:p w14:paraId="79A4BDAA" w14:textId="77777777" w:rsidR="000D676B" w:rsidRPr="00564FE2" w:rsidRDefault="000D676B" w:rsidP="00DC4B2E">
            <w:pPr>
              <w:spacing w:after="120"/>
              <w:jc w:val="center"/>
              <w:rPr>
                <w:rFonts w:ascii="Book Antiqua" w:hAnsi="Book Antiqua"/>
                <w:b/>
                <w:bCs/>
                <w:i/>
                <w:iCs/>
                <w:lang w:val="sr-Cyrl-RS"/>
              </w:rPr>
            </w:pPr>
            <w:r w:rsidRPr="00564FE2">
              <w:rPr>
                <w:rFonts w:ascii="Book Antiqua" w:hAnsi="Book Antiqua"/>
                <w:b/>
                <w:bCs/>
                <w:lang w:val="sr-Cyrl-RS"/>
              </w:rPr>
              <w:t>18</w:t>
            </w:r>
          </w:p>
        </w:tc>
        <w:tc>
          <w:tcPr>
            <w:tcW w:w="687" w:type="dxa"/>
            <w:tcBorders>
              <w:top w:val="single" w:sz="4" w:space="0" w:color="auto"/>
              <w:left w:val="single" w:sz="4" w:space="0" w:color="auto"/>
            </w:tcBorders>
            <w:shd w:val="clear" w:color="auto" w:fill="FFFFFF" w:themeFill="background1"/>
          </w:tcPr>
          <w:p w14:paraId="400D0B35" w14:textId="77777777" w:rsidR="000D676B" w:rsidRPr="00564FE2" w:rsidRDefault="000D676B" w:rsidP="00DC4B2E">
            <w:pPr>
              <w:spacing w:after="120"/>
              <w:jc w:val="center"/>
              <w:rPr>
                <w:rFonts w:ascii="Book Antiqua" w:hAnsi="Book Antiqua"/>
                <w:b/>
                <w:bCs/>
                <w:i/>
                <w:iCs/>
                <w:lang w:val="sr-Cyrl-RS"/>
              </w:rPr>
            </w:pPr>
            <w:r w:rsidRPr="00564FE2">
              <w:rPr>
                <w:rFonts w:ascii="Book Antiqua" w:hAnsi="Book Antiqua"/>
                <w:b/>
                <w:bCs/>
                <w:lang w:val="sr-Cyrl-RS"/>
              </w:rPr>
              <w:t>7</w:t>
            </w:r>
          </w:p>
        </w:tc>
        <w:tc>
          <w:tcPr>
            <w:tcW w:w="1546" w:type="dxa"/>
            <w:shd w:val="clear" w:color="auto" w:fill="FFFFFF" w:themeFill="background1"/>
          </w:tcPr>
          <w:p w14:paraId="4F73D22F" w14:textId="77777777" w:rsidR="000D676B" w:rsidRPr="00564FE2" w:rsidRDefault="000D676B" w:rsidP="00DC4B2E">
            <w:pPr>
              <w:spacing w:after="120"/>
              <w:jc w:val="center"/>
              <w:rPr>
                <w:rFonts w:ascii="Book Antiqua" w:hAnsi="Book Antiqua"/>
                <w:b/>
                <w:i/>
                <w:iCs/>
                <w:lang w:val="sr-Cyrl-RS"/>
              </w:rPr>
            </w:pPr>
            <w:r w:rsidRPr="00564FE2">
              <w:rPr>
                <w:rFonts w:ascii="Book Antiqua" w:hAnsi="Book Antiqua"/>
                <w:b/>
                <w:lang w:val="sr-Cyrl-RS"/>
              </w:rPr>
              <w:t>66</w:t>
            </w:r>
          </w:p>
        </w:tc>
      </w:tr>
    </w:tbl>
    <w:bookmarkEnd w:id="14"/>
    <w:p w14:paraId="6F4CC3F7" w14:textId="3A4BF179" w:rsidR="000D676B" w:rsidRPr="00564FE2" w:rsidRDefault="000D676B" w:rsidP="00AB4C6B">
      <w:pPr>
        <w:spacing w:after="0" w:line="240" w:lineRule="auto"/>
        <w:jc w:val="both"/>
        <w:rPr>
          <w:rFonts w:ascii="Book Antiqua" w:eastAsia="Times New Roman" w:hAnsi="Book Antiqua" w:cs="Times New Roman"/>
          <w:i/>
          <w:iCs/>
          <w:kern w:val="2"/>
          <w:lang w:val="sr-Cyrl-RS"/>
        </w:rPr>
      </w:pPr>
      <w:r w:rsidRPr="00564FE2">
        <w:rPr>
          <w:rFonts w:ascii="Book Antiqua" w:eastAsia="Times New Roman" w:hAnsi="Book Antiqua" w:cs="Times New Roman"/>
          <w:bCs/>
          <w:kern w:val="2"/>
          <w:lang w:val="sr-Cyrl-RS"/>
        </w:rPr>
        <w:t>Центар указује</w:t>
      </w:r>
      <w:r w:rsidR="001D21E1">
        <w:rPr>
          <w:rFonts w:ascii="Book Antiqua" w:eastAsia="Times New Roman" w:hAnsi="Book Antiqua" w:cs="Times New Roman"/>
          <w:bCs/>
          <w:kern w:val="2"/>
          <w:lang w:val="sr-Cyrl-RS"/>
        </w:rPr>
        <w:t xml:space="preserve"> на то</w:t>
      </w:r>
      <w:r w:rsidRPr="00564FE2">
        <w:rPr>
          <w:rFonts w:ascii="Book Antiqua" w:eastAsia="Times New Roman" w:hAnsi="Book Antiqua" w:cs="Times New Roman"/>
          <w:bCs/>
          <w:kern w:val="2"/>
          <w:lang w:val="sr-Cyrl-RS"/>
        </w:rPr>
        <w:t xml:space="preserve"> да када се рашчлане случајеви вишеструке експлоатације и представе се у општој статистици, најчешћи облик експлоатације је принуда на просјачење са уделом од 29,3 %, на другом месту по учесталости је радна експлоатација 22,6%, сексуална експлоатација се јавља у 20% случајева, принуда на прак у 14,6%, а принуда на вршење кривичних дела у 13,5% случајева</w:t>
      </w:r>
      <w:r>
        <w:rPr>
          <w:rStyle w:val="FootnoteReference"/>
          <w:rFonts w:ascii="Book Antiqua" w:eastAsia="Times New Roman" w:hAnsi="Book Antiqua" w:cs="Times New Roman"/>
          <w:bCs/>
          <w:kern w:val="2"/>
          <w:lang w:val="sr-Cyrl-RS"/>
        </w:rPr>
        <w:footnoteReference w:id="50"/>
      </w:r>
      <w:r w:rsidRPr="00564FE2">
        <w:rPr>
          <w:rFonts w:ascii="Book Antiqua" w:eastAsia="Times New Roman" w:hAnsi="Book Antiqua" w:cs="Times New Roman"/>
          <w:kern w:val="2"/>
          <w:lang w:val="sr-Cyrl-RS"/>
        </w:rPr>
        <w:t xml:space="preserve">. </w:t>
      </w:r>
    </w:p>
    <w:p w14:paraId="6F06D024" w14:textId="4AC3F3AC" w:rsidR="000D676B" w:rsidRPr="00564FE2" w:rsidRDefault="000D676B" w:rsidP="00DC4B2E">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lastRenderedPageBreak/>
        <w:t>Радна експлоатација је у 22,2% случајева подразумевала рад у индустрији, у 22,2% рад у домаћинству, у 16,6% рад у пољопривреди, у 16,6% рад на улици</w:t>
      </w:r>
      <w:r w:rsidR="001629F1">
        <w:rPr>
          <w:rFonts w:ascii="Book Antiqua" w:eastAsia="Times New Roman" w:hAnsi="Book Antiqua" w:cs="Times New Roman"/>
          <w:kern w:val="2"/>
          <w:lang w:val="sr-Cyrl-RS"/>
        </w:rPr>
        <w:t xml:space="preserve"> и</w:t>
      </w:r>
      <w:r w:rsidRPr="00564FE2">
        <w:rPr>
          <w:rFonts w:ascii="Book Antiqua" w:eastAsia="Times New Roman" w:hAnsi="Book Antiqua" w:cs="Times New Roman"/>
          <w:kern w:val="2"/>
          <w:lang w:val="sr-Cyrl-RS"/>
        </w:rPr>
        <w:t xml:space="preserve"> у 22,2% случајева остале облике.</w:t>
      </w:r>
    </w:p>
    <w:tbl>
      <w:tblPr>
        <w:tblW w:w="6660" w:type="dxa"/>
        <w:jc w:val="center"/>
        <w:tblLook w:val="04A0" w:firstRow="1" w:lastRow="0" w:firstColumn="1" w:lastColumn="0" w:noHBand="0" w:noVBand="1"/>
      </w:tblPr>
      <w:tblGrid>
        <w:gridCol w:w="3340"/>
        <w:gridCol w:w="3320"/>
      </w:tblGrid>
      <w:tr w:rsidR="000D676B" w:rsidRPr="00564FE2" w14:paraId="16B366E9" w14:textId="77777777" w:rsidTr="004C3BAC">
        <w:trPr>
          <w:trHeight w:val="433"/>
          <w:jc w:val="center"/>
        </w:trPr>
        <w:tc>
          <w:tcPr>
            <w:tcW w:w="334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736BE731"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Тип радне експлоатације</w:t>
            </w:r>
          </w:p>
        </w:tc>
        <w:tc>
          <w:tcPr>
            <w:tcW w:w="3320" w:type="dxa"/>
            <w:tcBorders>
              <w:top w:val="single" w:sz="8" w:space="0" w:color="auto"/>
              <w:left w:val="nil"/>
              <w:bottom w:val="single" w:sz="4" w:space="0" w:color="auto"/>
              <w:right w:val="single" w:sz="8" w:space="0" w:color="auto"/>
            </w:tcBorders>
            <w:shd w:val="clear" w:color="000000" w:fill="D9E1F2"/>
            <w:vAlign w:val="center"/>
            <w:hideMark/>
          </w:tcPr>
          <w:p w14:paraId="0D913538"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5E32EDE5" w14:textId="77777777" w:rsidTr="004C3BAC">
        <w:trPr>
          <w:trHeight w:val="288"/>
          <w:jc w:val="center"/>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7B7FA9A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 у индустрији</w:t>
            </w:r>
          </w:p>
        </w:tc>
        <w:tc>
          <w:tcPr>
            <w:tcW w:w="3320" w:type="dxa"/>
            <w:tcBorders>
              <w:top w:val="nil"/>
              <w:left w:val="nil"/>
              <w:bottom w:val="single" w:sz="4" w:space="0" w:color="auto"/>
              <w:right w:val="single" w:sz="8" w:space="0" w:color="auto"/>
            </w:tcBorders>
            <w:shd w:val="clear" w:color="auto" w:fill="auto"/>
            <w:vAlign w:val="center"/>
            <w:hideMark/>
          </w:tcPr>
          <w:p w14:paraId="6B9C1733"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22.2%</w:t>
            </w:r>
          </w:p>
        </w:tc>
      </w:tr>
      <w:tr w:rsidR="000D676B" w:rsidRPr="00564FE2" w14:paraId="6D6B2BE2" w14:textId="77777777" w:rsidTr="004C3BAC">
        <w:trPr>
          <w:trHeight w:val="288"/>
          <w:jc w:val="center"/>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62DD597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 у домаћинству</w:t>
            </w:r>
          </w:p>
        </w:tc>
        <w:tc>
          <w:tcPr>
            <w:tcW w:w="3320" w:type="dxa"/>
            <w:tcBorders>
              <w:top w:val="nil"/>
              <w:left w:val="nil"/>
              <w:bottom w:val="single" w:sz="4" w:space="0" w:color="auto"/>
              <w:right w:val="single" w:sz="8" w:space="0" w:color="auto"/>
            </w:tcBorders>
            <w:shd w:val="clear" w:color="auto" w:fill="auto"/>
            <w:vAlign w:val="center"/>
            <w:hideMark/>
          </w:tcPr>
          <w:p w14:paraId="60BDD397"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22.2%</w:t>
            </w:r>
          </w:p>
        </w:tc>
      </w:tr>
      <w:tr w:rsidR="000D676B" w:rsidRPr="00564FE2" w14:paraId="09DE4F66" w14:textId="77777777" w:rsidTr="004C3BAC">
        <w:trPr>
          <w:trHeight w:val="288"/>
          <w:jc w:val="center"/>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437F69BF"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 у пољопривреди</w:t>
            </w:r>
          </w:p>
        </w:tc>
        <w:tc>
          <w:tcPr>
            <w:tcW w:w="3320" w:type="dxa"/>
            <w:tcBorders>
              <w:top w:val="nil"/>
              <w:left w:val="nil"/>
              <w:bottom w:val="single" w:sz="4" w:space="0" w:color="auto"/>
              <w:right w:val="single" w:sz="8" w:space="0" w:color="auto"/>
            </w:tcBorders>
            <w:shd w:val="clear" w:color="auto" w:fill="auto"/>
            <w:vAlign w:val="center"/>
            <w:hideMark/>
          </w:tcPr>
          <w:p w14:paraId="0A08ACEA"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16.6%</w:t>
            </w:r>
          </w:p>
        </w:tc>
      </w:tr>
      <w:tr w:rsidR="000D676B" w:rsidRPr="00564FE2" w14:paraId="306BB660" w14:textId="77777777" w:rsidTr="004C3BAC">
        <w:trPr>
          <w:trHeight w:val="288"/>
          <w:jc w:val="center"/>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3098ACFC"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 на улици</w:t>
            </w:r>
          </w:p>
        </w:tc>
        <w:tc>
          <w:tcPr>
            <w:tcW w:w="3320" w:type="dxa"/>
            <w:tcBorders>
              <w:top w:val="nil"/>
              <w:left w:val="nil"/>
              <w:bottom w:val="single" w:sz="4" w:space="0" w:color="auto"/>
              <w:right w:val="single" w:sz="8" w:space="0" w:color="auto"/>
            </w:tcBorders>
            <w:shd w:val="clear" w:color="auto" w:fill="auto"/>
            <w:vAlign w:val="center"/>
            <w:hideMark/>
          </w:tcPr>
          <w:p w14:paraId="6C310A79"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16.6%</w:t>
            </w:r>
          </w:p>
        </w:tc>
      </w:tr>
      <w:tr w:rsidR="000D676B" w:rsidRPr="00564FE2" w14:paraId="22BFDCFC" w14:textId="77777777" w:rsidTr="004C3BAC">
        <w:trPr>
          <w:trHeight w:val="300"/>
          <w:jc w:val="center"/>
        </w:trPr>
        <w:tc>
          <w:tcPr>
            <w:tcW w:w="3340" w:type="dxa"/>
            <w:tcBorders>
              <w:top w:val="nil"/>
              <w:left w:val="single" w:sz="8" w:space="0" w:color="auto"/>
              <w:bottom w:val="single" w:sz="8" w:space="0" w:color="auto"/>
              <w:right w:val="single" w:sz="4" w:space="0" w:color="auto"/>
            </w:tcBorders>
            <w:shd w:val="clear" w:color="auto" w:fill="auto"/>
            <w:vAlign w:val="center"/>
            <w:hideMark/>
          </w:tcPr>
          <w:p w14:paraId="2F404270"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Остали облици</w:t>
            </w:r>
          </w:p>
        </w:tc>
        <w:tc>
          <w:tcPr>
            <w:tcW w:w="3320" w:type="dxa"/>
            <w:tcBorders>
              <w:top w:val="nil"/>
              <w:left w:val="nil"/>
              <w:bottom w:val="single" w:sz="8" w:space="0" w:color="auto"/>
              <w:right w:val="single" w:sz="8" w:space="0" w:color="auto"/>
            </w:tcBorders>
            <w:shd w:val="clear" w:color="auto" w:fill="auto"/>
            <w:vAlign w:val="center"/>
            <w:hideMark/>
          </w:tcPr>
          <w:p w14:paraId="4F419A0E" w14:textId="77777777" w:rsidR="000D676B" w:rsidRPr="00564FE2" w:rsidRDefault="000D676B" w:rsidP="005B32AE">
            <w:pPr>
              <w:spacing w:after="0" w:line="240" w:lineRule="auto"/>
              <w:jc w:val="center"/>
              <w:rPr>
                <w:rFonts w:ascii="Book Antiqua" w:eastAsia="Times New Roman" w:hAnsi="Book Antiqua" w:cs="Calibri"/>
                <w:color w:val="000000"/>
                <w:lang w:val="sr-Cyrl-RS" w:eastAsia="sr-Latn-RS"/>
              </w:rPr>
            </w:pPr>
            <w:r w:rsidRPr="00564FE2">
              <w:rPr>
                <w:rFonts w:ascii="Book Antiqua" w:eastAsia="Times New Roman" w:hAnsi="Book Antiqua" w:cs="Calibri"/>
                <w:color w:val="000000"/>
                <w:lang w:val="sr-Latn-RS" w:eastAsia="sr-Latn-RS"/>
              </w:rPr>
              <w:t>22.2%</w:t>
            </w:r>
            <w:r w:rsidRPr="00564FE2">
              <w:rPr>
                <w:rFonts w:ascii="Book Antiqua" w:eastAsia="Times New Roman" w:hAnsi="Book Antiqua" w:cs="Calibri"/>
                <w:color w:val="000000"/>
                <w:lang w:val="sr-Cyrl-RS" w:eastAsia="sr-Latn-RS"/>
              </w:rPr>
              <w:t xml:space="preserve"> </w:t>
            </w:r>
          </w:p>
        </w:tc>
      </w:tr>
    </w:tbl>
    <w:p w14:paraId="4D388884" w14:textId="77777777" w:rsidR="00AC17CA" w:rsidRDefault="00AC17CA" w:rsidP="00AC17CA">
      <w:pPr>
        <w:spacing w:after="0" w:line="240" w:lineRule="auto"/>
        <w:jc w:val="both"/>
        <w:rPr>
          <w:rFonts w:ascii="Book Antiqua" w:eastAsia="Times New Roman" w:hAnsi="Book Antiqua" w:cs="Times New Roman"/>
          <w:kern w:val="2"/>
          <w:lang w:val="sr-Cyrl-RS"/>
        </w:rPr>
      </w:pPr>
    </w:p>
    <w:p w14:paraId="5C83A6BC" w14:textId="4F93C8A8" w:rsidR="000D676B" w:rsidRPr="00564FE2" w:rsidRDefault="000D676B" w:rsidP="003652E3">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Сексуална експлоатација је у 87% случајева подразумевала комерцијалну сексуалну</w:t>
      </w:r>
      <w:r w:rsidR="000A48FF" w:rsidRPr="000A48FF">
        <w:rPr>
          <w:rFonts w:ascii="Book Antiqua" w:eastAsia="Times New Roman" w:hAnsi="Book Antiqua" w:cs="Times New Roman"/>
          <w:kern w:val="2"/>
          <w:lang w:val="sr-Cyrl-RS"/>
        </w:rPr>
        <w:t xml:space="preserve"> </w:t>
      </w:r>
      <w:r w:rsidR="000A48FF" w:rsidRPr="00564FE2">
        <w:rPr>
          <w:rFonts w:ascii="Book Antiqua" w:eastAsia="Times New Roman" w:hAnsi="Book Antiqua" w:cs="Times New Roman"/>
          <w:kern w:val="2"/>
          <w:lang w:val="sr-Cyrl-RS"/>
        </w:rPr>
        <w:t>експлоатацију кроз принуду на пружање сексуалних услуга за новац, а у 13% случајева некомерцијалну сексуалну експлоатацију</w:t>
      </w:r>
      <w:r w:rsidR="00470EDD">
        <w:rPr>
          <w:rFonts w:ascii="Book Antiqua" w:eastAsia="Times New Roman" w:hAnsi="Book Antiqua" w:cs="Times New Roman"/>
          <w:kern w:val="2"/>
          <w:lang w:val="sr-Cyrl-RS"/>
        </w:rPr>
        <w:t>.</w:t>
      </w:r>
    </w:p>
    <w:tbl>
      <w:tblPr>
        <w:tblW w:w="7300" w:type="dxa"/>
        <w:jc w:val="center"/>
        <w:tblLook w:val="04A0" w:firstRow="1" w:lastRow="0" w:firstColumn="1" w:lastColumn="0" w:noHBand="0" w:noVBand="1"/>
      </w:tblPr>
      <w:tblGrid>
        <w:gridCol w:w="3860"/>
        <w:gridCol w:w="3440"/>
      </w:tblGrid>
      <w:tr w:rsidR="000D676B" w:rsidRPr="00564FE2" w14:paraId="4F1A6304" w14:textId="77777777" w:rsidTr="004C3BAC">
        <w:trPr>
          <w:trHeight w:val="546"/>
          <w:jc w:val="center"/>
        </w:trPr>
        <w:tc>
          <w:tcPr>
            <w:tcW w:w="386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41A06213"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Тип сексуалне експлоатације</w:t>
            </w:r>
          </w:p>
        </w:tc>
        <w:tc>
          <w:tcPr>
            <w:tcW w:w="3440" w:type="dxa"/>
            <w:tcBorders>
              <w:top w:val="single" w:sz="8" w:space="0" w:color="auto"/>
              <w:left w:val="nil"/>
              <w:bottom w:val="single" w:sz="4" w:space="0" w:color="auto"/>
              <w:right w:val="single" w:sz="8" w:space="0" w:color="auto"/>
            </w:tcBorders>
            <w:shd w:val="clear" w:color="000000" w:fill="D9E1F2"/>
            <w:vAlign w:val="center"/>
            <w:hideMark/>
          </w:tcPr>
          <w:p w14:paraId="40DF3C55"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3652E3" w:rsidRPr="00564FE2" w14:paraId="22C67A74" w14:textId="77777777" w:rsidTr="004C3BAC">
        <w:trPr>
          <w:trHeight w:val="546"/>
          <w:jc w:val="center"/>
        </w:trPr>
        <w:tc>
          <w:tcPr>
            <w:tcW w:w="3860" w:type="dxa"/>
            <w:tcBorders>
              <w:top w:val="single" w:sz="8" w:space="0" w:color="auto"/>
              <w:left w:val="single" w:sz="8" w:space="0" w:color="auto"/>
              <w:bottom w:val="single" w:sz="4" w:space="0" w:color="auto"/>
              <w:right w:val="single" w:sz="4" w:space="0" w:color="auto"/>
            </w:tcBorders>
            <w:shd w:val="clear" w:color="000000" w:fill="D9E1F2"/>
            <w:vAlign w:val="center"/>
          </w:tcPr>
          <w:p w14:paraId="3A74EE00" w14:textId="77777777" w:rsidR="003652E3" w:rsidRPr="00564FE2" w:rsidRDefault="003652E3" w:rsidP="005B32AE">
            <w:pPr>
              <w:spacing w:after="0" w:line="240" w:lineRule="auto"/>
              <w:jc w:val="center"/>
              <w:rPr>
                <w:rFonts w:ascii="Book Antiqua" w:eastAsia="Times New Roman" w:hAnsi="Book Antiqua" w:cs="Calibri"/>
                <w:b/>
                <w:bCs/>
                <w:color w:val="000000"/>
                <w:lang w:val="sr-Latn-RS" w:eastAsia="sr-Latn-RS"/>
              </w:rPr>
            </w:pPr>
          </w:p>
        </w:tc>
        <w:tc>
          <w:tcPr>
            <w:tcW w:w="3440" w:type="dxa"/>
            <w:tcBorders>
              <w:top w:val="single" w:sz="8" w:space="0" w:color="auto"/>
              <w:left w:val="nil"/>
              <w:bottom w:val="single" w:sz="4" w:space="0" w:color="auto"/>
              <w:right w:val="single" w:sz="8" w:space="0" w:color="auto"/>
            </w:tcBorders>
            <w:shd w:val="clear" w:color="000000" w:fill="D9E1F2"/>
            <w:vAlign w:val="center"/>
          </w:tcPr>
          <w:p w14:paraId="32DB5130" w14:textId="77777777" w:rsidR="003652E3" w:rsidRPr="00564FE2" w:rsidRDefault="003652E3" w:rsidP="005B32AE">
            <w:pPr>
              <w:spacing w:after="0" w:line="240" w:lineRule="auto"/>
              <w:jc w:val="center"/>
              <w:rPr>
                <w:rFonts w:ascii="Book Antiqua" w:eastAsia="Times New Roman" w:hAnsi="Book Antiqua" w:cs="Calibri"/>
                <w:b/>
                <w:bCs/>
                <w:color w:val="000000"/>
                <w:lang w:val="sr-Latn-RS" w:eastAsia="sr-Latn-RS"/>
              </w:rPr>
            </w:pPr>
          </w:p>
        </w:tc>
      </w:tr>
      <w:tr w:rsidR="000D676B" w:rsidRPr="00564FE2" w14:paraId="09AA2A02" w14:textId="77777777" w:rsidTr="004C3BAC">
        <w:trPr>
          <w:trHeight w:val="576"/>
          <w:jc w:val="center"/>
        </w:trPr>
        <w:tc>
          <w:tcPr>
            <w:tcW w:w="3860" w:type="dxa"/>
            <w:tcBorders>
              <w:top w:val="nil"/>
              <w:left w:val="single" w:sz="8" w:space="0" w:color="auto"/>
              <w:bottom w:val="single" w:sz="4" w:space="0" w:color="auto"/>
              <w:right w:val="single" w:sz="4" w:space="0" w:color="auto"/>
            </w:tcBorders>
            <w:shd w:val="clear" w:color="auto" w:fill="auto"/>
            <w:vAlign w:val="center"/>
            <w:hideMark/>
          </w:tcPr>
          <w:p w14:paraId="42557E00"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Комерцијална сексуална експлоатација</w:t>
            </w:r>
          </w:p>
        </w:tc>
        <w:tc>
          <w:tcPr>
            <w:tcW w:w="3440" w:type="dxa"/>
            <w:tcBorders>
              <w:top w:val="nil"/>
              <w:left w:val="nil"/>
              <w:bottom w:val="single" w:sz="4" w:space="0" w:color="auto"/>
              <w:right w:val="single" w:sz="8" w:space="0" w:color="auto"/>
            </w:tcBorders>
            <w:shd w:val="clear" w:color="auto" w:fill="auto"/>
            <w:vAlign w:val="center"/>
            <w:hideMark/>
          </w:tcPr>
          <w:p w14:paraId="64CF8EE7"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87%</w:t>
            </w:r>
          </w:p>
        </w:tc>
      </w:tr>
      <w:tr w:rsidR="000D676B" w:rsidRPr="00564FE2" w14:paraId="2B872CD5" w14:textId="77777777" w:rsidTr="004C3BAC">
        <w:trPr>
          <w:trHeight w:val="588"/>
          <w:jc w:val="center"/>
        </w:trPr>
        <w:tc>
          <w:tcPr>
            <w:tcW w:w="3860" w:type="dxa"/>
            <w:tcBorders>
              <w:top w:val="nil"/>
              <w:left w:val="single" w:sz="8" w:space="0" w:color="auto"/>
              <w:bottom w:val="single" w:sz="8" w:space="0" w:color="auto"/>
              <w:right w:val="single" w:sz="4" w:space="0" w:color="auto"/>
            </w:tcBorders>
            <w:shd w:val="clear" w:color="auto" w:fill="auto"/>
            <w:vAlign w:val="center"/>
            <w:hideMark/>
          </w:tcPr>
          <w:p w14:paraId="601A4C64"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Некомерцијална сексуална експлоатација</w:t>
            </w:r>
          </w:p>
        </w:tc>
        <w:tc>
          <w:tcPr>
            <w:tcW w:w="3440" w:type="dxa"/>
            <w:tcBorders>
              <w:top w:val="nil"/>
              <w:left w:val="nil"/>
              <w:bottom w:val="single" w:sz="8" w:space="0" w:color="auto"/>
              <w:right w:val="single" w:sz="8" w:space="0" w:color="auto"/>
            </w:tcBorders>
            <w:shd w:val="clear" w:color="auto" w:fill="auto"/>
            <w:vAlign w:val="center"/>
            <w:hideMark/>
          </w:tcPr>
          <w:p w14:paraId="6BF184F9"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13%</w:t>
            </w:r>
          </w:p>
        </w:tc>
      </w:tr>
    </w:tbl>
    <w:p w14:paraId="6FD84CFA" w14:textId="77777777" w:rsidR="00AC17CA" w:rsidRDefault="00AC17CA" w:rsidP="00AC17CA">
      <w:pPr>
        <w:spacing w:after="0" w:line="240" w:lineRule="auto"/>
        <w:jc w:val="both"/>
        <w:rPr>
          <w:rFonts w:ascii="Book Antiqua" w:hAnsi="Book Antiqua"/>
          <w:lang w:val="sr-Cyrl-RS"/>
        </w:rPr>
      </w:pPr>
    </w:p>
    <w:p w14:paraId="6C5C9134" w14:textId="77499736" w:rsidR="000D676B" w:rsidRPr="00564FE2" w:rsidRDefault="00EF4EBC" w:rsidP="00470EDD">
      <w:pPr>
        <w:spacing w:after="120" w:line="240" w:lineRule="auto"/>
        <w:jc w:val="both"/>
        <w:rPr>
          <w:rFonts w:ascii="Book Antiqua" w:hAnsi="Book Antiqua"/>
          <w:lang w:val="sr-Cyrl-RS"/>
        </w:rPr>
      </w:pPr>
      <w:r>
        <w:rPr>
          <w:rFonts w:ascii="Book Antiqua" w:hAnsi="Book Antiqua"/>
          <w:lang w:val="sr-Cyrl-RS"/>
        </w:rPr>
        <w:t>У</w:t>
      </w:r>
      <w:r w:rsidR="000D676B" w:rsidRPr="00564FE2">
        <w:rPr>
          <w:rFonts w:ascii="Book Antiqua" w:hAnsi="Book Antiqua"/>
          <w:lang w:val="sr-Cyrl-RS"/>
        </w:rPr>
        <w:t xml:space="preserve"> 45% случајева у којима су жртве примораване на вршење кривичних дела биле су принуђене на крађе, у 18%</w:t>
      </w:r>
      <w:r w:rsidR="0078609D">
        <w:rPr>
          <w:rFonts w:ascii="Book Antiqua" w:hAnsi="Book Antiqua"/>
          <w:lang w:val="sr-Cyrl-RS"/>
        </w:rPr>
        <w:t xml:space="preserve"> случајева</w:t>
      </w:r>
      <w:r w:rsidR="000D676B" w:rsidRPr="00564FE2">
        <w:rPr>
          <w:rFonts w:ascii="Book Antiqua" w:hAnsi="Book Antiqua"/>
          <w:lang w:val="sr-Cyrl-RS"/>
        </w:rPr>
        <w:t xml:space="preserve"> су морал</w:t>
      </w:r>
      <w:r w:rsidR="0078609D">
        <w:rPr>
          <w:rFonts w:ascii="Book Antiqua" w:hAnsi="Book Antiqua"/>
          <w:lang w:val="sr-Cyrl-RS"/>
        </w:rPr>
        <w:t>е</w:t>
      </w:r>
      <w:r w:rsidR="000D676B" w:rsidRPr="00564FE2">
        <w:rPr>
          <w:rFonts w:ascii="Book Antiqua" w:hAnsi="Book Antiqua"/>
          <w:lang w:val="sr-Cyrl-RS"/>
        </w:rPr>
        <w:t xml:space="preserve"> да учествују у кријумчарењу миграната, </w:t>
      </w:r>
      <w:r w:rsidR="0078609D">
        <w:rPr>
          <w:rFonts w:ascii="Book Antiqua" w:hAnsi="Book Antiqua"/>
          <w:lang w:val="sr-Cyrl-RS"/>
        </w:rPr>
        <w:t xml:space="preserve">у </w:t>
      </w:r>
      <w:r w:rsidR="000D676B" w:rsidRPr="00564FE2">
        <w:rPr>
          <w:rFonts w:ascii="Book Antiqua" w:hAnsi="Book Antiqua"/>
          <w:lang w:val="sr-Cyrl-RS"/>
        </w:rPr>
        <w:t>10% на диловање наркотика, а у 27% случајева радило се о другим врстама кривичних дела. Експлоатацију кроз принуду на просјачење</w:t>
      </w:r>
      <w:r w:rsidR="0078609D" w:rsidRPr="0078609D">
        <w:rPr>
          <w:rFonts w:ascii="Book Antiqua" w:hAnsi="Book Antiqua"/>
          <w:lang w:val="sr-Cyrl-RS"/>
        </w:rPr>
        <w:t xml:space="preserve"> </w:t>
      </w:r>
      <w:r w:rsidR="0078609D" w:rsidRPr="00564FE2">
        <w:rPr>
          <w:rFonts w:ascii="Book Antiqua" w:hAnsi="Book Antiqua"/>
          <w:lang w:val="sr-Cyrl-RS"/>
        </w:rPr>
        <w:t xml:space="preserve">вршили </w:t>
      </w:r>
      <w:r w:rsidR="00DC4B2E" w:rsidRPr="00564FE2">
        <w:rPr>
          <w:rFonts w:ascii="Book Antiqua" w:hAnsi="Book Antiqua"/>
          <w:lang w:val="sr-Cyrl-RS"/>
        </w:rPr>
        <w:t xml:space="preserve">су </w:t>
      </w:r>
      <w:r w:rsidR="0078609D" w:rsidRPr="00564FE2">
        <w:rPr>
          <w:rFonts w:ascii="Book Antiqua" w:hAnsi="Book Antiqua"/>
          <w:lang w:val="sr-Cyrl-RS"/>
        </w:rPr>
        <w:t>родитељи, односно старатељи жртава</w:t>
      </w:r>
      <w:r w:rsidR="00CD1F0A">
        <w:rPr>
          <w:rFonts w:ascii="Book Antiqua" w:hAnsi="Book Antiqua"/>
          <w:lang w:val="sr-Cyrl-RS"/>
        </w:rPr>
        <w:t>,</w:t>
      </w:r>
      <w:r w:rsidR="000D676B" w:rsidRPr="00564FE2">
        <w:rPr>
          <w:rFonts w:ascii="Book Antiqua" w:hAnsi="Book Antiqua"/>
          <w:lang w:val="sr-Cyrl-RS"/>
        </w:rPr>
        <w:t xml:space="preserve"> у 83% случајева. Они су начешће били ти који су продавали жртве ради удаје и то у 73% случајева откривених принудних бракова.</w:t>
      </w:r>
    </w:p>
    <w:p w14:paraId="51DE6338" w14:textId="6B8387C5" w:rsidR="00EF4EBC" w:rsidRPr="00470EDD"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 xml:space="preserve">Од 66 жртава трговине људима </w:t>
      </w:r>
      <w:r w:rsidR="007714CA">
        <w:rPr>
          <w:rFonts w:ascii="Book Antiqua" w:eastAsia="Times New Roman" w:hAnsi="Book Antiqua" w:cs="Times New Roman"/>
          <w:kern w:val="2"/>
          <w:lang w:val="sr-Cyrl-RS"/>
        </w:rPr>
        <w:t xml:space="preserve">идентификованих </w:t>
      </w:r>
      <w:r w:rsidRPr="00564FE2">
        <w:rPr>
          <w:rFonts w:ascii="Book Antiqua" w:eastAsia="Times New Roman" w:hAnsi="Book Antiqua" w:cs="Times New Roman"/>
          <w:kern w:val="2"/>
          <w:lang w:val="sr-Cyrl-RS"/>
        </w:rPr>
        <w:t>током 2023. године, Републи</w:t>
      </w:r>
      <w:r w:rsidR="004E598D">
        <w:rPr>
          <w:rFonts w:ascii="Book Antiqua" w:eastAsia="Times New Roman" w:hAnsi="Book Antiqua" w:cs="Times New Roman"/>
          <w:kern w:val="2"/>
          <w:lang w:val="sr-Cyrl-RS"/>
        </w:rPr>
        <w:t>ка Србија је земља порекла 60 и</w:t>
      </w:r>
      <w:r w:rsidRPr="00564FE2">
        <w:rPr>
          <w:rFonts w:ascii="Book Antiqua" w:eastAsia="Times New Roman" w:hAnsi="Book Antiqua" w:cs="Times New Roman"/>
          <w:kern w:val="2"/>
          <w:lang w:val="sr-Cyrl-RS"/>
        </w:rPr>
        <w:t xml:space="preserve">дентификованих жртава. Од тог броја 52 жртве су експлоатисане у Републици Србији, </w:t>
      </w:r>
      <w:r w:rsidR="007714CA">
        <w:rPr>
          <w:rFonts w:ascii="Book Antiqua" w:eastAsia="Times New Roman" w:hAnsi="Book Antiqua" w:cs="Times New Roman"/>
          <w:kern w:val="2"/>
          <w:lang w:val="sr-Cyrl-RS"/>
        </w:rPr>
        <w:t>три</w:t>
      </w:r>
      <w:r w:rsidRPr="00564FE2">
        <w:rPr>
          <w:rFonts w:ascii="Book Antiqua" w:eastAsia="Times New Roman" w:hAnsi="Book Antiqua" w:cs="Times New Roman"/>
          <w:kern w:val="2"/>
          <w:lang w:val="sr-Cyrl-RS"/>
        </w:rPr>
        <w:t xml:space="preserve"> у Црној Гори, </w:t>
      </w:r>
      <w:r w:rsidR="007714CA">
        <w:rPr>
          <w:rFonts w:ascii="Book Antiqua" w:eastAsia="Times New Roman" w:hAnsi="Book Antiqua" w:cs="Times New Roman"/>
          <w:kern w:val="2"/>
          <w:lang w:val="sr-Cyrl-RS"/>
        </w:rPr>
        <w:t>две</w:t>
      </w:r>
      <w:r w:rsidRPr="00564FE2">
        <w:rPr>
          <w:rFonts w:ascii="Book Antiqua" w:eastAsia="Times New Roman" w:hAnsi="Book Antiqua" w:cs="Times New Roman"/>
          <w:kern w:val="2"/>
          <w:lang w:val="sr-Cyrl-RS"/>
        </w:rPr>
        <w:t xml:space="preserve"> у Израелу, по </w:t>
      </w:r>
      <w:r w:rsidR="007714CA">
        <w:rPr>
          <w:rFonts w:ascii="Book Antiqua" w:eastAsia="Times New Roman" w:hAnsi="Book Antiqua" w:cs="Times New Roman"/>
          <w:kern w:val="2"/>
          <w:lang w:val="sr-Cyrl-RS"/>
        </w:rPr>
        <w:t>једна</w:t>
      </w:r>
      <w:r w:rsidRPr="00564FE2">
        <w:rPr>
          <w:rFonts w:ascii="Book Antiqua" w:eastAsia="Times New Roman" w:hAnsi="Book Antiqua" w:cs="Times New Roman"/>
          <w:kern w:val="2"/>
          <w:lang w:val="sr-Cyrl-RS"/>
        </w:rPr>
        <w:t xml:space="preserve"> у Италији, Швајцарској и Тајланду. Индија је током 2023. године била земља порекла </w:t>
      </w:r>
      <w:r w:rsidR="007714CA">
        <w:rPr>
          <w:rFonts w:ascii="Book Antiqua" w:eastAsia="Times New Roman" w:hAnsi="Book Antiqua" w:cs="Times New Roman"/>
          <w:kern w:val="2"/>
          <w:lang w:val="sr-Cyrl-RS"/>
        </w:rPr>
        <w:t>три</w:t>
      </w:r>
      <w:r w:rsidRPr="00564FE2">
        <w:rPr>
          <w:rFonts w:ascii="Book Antiqua" w:eastAsia="Times New Roman" w:hAnsi="Book Antiqua" w:cs="Times New Roman"/>
          <w:kern w:val="2"/>
          <w:lang w:val="sr-Cyrl-RS"/>
        </w:rPr>
        <w:t xml:space="preserve"> жртве од чега су </w:t>
      </w:r>
      <w:r w:rsidR="007714CA">
        <w:rPr>
          <w:rFonts w:ascii="Book Antiqua" w:eastAsia="Times New Roman" w:hAnsi="Book Antiqua" w:cs="Times New Roman"/>
          <w:kern w:val="2"/>
          <w:lang w:val="sr-Cyrl-RS"/>
        </w:rPr>
        <w:t>две</w:t>
      </w:r>
      <w:r w:rsidRPr="00564FE2">
        <w:rPr>
          <w:rFonts w:ascii="Book Antiqua" w:eastAsia="Times New Roman" w:hAnsi="Book Antiqua" w:cs="Times New Roman"/>
          <w:kern w:val="2"/>
          <w:lang w:val="sr-Cyrl-RS"/>
        </w:rPr>
        <w:t xml:space="preserve"> жртве експлоатисане у Републици Србији, а </w:t>
      </w:r>
      <w:r w:rsidR="007714CA">
        <w:rPr>
          <w:rFonts w:ascii="Book Antiqua" w:eastAsia="Times New Roman" w:hAnsi="Book Antiqua" w:cs="Times New Roman"/>
          <w:kern w:val="2"/>
          <w:lang w:val="sr-Cyrl-RS"/>
        </w:rPr>
        <w:t>једна</w:t>
      </w:r>
      <w:r w:rsidRPr="00564FE2">
        <w:rPr>
          <w:rFonts w:ascii="Book Antiqua" w:eastAsia="Times New Roman" w:hAnsi="Book Antiqua" w:cs="Times New Roman"/>
          <w:kern w:val="2"/>
          <w:lang w:val="sr-Cyrl-RS"/>
        </w:rPr>
        <w:t xml:space="preserve"> у Индији. Земље порекла преостале </w:t>
      </w:r>
      <w:r w:rsidR="007714CA">
        <w:rPr>
          <w:rFonts w:ascii="Book Antiqua" w:eastAsia="Times New Roman" w:hAnsi="Book Antiqua" w:cs="Times New Roman"/>
          <w:kern w:val="2"/>
          <w:lang w:val="sr-Cyrl-RS"/>
        </w:rPr>
        <w:t>три</w:t>
      </w:r>
      <w:r w:rsidRPr="00564FE2">
        <w:rPr>
          <w:rFonts w:ascii="Book Antiqua" w:eastAsia="Times New Roman" w:hAnsi="Book Antiqua" w:cs="Times New Roman"/>
          <w:kern w:val="2"/>
          <w:lang w:val="sr-Cyrl-RS"/>
        </w:rPr>
        <w:t xml:space="preserve"> жртве које су идентификоване у току 2023. године од стране Центра и које су експлоатисане на територији Републике Србије су Ук</w:t>
      </w:r>
      <w:r w:rsidR="00470EDD">
        <w:rPr>
          <w:rFonts w:ascii="Book Antiqua" w:eastAsia="Times New Roman" w:hAnsi="Book Antiqua" w:cs="Times New Roman"/>
          <w:kern w:val="2"/>
          <w:lang w:val="sr-Cyrl-RS"/>
        </w:rPr>
        <w:t>рајина, Иран и Пакистан.</w:t>
      </w:r>
    </w:p>
    <w:p w14:paraId="1F84249C" w14:textId="36E1924D" w:rsidR="000D676B" w:rsidRPr="00564FE2"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bCs/>
          <w:kern w:val="2"/>
          <w:lang w:val="sr-Cyrl-RS"/>
        </w:rPr>
        <w:t>У току извештајног периода просечна старост идентификованих жртава је 19,5 година и мања је у односу на 2022. годину, када је била 24,5.</w:t>
      </w:r>
      <w:r w:rsidRPr="00564FE2">
        <w:rPr>
          <w:rFonts w:ascii="Book Antiqua" w:eastAsia="Times New Roman" w:hAnsi="Book Antiqua" w:cs="Times New Roman"/>
          <w:kern w:val="2"/>
          <w:lang w:val="sr-Cyrl-RS"/>
        </w:rPr>
        <w:t xml:space="preserve"> Према информацијама Центра, најмлађе су жртве принуде на просјачење</w:t>
      </w:r>
      <w:r w:rsidR="007714CA">
        <w:rPr>
          <w:rFonts w:ascii="Book Antiqua" w:eastAsia="Times New Roman" w:hAnsi="Book Antiqua" w:cs="Times New Roman"/>
          <w:kern w:val="2"/>
          <w:lang w:val="sr-Cyrl-RS"/>
        </w:rPr>
        <w:t xml:space="preserve"> чија је</w:t>
      </w:r>
      <w:r w:rsidR="00DC4B2E">
        <w:rPr>
          <w:rFonts w:ascii="Book Antiqua" w:eastAsia="Times New Roman" w:hAnsi="Book Antiqua" w:cs="Times New Roman"/>
          <w:kern w:val="2"/>
          <w:lang w:val="sr-Cyrl-RS"/>
        </w:rPr>
        <w:t xml:space="preserve"> </w:t>
      </w:r>
      <w:r w:rsidRPr="00564FE2">
        <w:rPr>
          <w:rFonts w:ascii="Book Antiqua" w:eastAsia="Times New Roman" w:hAnsi="Book Antiqua" w:cs="Times New Roman"/>
          <w:kern w:val="2"/>
          <w:lang w:val="sr-Cyrl-RS"/>
        </w:rPr>
        <w:t xml:space="preserve">просечна старост 11 година, док је највећи просек година међу жртвама радне експлоатације </w:t>
      </w:r>
      <w:r w:rsidR="007714CA" w:rsidRPr="00564FE2">
        <w:rPr>
          <w:rFonts w:ascii="Book Antiqua" w:eastAsia="Times New Roman" w:hAnsi="Book Antiqua" w:cs="Times New Roman"/>
          <w:kern w:val="2"/>
          <w:lang w:val="sr-Cyrl-RS"/>
        </w:rPr>
        <w:t xml:space="preserve"> </w:t>
      </w:r>
      <w:r w:rsidRPr="00564FE2">
        <w:rPr>
          <w:rFonts w:ascii="Book Antiqua" w:eastAsia="Times New Roman" w:hAnsi="Book Antiqua" w:cs="Times New Roman"/>
          <w:kern w:val="2"/>
          <w:lang w:val="sr-Cyrl-RS"/>
        </w:rPr>
        <w:t>27 година. Просечна старост жртава принудог брака је 15,5 година, принуде на кривична дела 19,4, а сексуалне експлоатације 21 година. Просечна старост мушкараца</w:t>
      </w:r>
      <w:r w:rsidR="007714CA">
        <w:rPr>
          <w:rFonts w:ascii="Book Antiqua" w:eastAsia="Times New Roman" w:hAnsi="Book Antiqua" w:cs="Times New Roman"/>
          <w:kern w:val="2"/>
          <w:lang w:val="sr-Cyrl-RS"/>
        </w:rPr>
        <w:t xml:space="preserve"> жртава трговине људима</w:t>
      </w:r>
      <w:r w:rsidRPr="00564FE2">
        <w:rPr>
          <w:rFonts w:ascii="Book Antiqua" w:eastAsia="Times New Roman" w:hAnsi="Book Antiqua" w:cs="Times New Roman"/>
          <w:kern w:val="2"/>
          <w:lang w:val="sr-Cyrl-RS"/>
        </w:rPr>
        <w:t xml:space="preserve"> је 22 године, а просечна старост жена жртава је 18,5 година. Просечна старост идентификоване деце је 12 година. У тренутку експлоатације, најмлађа жртва није имала ниједну пуну годину, док је најстарија идентификована жртва имала 63 године.</w:t>
      </w:r>
    </w:p>
    <w:tbl>
      <w:tblPr>
        <w:tblW w:w="6521" w:type="dxa"/>
        <w:jc w:val="center"/>
        <w:tblLook w:val="04A0" w:firstRow="1" w:lastRow="0" w:firstColumn="1" w:lastColumn="0" w:noHBand="0" w:noVBand="1"/>
      </w:tblPr>
      <w:tblGrid>
        <w:gridCol w:w="3640"/>
        <w:gridCol w:w="2881"/>
      </w:tblGrid>
      <w:tr w:rsidR="000D676B" w:rsidRPr="00564FE2" w14:paraId="54179B4B" w14:textId="77777777" w:rsidTr="00937857">
        <w:trPr>
          <w:trHeight w:val="576"/>
          <w:jc w:val="center"/>
        </w:trPr>
        <w:tc>
          <w:tcPr>
            <w:tcW w:w="364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7E85086D"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lastRenderedPageBreak/>
              <w:t>Категорија</w:t>
            </w:r>
          </w:p>
        </w:tc>
        <w:tc>
          <w:tcPr>
            <w:tcW w:w="2881" w:type="dxa"/>
            <w:tcBorders>
              <w:top w:val="single" w:sz="8" w:space="0" w:color="auto"/>
              <w:left w:val="nil"/>
              <w:bottom w:val="single" w:sz="4" w:space="0" w:color="auto"/>
              <w:right w:val="single" w:sz="8" w:space="0" w:color="auto"/>
            </w:tcBorders>
            <w:shd w:val="clear" w:color="000000" w:fill="D9E1F2"/>
            <w:vAlign w:val="center"/>
            <w:hideMark/>
          </w:tcPr>
          <w:p w14:paraId="50A13914"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Просечна старост (године)</w:t>
            </w:r>
          </w:p>
        </w:tc>
      </w:tr>
      <w:tr w:rsidR="000D676B" w:rsidRPr="00564FE2" w14:paraId="0A603DD1" w14:textId="77777777" w:rsidTr="00937857">
        <w:trPr>
          <w:trHeight w:val="288"/>
          <w:jc w:val="center"/>
        </w:trPr>
        <w:tc>
          <w:tcPr>
            <w:tcW w:w="3640" w:type="dxa"/>
            <w:tcBorders>
              <w:top w:val="nil"/>
              <w:left w:val="single" w:sz="8" w:space="0" w:color="auto"/>
              <w:bottom w:val="single" w:sz="4" w:space="0" w:color="auto"/>
              <w:right w:val="single" w:sz="4" w:space="0" w:color="auto"/>
            </w:tcBorders>
            <w:shd w:val="clear" w:color="auto" w:fill="auto"/>
            <w:vAlign w:val="center"/>
            <w:hideMark/>
          </w:tcPr>
          <w:p w14:paraId="28AD5CB9"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Мушкарци</w:t>
            </w:r>
          </w:p>
        </w:tc>
        <w:tc>
          <w:tcPr>
            <w:tcW w:w="2881" w:type="dxa"/>
            <w:tcBorders>
              <w:top w:val="nil"/>
              <w:left w:val="nil"/>
              <w:bottom w:val="single" w:sz="4" w:space="0" w:color="auto"/>
              <w:right w:val="single" w:sz="8" w:space="0" w:color="auto"/>
            </w:tcBorders>
            <w:shd w:val="clear" w:color="auto" w:fill="auto"/>
            <w:vAlign w:val="center"/>
            <w:hideMark/>
          </w:tcPr>
          <w:p w14:paraId="1DCADBD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22</w:t>
            </w:r>
          </w:p>
        </w:tc>
      </w:tr>
      <w:tr w:rsidR="000D676B" w:rsidRPr="00564FE2" w14:paraId="7BE0F410" w14:textId="77777777" w:rsidTr="00937857">
        <w:trPr>
          <w:trHeight w:val="288"/>
          <w:jc w:val="center"/>
        </w:trPr>
        <w:tc>
          <w:tcPr>
            <w:tcW w:w="3640" w:type="dxa"/>
            <w:tcBorders>
              <w:top w:val="nil"/>
              <w:left w:val="single" w:sz="8" w:space="0" w:color="auto"/>
              <w:bottom w:val="single" w:sz="4" w:space="0" w:color="auto"/>
              <w:right w:val="single" w:sz="4" w:space="0" w:color="auto"/>
            </w:tcBorders>
            <w:shd w:val="clear" w:color="auto" w:fill="auto"/>
            <w:vAlign w:val="center"/>
            <w:hideMark/>
          </w:tcPr>
          <w:p w14:paraId="293040B0"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Жене</w:t>
            </w:r>
          </w:p>
        </w:tc>
        <w:tc>
          <w:tcPr>
            <w:tcW w:w="2881" w:type="dxa"/>
            <w:tcBorders>
              <w:top w:val="nil"/>
              <w:left w:val="nil"/>
              <w:bottom w:val="single" w:sz="4" w:space="0" w:color="auto"/>
              <w:right w:val="single" w:sz="8" w:space="0" w:color="auto"/>
            </w:tcBorders>
            <w:shd w:val="clear" w:color="auto" w:fill="auto"/>
            <w:vAlign w:val="center"/>
            <w:hideMark/>
          </w:tcPr>
          <w:p w14:paraId="3B2E5789"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18,5</w:t>
            </w:r>
          </w:p>
        </w:tc>
      </w:tr>
      <w:tr w:rsidR="000D676B" w:rsidRPr="00564FE2" w14:paraId="13845389" w14:textId="77777777" w:rsidTr="00937857">
        <w:trPr>
          <w:trHeight w:val="300"/>
          <w:jc w:val="center"/>
        </w:trPr>
        <w:tc>
          <w:tcPr>
            <w:tcW w:w="3640" w:type="dxa"/>
            <w:tcBorders>
              <w:top w:val="nil"/>
              <w:left w:val="single" w:sz="8" w:space="0" w:color="auto"/>
              <w:bottom w:val="single" w:sz="8" w:space="0" w:color="auto"/>
              <w:right w:val="single" w:sz="4" w:space="0" w:color="auto"/>
            </w:tcBorders>
            <w:shd w:val="clear" w:color="auto" w:fill="auto"/>
            <w:vAlign w:val="center"/>
            <w:hideMark/>
          </w:tcPr>
          <w:p w14:paraId="00000D17"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Деца</w:t>
            </w:r>
          </w:p>
        </w:tc>
        <w:tc>
          <w:tcPr>
            <w:tcW w:w="2881" w:type="dxa"/>
            <w:tcBorders>
              <w:top w:val="nil"/>
              <w:left w:val="nil"/>
              <w:bottom w:val="single" w:sz="8" w:space="0" w:color="auto"/>
              <w:right w:val="single" w:sz="8" w:space="0" w:color="auto"/>
            </w:tcBorders>
            <w:shd w:val="clear" w:color="auto" w:fill="auto"/>
            <w:vAlign w:val="center"/>
            <w:hideMark/>
          </w:tcPr>
          <w:p w14:paraId="1D02E7D3"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12</w:t>
            </w:r>
          </w:p>
        </w:tc>
      </w:tr>
    </w:tbl>
    <w:p w14:paraId="568573C7" w14:textId="77777777" w:rsidR="000D676B" w:rsidRPr="00564FE2" w:rsidRDefault="000D676B" w:rsidP="000D676B">
      <w:pPr>
        <w:jc w:val="both"/>
        <w:rPr>
          <w:rFonts w:ascii="Book Antiqua" w:eastAsia="Times New Roman" w:hAnsi="Book Antiqua" w:cs="Times New Roman"/>
          <w:kern w:val="2"/>
          <w:lang w:val="sr-Cyrl-RS"/>
        </w:rPr>
      </w:pPr>
    </w:p>
    <w:p w14:paraId="58B77E4C" w14:textId="56CE23AB" w:rsidR="000D676B" w:rsidRDefault="000D676B" w:rsidP="004C3BAC">
      <w:pPr>
        <w:spacing w:after="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bCs/>
          <w:kern w:val="2"/>
          <w:lang w:val="sr-Cyrl-RS"/>
        </w:rPr>
        <w:t>Посебно забрињава чињеница да је проценат деце међу идентификованим жртвама трговине људима знатно виши у односу на претходне године и износи 62%.</w:t>
      </w:r>
      <w:r w:rsidRPr="00470EDD">
        <w:rPr>
          <w:rFonts w:ascii="Book Antiqua" w:eastAsia="Times New Roman" w:hAnsi="Book Antiqua" w:cs="Times New Roman"/>
          <w:kern w:val="2"/>
          <w:lang w:val="sr-Cyrl-RS"/>
        </w:rPr>
        <w:t xml:space="preserve"> </w:t>
      </w:r>
      <w:r w:rsidR="00AF4DED" w:rsidRPr="00470EDD">
        <w:rPr>
          <w:rFonts w:ascii="Book Antiqua" w:eastAsia="Times New Roman" w:hAnsi="Book Antiqua" w:cs="Times New Roman"/>
          <w:kern w:val="2"/>
          <w:lang w:val="sr-Cyrl-RS"/>
        </w:rPr>
        <w:t>Тај проценат је знатно већи него</w:t>
      </w:r>
      <w:r w:rsidRPr="00470EDD">
        <w:rPr>
          <w:rFonts w:ascii="Book Antiqua" w:eastAsia="Times New Roman" w:hAnsi="Book Antiqua" w:cs="Times New Roman"/>
          <w:kern w:val="2"/>
          <w:lang w:val="sr-Cyrl-RS"/>
        </w:rPr>
        <w:t xml:space="preserve"> 2022. </w:t>
      </w:r>
      <w:r w:rsidR="00DE468A" w:rsidRPr="00470EDD">
        <w:rPr>
          <w:rFonts w:ascii="Book Antiqua" w:eastAsia="Times New Roman" w:hAnsi="Book Antiqua" w:cs="Times New Roman"/>
          <w:kern w:val="2"/>
          <w:lang w:val="sr-Cyrl-RS"/>
        </w:rPr>
        <w:t>када је изно</w:t>
      </w:r>
      <w:r w:rsidR="00AF4DED" w:rsidRPr="00470EDD">
        <w:rPr>
          <w:rFonts w:ascii="Book Antiqua" w:eastAsia="Times New Roman" w:hAnsi="Book Antiqua" w:cs="Times New Roman"/>
          <w:kern w:val="2"/>
          <w:lang w:val="sr-Cyrl-RS"/>
        </w:rPr>
        <w:t xml:space="preserve">сио </w:t>
      </w:r>
      <w:r w:rsidRPr="00470EDD">
        <w:rPr>
          <w:rFonts w:ascii="Book Antiqua" w:eastAsia="Times New Roman" w:hAnsi="Book Antiqua" w:cs="Times New Roman"/>
          <w:kern w:val="2"/>
          <w:lang w:val="sr-Cyrl-RS"/>
        </w:rPr>
        <w:t xml:space="preserve">40%, а </w:t>
      </w:r>
      <w:r w:rsidR="00AF4DED" w:rsidRPr="00470EDD">
        <w:rPr>
          <w:rFonts w:ascii="Book Antiqua" w:eastAsia="Times New Roman" w:hAnsi="Book Antiqua" w:cs="Times New Roman"/>
          <w:kern w:val="2"/>
          <w:lang w:val="sr-Cyrl-RS"/>
        </w:rPr>
        <w:t xml:space="preserve">посебно </w:t>
      </w:r>
      <w:r w:rsidRPr="00470EDD">
        <w:rPr>
          <w:rFonts w:ascii="Book Antiqua" w:eastAsia="Times New Roman" w:hAnsi="Book Antiqua" w:cs="Times New Roman"/>
          <w:kern w:val="2"/>
          <w:lang w:val="sr-Cyrl-RS"/>
        </w:rPr>
        <w:t>2021. године</w:t>
      </w:r>
      <w:r w:rsidR="00AF4DED" w:rsidRPr="00470EDD">
        <w:rPr>
          <w:rFonts w:ascii="Book Antiqua" w:eastAsia="Times New Roman" w:hAnsi="Book Antiqua" w:cs="Times New Roman"/>
          <w:kern w:val="2"/>
          <w:lang w:val="sr-Cyrl-RS"/>
        </w:rPr>
        <w:t xml:space="preserve"> када је било</w:t>
      </w:r>
      <w:r w:rsidRPr="00470EDD">
        <w:rPr>
          <w:rFonts w:ascii="Book Antiqua" w:eastAsia="Times New Roman" w:hAnsi="Book Antiqua" w:cs="Times New Roman"/>
          <w:kern w:val="2"/>
          <w:lang w:val="sr-Cyrl-RS"/>
        </w:rPr>
        <w:t xml:space="preserve"> 37%</w:t>
      </w:r>
      <w:r w:rsidR="00AF4DED" w:rsidRPr="00470EDD">
        <w:rPr>
          <w:rFonts w:ascii="Book Antiqua" w:eastAsia="Times New Roman" w:hAnsi="Book Antiqua" w:cs="Times New Roman"/>
          <w:kern w:val="2"/>
          <w:lang w:val="sr-Cyrl-RS"/>
        </w:rPr>
        <w:t xml:space="preserve"> деце ме</w:t>
      </w:r>
      <w:r w:rsidR="00937857">
        <w:rPr>
          <w:rFonts w:ascii="Book Antiqua" w:eastAsia="Times New Roman" w:hAnsi="Book Antiqua" w:cs="Times New Roman"/>
          <w:kern w:val="2"/>
          <w:lang w:val="sr-Cyrl-RS"/>
        </w:rPr>
        <w:t>ђ</w:t>
      </w:r>
      <w:r w:rsidR="00AF4DED" w:rsidRPr="00470EDD">
        <w:rPr>
          <w:rFonts w:ascii="Book Antiqua" w:eastAsia="Times New Roman" w:hAnsi="Book Antiqua" w:cs="Times New Roman"/>
          <w:kern w:val="2"/>
          <w:lang w:val="sr-Cyrl-RS"/>
        </w:rPr>
        <w:t>у идентификованим жртвама</w:t>
      </w:r>
      <w:r w:rsidRPr="00470EDD">
        <w:rPr>
          <w:rFonts w:ascii="Book Antiqua" w:eastAsia="Times New Roman" w:hAnsi="Book Antiqua" w:cs="Times New Roman"/>
          <w:kern w:val="2"/>
          <w:lang w:val="sr-Cyrl-RS"/>
        </w:rPr>
        <w:t>. Деца су најчешће експлоатисана кроз принуду на просјачење у 44% случајева, радну експлоатацију</w:t>
      </w:r>
      <w:r w:rsidR="00AF4DED" w:rsidRPr="00470EDD">
        <w:rPr>
          <w:rFonts w:ascii="Book Antiqua" w:eastAsia="Times New Roman" w:hAnsi="Book Antiqua" w:cs="Times New Roman"/>
          <w:kern w:val="2"/>
          <w:lang w:val="sr-Cyrl-RS"/>
        </w:rPr>
        <w:t xml:space="preserve"> у</w:t>
      </w:r>
      <w:r w:rsidRPr="00470EDD">
        <w:rPr>
          <w:rFonts w:ascii="Book Antiqua" w:eastAsia="Times New Roman" w:hAnsi="Book Antiqua" w:cs="Times New Roman"/>
          <w:kern w:val="2"/>
          <w:lang w:val="sr-Cyrl-RS"/>
        </w:rPr>
        <w:t xml:space="preserve"> 15% случајева, принудне бракове </w:t>
      </w:r>
      <w:r w:rsidR="00AF4DED" w:rsidRPr="00470EDD">
        <w:rPr>
          <w:rFonts w:ascii="Book Antiqua" w:eastAsia="Times New Roman" w:hAnsi="Book Antiqua" w:cs="Times New Roman"/>
          <w:kern w:val="2"/>
          <w:lang w:val="sr-Cyrl-RS"/>
        </w:rPr>
        <w:t xml:space="preserve">у </w:t>
      </w:r>
      <w:r w:rsidRPr="00470EDD">
        <w:rPr>
          <w:rFonts w:ascii="Book Antiqua" w:eastAsia="Times New Roman" w:hAnsi="Book Antiqua" w:cs="Times New Roman"/>
          <w:kern w:val="2"/>
          <w:lang w:val="sr-Cyrl-RS"/>
        </w:rPr>
        <w:t xml:space="preserve">15% случајева, </w:t>
      </w:r>
      <w:r w:rsidR="00EA1BC3" w:rsidRPr="00470EDD">
        <w:rPr>
          <w:rFonts w:ascii="Book Antiqua" w:eastAsia="Times New Roman" w:hAnsi="Book Antiqua" w:cs="Times New Roman"/>
          <w:kern w:val="2"/>
          <w:lang w:val="sr-Cyrl-RS"/>
        </w:rPr>
        <w:t>сексуалну експлоатацију</w:t>
      </w:r>
      <w:r w:rsidR="00AF4DED" w:rsidRPr="00470EDD">
        <w:rPr>
          <w:rFonts w:ascii="Book Antiqua" w:eastAsia="Times New Roman" w:hAnsi="Book Antiqua" w:cs="Times New Roman"/>
          <w:kern w:val="2"/>
          <w:lang w:val="sr-Cyrl-RS"/>
        </w:rPr>
        <w:t xml:space="preserve"> у</w:t>
      </w:r>
      <w:r w:rsidRPr="00470EDD">
        <w:rPr>
          <w:rFonts w:ascii="Book Antiqua" w:eastAsia="Times New Roman" w:hAnsi="Book Antiqua" w:cs="Times New Roman"/>
          <w:kern w:val="2"/>
          <w:lang w:val="sr-Cyrl-RS"/>
        </w:rPr>
        <w:t xml:space="preserve"> 13% случајева</w:t>
      </w:r>
      <w:r w:rsidR="00EA1BC3" w:rsidRPr="00470EDD">
        <w:rPr>
          <w:rFonts w:ascii="Book Antiqua" w:eastAsia="Times New Roman" w:hAnsi="Book Antiqua" w:cs="Times New Roman"/>
          <w:kern w:val="2"/>
          <w:lang w:val="sr-Cyrl-RS"/>
        </w:rPr>
        <w:t xml:space="preserve"> </w:t>
      </w:r>
      <w:r w:rsidRPr="00470EDD">
        <w:rPr>
          <w:rFonts w:ascii="Book Antiqua" w:eastAsia="Times New Roman" w:hAnsi="Book Antiqua" w:cs="Times New Roman"/>
          <w:kern w:val="2"/>
          <w:lang w:val="sr-Cyrl-RS"/>
        </w:rPr>
        <w:t xml:space="preserve"> принуду на вршење кривичних дела 13% случајева. </w:t>
      </w:r>
    </w:p>
    <w:p w14:paraId="3D3B31B6" w14:textId="77777777" w:rsidR="004C3BAC" w:rsidRPr="00470EDD" w:rsidRDefault="004C3BAC" w:rsidP="004C3BAC">
      <w:pPr>
        <w:spacing w:after="0" w:line="240" w:lineRule="auto"/>
        <w:jc w:val="both"/>
        <w:rPr>
          <w:rFonts w:ascii="Book Antiqua" w:eastAsia="Times New Roman" w:hAnsi="Book Antiqua" w:cs="Times New Roman"/>
          <w:kern w:val="2"/>
          <w:lang w:val="sr-Cyrl-RS"/>
        </w:rPr>
      </w:pPr>
    </w:p>
    <w:tbl>
      <w:tblPr>
        <w:tblW w:w="5660" w:type="dxa"/>
        <w:jc w:val="center"/>
        <w:tblLook w:val="04A0" w:firstRow="1" w:lastRow="0" w:firstColumn="1" w:lastColumn="0" w:noHBand="0" w:noVBand="1"/>
      </w:tblPr>
      <w:tblGrid>
        <w:gridCol w:w="1691"/>
        <w:gridCol w:w="3969"/>
      </w:tblGrid>
      <w:tr w:rsidR="000D676B" w:rsidRPr="00564FE2" w14:paraId="4C25B97A" w14:textId="77777777" w:rsidTr="00937857">
        <w:trPr>
          <w:trHeight w:val="565"/>
          <w:jc w:val="center"/>
        </w:trPr>
        <w:tc>
          <w:tcPr>
            <w:tcW w:w="1691"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1274FDC2"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Година</w:t>
            </w:r>
          </w:p>
        </w:tc>
        <w:tc>
          <w:tcPr>
            <w:tcW w:w="3969" w:type="dxa"/>
            <w:tcBorders>
              <w:top w:val="single" w:sz="8" w:space="0" w:color="auto"/>
              <w:left w:val="nil"/>
              <w:bottom w:val="single" w:sz="4" w:space="0" w:color="auto"/>
              <w:right w:val="single" w:sz="8" w:space="0" w:color="auto"/>
            </w:tcBorders>
            <w:shd w:val="clear" w:color="000000" w:fill="D9E1F2"/>
            <w:vAlign w:val="center"/>
            <w:hideMark/>
          </w:tcPr>
          <w:p w14:paraId="2D37AE48"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деце међу жртвама (%)</w:t>
            </w:r>
          </w:p>
        </w:tc>
      </w:tr>
      <w:tr w:rsidR="000D676B" w:rsidRPr="00564FE2" w14:paraId="6F06BD94" w14:textId="77777777" w:rsidTr="00937857">
        <w:trPr>
          <w:trHeight w:val="288"/>
          <w:jc w:val="center"/>
        </w:trPr>
        <w:tc>
          <w:tcPr>
            <w:tcW w:w="1691" w:type="dxa"/>
            <w:tcBorders>
              <w:top w:val="nil"/>
              <w:left w:val="single" w:sz="8" w:space="0" w:color="auto"/>
              <w:bottom w:val="single" w:sz="4" w:space="0" w:color="auto"/>
              <w:right w:val="single" w:sz="4" w:space="0" w:color="auto"/>
            </w:tcBorders>
            <w:shd w:val="clear" w:color="auto" w:fill="auto"/>
            <w:vAlign w:val="center"/>
            <w:hideMark/>
          </w:tcPr>
          <w:p w14:paraId="5E49556F"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2023</w:t>
            </w:r>
          </w:p>
        </w:tc>
        <w:tc>
          <w:tcPr>
            <w:tcW w:w="3969" w:type="dxa"/>
            <w:tcBorders>
              <w:top w:val="nil"/>
              <w:left w:val="nil"/>
              <w:bottom w:val="single" w:sz="4" w:space="0" w:color="auto"/>
              <w:right w:val="single" w:sz="8" w:space="0" w:color="auto"/>
            </w:tcBorders>
            <w:shd w:val="clear" w:color="auto" w:fill="auto"/>
            <w:vAlign w:val="center"/>
            <w:hideMark/>
          </w:tcPr>
          <w:p w14:paraId="3E5F748B"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62%</w:t>
            </w:r>
          </w:p>
        </w:tc>
      </w:tr>
      <w:tr w:rsidR="000D676B" w:rsidRPr="00564FE2" w14:paraId="28F49F10" w14:textId="77777777" w:rsidTr="00937857">
        <w:trPr>
          <w:trHeight w:val="288"/>
          <w:jc w:val="center"/>
        </w:trPr>
        <w:tc>
          <w:tcPr>
            <w:tcW w:w="1691" w:type="dxa"/>
            <w:tcBorders>
              <w:top w:val="nil"/>
              <w:left w:val="single" w:sz="8" w:space="0" w:color="auto"/>
              <w:bottom w:val="single" w:sz="4" w:space="0" w:color="auto"/>
              <w:right w:val="single" w:sz="4" w:space="0" w:color="auto"/>
            </w:tcBorders>
            <w:shd w:val="clear" w:color="auto" w:fill="auto"/>
            <w:vAlign w:val="center"/>
            <w:hideMark/>
          </w:tcPr>
          <w:p w14:paraId="70A3C2BC"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2022</w:t>
            </w:r>
          </w:p>
        </w:tc>
        <w:tc>
          <w:tcPr>
            <w:tcW w:w="3969" w:type="dxa"/>
            <w:tcBorders>
              <w:top w:val="nil"/>
              <w:left w:val="nil"/>
              <w:bottom w:val="single" w:sz="4" w:space="0" w:color="auto"/>
              <w:right w:val="single" w:sz="8" w:space="0" w:color="auto"/>
            </w:tcBorders>
            <w:shd w:val="clear" w:color="auto" w:fill="auto"/>
            <w:vAlign w:val="center"/>
            <w:hideMark/>
          </w:tcPr>
          <w:p w14:paraId="55729CC2"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40%</w:t>
            </w:r>
          </w:p>
        </w:tc>
      </w:tr>
      <w:tr w:rsidR="000D676B" w:rsidRPr="00564FE2" w14:paraId="398AAF6F" w14:textId="77777777" w:rsidTr="00937857">
        <w:trPr>
          <w:trHeight w:val="300"/>
          <w:jc w:val="center"/>
        </w:trPr>
        <w:tc>
          <w:tcPr>
            <w:tcW w:w="1691" w:type="dxa"/>
            <w:tcBorders>
              <w:top w:val="nil"/>
              <w:left w:val="single" w:sz="8" w:space="0" w:color="auto"/>
              <w:bottom w:val="single" w:sz="8" w:space="0" w:color="auto"/>
              <w:right w:val="single" w:sz="4" w:space="0" w:color="auto"/>
            </w:tcBorders>
            <w:shd w:val="clear" w:color="auto" w:fill="auto"/>
            <w:vAlign w:val="center"/>
            <w:hideMark/>
          </w:tcPr>
          <w:p w14:paraId="4B86E17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2021</w:t>
            </w:r>
          </w:p>
        </w:tc>
        <w:tc>
          <w:tcPr>
            <w:tcW w:w="3969" w:type="dxa"/>
            <w:tcBorders>
              <w:top w:val="nil"/>
              <w:left w:val="nil"/>
              <w:bottom w:val="single" w:sz="8" w:space="0" w:color="auto"/>
              <w:right w:val="single" w:sz="8" w:space="0" w:color="auto"/>
            </w:tcBorders>
            <w:shd w:val="clear" w:color="auto" w:fill="auto"/>
            <w:vAlign w:val="center"/>
            <w:hideMark/>
          </w:tcPr>
          <w:p w14:paraId="10842BA2"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37%</w:t>
            </w:r>
          </w:p>
        </w:tc>
      </w:tr>
    </w:tbl>
    <w:p w14:paraId="1878F70A" w14:textId="77777777" w:rsidR="000D676B" w:rsidRPr="00564FE2" w:rsidRDefault="000D676B" w:rsidP="000D676B">
      <w:pPr>
        <w:jc w:val="both"/>
        <w:rPr>
          <w:rFonts w:ascii="Book Antiqua" w:eastAsia="Times New Roman" w:hAnsi="Book Antiqua" w:cs="Times New Roman"/>
          <w:kern w:val="2"/>
          <w:lang w:val="sr-Cyrl-RS"/>
        </w:rPr>
      </w:pPr>
    </w:p>
    <w:tbl>
      <w:tblPr>
        <w:tblW w:w="7300" w:type="dxa"/>
        <w:jc w:val="center"/>
        <w:tblLook w:val="04A0" w:firstRow="1" w:lastRow="0" w:firstColumn="1" w:lastColumn="0" w:noHBand="0" w:noVBand="1"/>
      </w:tblPr>
      <w:tblGrid>
        <w:gridCol w:w="4243"/>
        <w:gridCol w:w="3057"/>
      </w:tblGrid>
      <w:tr w:rsidR="000D676B" w:rsidRPr="00564FE2" w14:paraId="36047635" w14:textId="77777777" w:rsidTr="00937857">
        <w:trPr>
          <w:trHeight w:val="494"/>
          <w:jc w:val="center"/>
        </w:trPr>
        <w:tc>
          <w:tcPr>
            <w:tcW w:w="4243"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73A9F992"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Врста експлоатације</w:t>
            </w:r>
            <w:r w:rsidRPr="00564FE2">
              <w:rPr>
                <w:rFonts w:ascii="Book Antiqua" w:eastAsia="Times New Roman" w:hAnsi="Book Antiqua" w:cs="Calibri"/>
                <w:b/>
                <w:bCs/>
                <w:color w:val="000000"/>
                <w:lang w:val="sr-Cyrl-RS" w:eastAsia="sr-Latn-RS"/>
              </w:rPr>
              <w:t xml:space="preserve"> деце</w:t>
            </w:r>
          </w:p>
        </w:tc>
        <w:tc>
          <w:tcPr>
            <w:tcW w:w="3057" w:type="dxa"/>
            <w:tcBorders>
              <w:top w:val="single" w:sz="8" w:space="0" w:color="auto"/>
              <w:left w:val="nil"/>
              <w:bottom w:val="single" w:sz="4" w:space="0" w:color="auto"/>
              <w:right w:val="single" w:sz="8" w:space="0" w:color="auto"/>
            </w:tcBorders>
            <w:shd w:val="clear" w:color="000000" w:fill="D9E1F2"/>
            <w:vAlign w:val="center"/>
            <w:hideMark/>
          </w:tcPr>
          <w:p w14:paraId="5AD8460E"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77FC41D0" w14:textId="77777777" w:rsidTr="00937857">
        <w:trPr>
          <w:trHeight w:val="288"/>
          <w:jc w:val="center"/>
        </w:trPr>
        <w:tc>
          <w:tcPr>
            <w:tcW w:w="4243" w:type="dxa"/>
            <w:tcBorders>
              <w:top w:val="nil"/>
              <w:left w:val="single" w:sz="8" w:space="0" w:color="auto"/>
              <w:bottom w:val="single" w:sz="4" w:space="0" w:color="auto"/>
              <w:right w:val="single" w:sz="4" w:space="0" w:color="auto"/>
            </w:tcBorders>
            <w:shd w:val="clear" w:color="auto" w:fill="auto"/>
            <w:vAlign w:val="center"/>
            <w:hideMark/>
          </w:tcPr>
          <w:p w14:paraId="6437910A"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Принуда на просјачење</w:t>
            </w:r>
          </w:p>
        </w:tc>
        <w:tc>
          <w:tcPr>
            <w:tcW w:w="3057" w:type="dxa"/>
            <w:tcBorders>
              <w:top w:val="nil"/>
              <w:left w:val="nil"/>
              <w:bottom w:val="single" w:sz="4" w:space="0" w:color="auto"/>
              <w:right w:val="single" w:sz="8" w:space="0" w:color="auto"/>
            </w:tcBorders>
            <w:shd w:val="clear" w:color="auto" w:fill="auto"/>
            <w:vAlign w:val="center"/>
            <w:hideMark/>
          </w:tcPr>
          <w:p w14:paraId="42C418E8"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44%</w:t>
            </w:r>
          </w:p>
        </w:tc>
      </w:tr>
      <w:tr w:rsidR="000D676B" w:rsidRPr="00564FE2" w14:paraId="432A1B20" w14:textId="77777777" w:rsidTr="00937857">
        <w:trPr>
          <w:trHeight w:val="288"/>
          <w:jc w:val="center"/>
        </w:trPr>
        <w:tc>
          <w:tcPr>
            <w:tcW w:w="4243" w:type="dxa"/>
            <w:tcBorders>
              <w:top w:val="nil"/>
              <w:left w:val="single" w:sz="8" w:space="0" w:color="auto"/>
              <w:bottom w:val="single" w:sz="4" w:space="0" w:color="auto"/>
              <w:right w:val="single" w:sz="4" w:space="0" w:color="auto"/>
            </w:tcBorders>
            <w:shd w:val="clear" w:color="auto" w:fill="auto"/>
            <w:vAlign w:val="center"/>
            <w:hideMark/>
          </w:tcPr>
          <w:p w14:paraId="2375B7FC"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Радна експлоатација</w:t>
            </w:r>
          </w:p>
        </w:tc>
        <w:tc>
          <w:tcPr>
            <w:tcW w:w="3057" w:type="dxa"/>
            <w:tcBorders>
              <w:top w:val="nil"/>
              <w:left w:val="nil"/>
              <w:bottom w:val="single" w:sz="4" w:space="0" w:color="auto"/>
              <w:right w:val="single" w:sz="8" w:space="0" w:color="auto"/>
            </w:tcBorders>
            <w:shd w:val="clear" w:color="auto" w:fill="auto"/>
            <w:vAlign w:val="center"/>
            <w:hideMark/>
          </w:tcPr>
          <w:p w14:paraId="761FF5EA"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15%</w:t>
            </w:r>
          </w:p>
        </w:tc>
      </w:tr>
      <w:tr w:rsidR="000D676B" w:rsidRPr="00564FE2" w14:paraId="73C1E290" w14:textId="77777777" w:rsidTr="00937857">
        <w:trPr>
          <w:trHeight w:val="288"/>
          <w:jc w:val="center"/>
        </w:trPr>
        <w:tc>
          <w:tcPr>
            <w:tcW w:w="4243" w:type="dxa"/>
            <w:tcBorders>
              <w:top w:val="nil"/>
              <w:left w:val="single" w:sz="8" w:space="0" w:color="auto"/>
              <w:bottom w:val="single" w:sz="4" w:space="0" w:color="auto"/>
              <w:right w:val="single" w:sz="4" w:space="0" w:color="auto"/>
            </w:tcBorders>
            <w:shd w:val="clear" w:color="auto" w:fill="auto"/>
            <w:vAlign w:val="center"/>
            <w:hideMark/>
          </w:tcPr>
          <w:p w14:paraId="415F840D"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Принудни бракови</w:t>
            </w:r>
          </w:p>
        </w:tc>
        <w:tc>
          <w:tcPr>
            <w:tcW w:w="3057" w:type="dxa"/>
            <w:tcBorders>
              <w:top w:val="nil"/>
              <w:left w:val="nil"/>
              <w:bottom w:val="single" w:sz="4" w:space="0" w:color="auto"/>
              <w:right w:val="single" w:sz="8" w:space="0" w:color="auto"/>
            </w:tcBorders>
            <w:shd w:val="clear" w:color="auto" w:fill="auto"/>
            <w:vAlign w:val="center"/>
            <w:hideMark/>
          </w:tcPr>
          <w:p w14:paraId="0859B002"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15%</w:t>
            </w:r>
          </w:p>
        </w:tc>
      </w:tr>
      <w:tr w:rsidR="000D676B" w:rsidRPr="00564FE2" w14:paraId="2F3A87CA" w14:textId="77777777" w:rsidTr="00937857">
        <w:trPr>
          <w:trHeight w:val="288"/>
          <w:jc w:val="center"/>
        </w:trPr>
        <w:tc>
          <w:tcPr>
            <w:tcW w:w="4243" w:type="dxa"/>
            <w:tcBorders>
              <w:top w:val="nil"/>
              <w:left w:val="single" w:sz="8" w:space="0" w:color="auto"/>
              <w:bottom w:val="single" w:sz="4" w:space="0" w:color="auto"/>
              <w:right w:val="single" w:sz="4" w:space="0" w:color="auto"/>
            </w:tcBorders>
            <w:shd w:val="clear" w:color="auto" w:fill="auto"/>
            <w:vAlign w:val="center"/>
            <w:hideMark/>
          </w:tcPr>
          <w:p w14:paraId="701DA419"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Сексуална експлоатација</w:t>
            </w:r>
          </w:p>
        </w:tc>
        <w:tc>
          <w:tcPr>
            <w:tcW w:w="3057" w:type="dxa"/>
            <w:tcBorders>
              <w:top w:val="nil"/>
              <w:left w:val="nil"/>
              <w:bottom w:val="single" w:sz="4" w:space="0" w:color="auto"/>
              <w:right w:val="single" w:sz="8" w:space="0" w:color="auto"/>
            </w:tcBorders>
            <w:shd w:val="clear" w:color="auto" w:fill="auto"/>
            <w:vAlign w:val="center"/>
            <w:hideMark/>
          </w:tcPr>
          <w:p w14:paraId="3C2D419A"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13%</w:t>
            </w:r>
          </w:p>
        </w:tc>
      </w:tr>
      <w:tr w:rsidR="000D676B" w:rsidRPr="00564FE2" w14:paraId="4A7D717D" w14:textId="77777777" w:rsidTr="00937857">
        <w:trPr>
          <w:trHeight w:val="300"/>
          <w:jc w:val="center"/>
        </w:trPr>
        <w:tc>
          <w:tcPr>
            <w:tcW w:w="4243" w:type="dxa"/>
            <w:tcBorders>
              <w:top w:val="nil"/>
              <w:left w:val="single" w:sz="8" w:space="0" w:color="auto"/>
              <w:bottom w:val="single" w:sz="8" w:space="0" w:color="auto"/>
              <w:right w:val="single" w:sz="4" w:space="0" w:color="auto"/>
            </w:tcBorders>
            <w:shd w:val="clear" w:color="auto" w:fill="auto"/>
            <w:vAlign w:val="center"/>
            <w:hideMark/>
          </w:tcPr>
          <w:p w14:paraId="737817DD"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Принуда на вршење кривичних дела</w:t>
            </w:r>
          </w:p>
        </w:tc>
        <w:tc>
          <w:tcPr>
            <w:tcW w:w="3057" w:type="dxa"/>
            <w:tcBorders>
              <w:top w:val="nil"/>
              <w:left w:val="nil"/>
              <w:bottom w:val="single" w:sz="8" w:space="0" w:color="auto"/>
              <w:right w:val="single" w:sz="8" w:space="0" w:color="auto"/>
            </w:tcBorders>
            <w:shd w:val="clear" w:color="auto" w:fill="auto"/>
            <w:vAlign w:val="center"/>
            <w:hideMark/>
          </w:tcPr>
          <w:p w14:paraId="61385E10"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13%</w:t>
            </w:r>
          </w:p>
        </w:tc>
      </w:tr>
    </w:tbl>
    <w:p w14:paraId="4977B4E8" w14:textId="77777777" w:rsidR="000D676B" w:rsidRPr="00564FE2" w:rsidRDefault="000D676B" w:rsidP="000D676B">
      <w:pPr>
        <w:jc w:val="both"/>
        <w:rPr>
          <w:rFonts w:ascii="Book Antiqua" w:eastAsia="Times New Roman" w:hAnsi="Book Antiqua" w:cs="Times New Roman"/>
          <w:kern w:val="2"/>
          <w:lang w:val="sr-Cyrl-RS"/>
        </w:rPr>
      </w:pPr>
    </w:p>
    <w:p w14:paraId="106402B9" w14:textId="77777777" w:rsidR="000D676B" w:rsidRPr="00564FE2" w:rsidRDefault="000D676B" w:rsidP="00937857">
      <w:pPr>
        <w:jc w:val="center"/>
        <w:rPr>
          <w:rFonts w:ascii="Book Antiqua" w:eastAsia="Times New Roman" w:hAnsi="Book Antiqua" w:cs="Times New Roman"/>
          <w:kern w:val="2"/>
          <w:lang w:val="sr-Cyrl-RS"/>
        </w:rPr>
      </w:pPr>
      <w:r w:rsidRPr="00564FE2">
        <w:rPr>
          <w:rFonts w:ascii="Book Antiqua" w:eastAsia="Times New Roman" w:hAnsi="Book Antiqua" w:cs="Times New Roman"/>
          <w:noProof/>
          <w:kern w:val="2"/>
        </w:rPr>
        <w:lastRenderedPageBreak/>
        <w:drawing>
          <wp:inline distT="0" distB="0" distL="0" distR="0" wp14:anchorId="4E6DBD9A" wp14:editId="630F912A">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C92FE6" w14:textId="32438CF4" w:rsidR="000D676B" w:rsidRPr="00564FE2"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 xml:space="preserve">Нарочито су угрожена деца без родитељског старања. Центар је током извештајног периода идентификовао троје деце која су експлоатисана док су била на смештају у установи социјалне заштите, при чему је </w:t>
      </w:r>
      <w:r w:rsidR="00E827D8">
        <w:rPr>
          <w:rFonts w:ascii="Book Antiqua" w:eastAsia="Times New Roman" w:hAnsi="Book Antiqua" w:cs="Times New Roman"/>
          <w:kern w:val="2"/>
          <w:lang w:val="sr-Cyrl-RS"/>
        </w:rPr>
        <w:t>утврђено</w:t>
      </w:r>
      <w:r w:rsidRPr="00564FE2">
        <w:rPr>
          <w:rFonts w:ascii="Book Antiqua" w:eastAsia="Times New Roman" w:hAnsi="Book Antiqua" w:cs="Times New Roman"/>
          <w:kern w:val="2"/>
          <w:lang w:val="sr-Cyrl-RS"/>
        </w:rPr>
        <w:t xml:space="preserve"> да се  експлоатација није одвијала у самој установи. </w:t>
      </w:r>
    </w:p>
    <w:p w14:paraId="2C3F6957" w14:textId="5CAE7E00" w:rsidR="000D676B" w:rsidRPr="00564FE2"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 xml:space="preserve">Када је у питању образовање деце жртава, у периоду експлоатације 50% дечака је похађало школу, а 50% није, док код девојчица </w:t>
      </w:r>
      <w:r w:rsidR="00366152">
        <w:rPr>
          <w:rFonts w:ascii="Book Antiqua" w:eastAsia="Times New Roman" w:hAnsi="Book Antiqua" w:cs="Times New Roman"/>
          <w:kern w:val="2"/>
          <w:lang w:val="sr-Cyrl-RS"/>
        </w:rPr>
        <w:t xml:space="preserve">је </w:t>
      </w:r>
      <w:r w:rsidRPr="00564FE2">
        <w:rPr>
          <w:rFonts w:ascii="Book Antiqua" w:eastAsia="Times New Roman" w:hAnsi="Book Antiqua" w:cs="Times New Roman"/>
          <w:kern w:val="2"/>
          <w:lang w:val="sr-Cyrl-RS"/>
        </w:rPr>
        <w:t xml:space="preserve">38% </w:t>
      </w:r>
      <w:r w:rsidR="00366152">
        <w:rPr>
          <w:rFonts w:ascii="Book Antiqua" w:eastAsia="Times New Roman" w:hAnsi="Book Antiqua" w:cs="Times New Roman"/>
          <w:kern w:val="2"/>
          <w:lang w:val="sr-Cyrl-RS"/>
        </w:rPr>
        <w:t>похађало школу</w:t>
      </w:r>
      <w:r w:rsidRPr="00564FE2">
        <w:rPr>
          <w:rFonts w:ascii="Book Antiqua" w:eastAsia="Times New Roman" w:hAnsi="Book Antiqua" w:cs="Times New Roman"/>
          <w:kern w:val="2"/>
          <w:lang w:val="sr-Cyrl-RS"/>
        </w:rPr>
        <w:t xml:space="preserve">, а 62% није. </w:t>
      </w:r>
      <w:r>
        <w:rPr>
          <w:rFonts w:ascii="Book Antiqua" w:eastAsia="Times New Roman" w:hAnsi="Book Antiqua" w:cs="Times New Roman"/>
          <w:kern w:val="2"/>
          <w:lang w:val="sr-Cyrl-RS"/>
        </w:rPr>
        <w:t xml:space="preserve">Из напред наведеног произилази </w:t>
      </w:r>
      <w:r w:rsidRPr="00564FE2">
        <w:rPr>
          <w:rFonts w:ascii="Book Antiqua" w:eastAsia="Times New Roman" w:hAnsi="Book Antiqua" w:cs="Times New Roman"/>
          <w:kern w:val="2"/>
          <w:lang w:val="sr-Cyrl-RS"/>
        </w:rPr>
        <w:t xml:space="preserve">да је велики број деце (44%) био експлоатисан у периоду када је похађао школу што </w:t>
      </w:r>
      <w:r>
        <w:rPr>
          <w:rFonts w:ascii="Book Antiqua" w:eastAsia="Times New Roman" w:hAnsi="Book Antiqua" w:cs="Times New Roman"/>
          <w:kern w:val="2"/>
          <w:lang w:val="sr-Cyrl-RS"/>
        </w:rPr>
        <w:t xml:space="preserve">указује на хитну потребу </w:t>
      </w:r>
      <w:r w:rsidRPr="00564FE2">
        <w:rPr>
          <w:rFonts w:ascii="Book Antiqua" w:eastAsia="Times New Roman" w:hAnsi="Book Antiqua" w:cs="Times New Roman"/>
          <w:kern w:val="2"/>
          <w:lang w:val="sr-Cyrl-RS"/>
        </w:rPr>
        <w:t xml:space="preserve">да се </w:t>
      </w:r>
      <w:r>
        <w:rPr>
          <w:rFonts w:ascii="Book Antiqua" w:eastAsia="Times New Roman" w:hAnsi="Book Antiqua" w:cs="Times New Roman"/>
          <w:kern w:val="2"/>
          <w:lang w:val="sr-Cyrl-RS"/>
        </w:rPr>
        <w:t xml:space="preserve">додатно </w:t>
      </w:r>
      <w:r w:rsidRPr="00564FE2">
        <w:rPr>
          <w:rFonts w:ascii="Book Antiqua" w:eastAsia="Times New Roman" w:hAnsi="Book Antiqua" w:cs="Times New Roman"/>
          <w:kern w:val="2"/>
          <w:lang w:val="sr-Cyrl-RS"/>
        </w:rPr>
        <w:t>појачају активности у циљу укључивања система образовања у прелиминарну идентификацију жртава.</w:t>
      </w:r>
      <w:r>
        <w:rPr>
          <w:rFonts w:ascii="Book Antiqua" w:eastAsia="Times New Roman" w:hAnsi="Book Antiqua" w:cs="Times New Roman"/>
          <w:kern w:val="2"/>
          <w:lang w:val="sr-Cyrl-RS"/>
        </w:rPr>
        <w:t xml:space="preserve"> </w:t>
      </w:r>
      <w:r w:rsidRPr="00F300A4">
        <w:rPr>
          <w:rFonts w:ascii="Book Antiqua" w:eastAsia="Times New Roman" w:hAnsi="Book Antiqua" w:cs="Times New Roman"/>
          <w:kern w:val="2"/>
          <w:lang w:val="sr-Cyrl-RS"/>
        </w:rPr>
        <w:t xml:space="preserve">Такође, </w:t>
      </w:r>
      <w:r w:rsidR="00366152">
        <w:rPr>
          <w:rFonts w:ascii="Book Antiqua" w:eastAsia="Times New Roman" w:hAnsi="Book Antiqua" w:cs="Times New Roman"/>
          <w:kern w:val="2"/>
          <w:lang w:val="sr-Cyrl-RS"/>
        </w:rPr>
        <w:t>забрињава податак</w:t>
      </w:r>
      <w:r w:rsidR="00366152" w:rsidRPr="00F300A4">
        <w:rPr>
          <w:rFonts w:ascii="Book Antiqua" w:eastAsia="Times New Roman" w:hAnsi="Book Antiqua" w:cs="Times New Roman"/>
          <w:kern w:val="2"/>
          <w:lang w:val="sr-Cyrl-RS"/>
        </w:rPr>
        <w:t xml:space="preserve"> </w:t>
      </w:r>
      <w:r w:rsidRPr="00F300A4">
        <w:rPr>
          <w:rFonts w:ascii="Book Antiqua" w:eastAsia="Times New Roman" w:hAnsi="Book Antiqua" w:cs="Times New Roman"/>
          <w:kern w:val="2"/>
          <w:lang w:val="sr-Cyrl-RS"/>
        </w:rPr>
        <w:t xml:space="preserve">да 15 деце </w:t>
      </w:r>
      <w:r w:rsidR="00366152">
        <w:rPr>
          <w:rFonts w:ascii="Book Antiqua" w:eastAsia="Times New Roman" w:hAnsi="Book Antiqua" w:cs="Times New Roman"/>
          <w:kern w:val="2"/>
          <w:lang w:val="sr-Cyrl-RS"/>
        </w:rPr>
        <w:t xml:space="preserve">основношколског узраста </w:t>
      </w:r>
      <w:r w:rsidRPr="00F300A4">
        <w:rPr>
          <w:rFonts w:ascii="Book Antiqua" w:eastAsia="Times New Roman" w:hAnsi="Book Antiqua" w:cs="Times New Roman"/>
          <w:kern w:val="2"/>
          <w:lang w:val="sr-Cyrl-RS"/>
        </w:rPr>
        <w:t>није похађало школу у тренутку експлоатације што указује на потребу за већом пажњом и интервенцијом како би се осигурало да сва деца буду укључена у образовни систем и заштићена од експлоатације.</w:t>
      </w:r>
    </w:p>
    <w:p w14:paraId="17B8FFD5" w14:textId="7267FD84" w:rsidR="000D676B" w:rsidRPr="00564FE2" w:rsidRDefault="00EF4EBC" w:rsidP="00470EDD">
      <w:pPr>
        <w:spacing w:after="120" w:line="240" w:lineRule="auto"/>
        <w:jc w:val="both"/>
        <w:rPr>
          <w:rFonts w:ascii="Book Antiqua" w:eastAsia="Times New Roman" w:hAnsi="Book Antiqua" w:cs="Times New Roman"/>
          <w:kern w:val="2"/>
          <w:lang w:val="sr-Cyrl-RS"/>
        </w:rPr>
      </w:pPr>
      <w:r>
        <w:rPr>
          <w:rFonts w:ascii="Book Antiqua" w:eastAsia="Times New Roman" w:hAnsi="Book Antiqua" w:cs="Times New Roman"/>
          <w:kern w:val="2"/>
          <w:lang w:val="sr-Cyrl-RS"/>
        </w:rPr>
        <w:t>Р</w:t>
      </w:r>
      <w:r w:rsidR="000D676B" w:rsidRPr="00564FE2">
        <w:rPr>
          <w:rFonts w:ascii="Book Antiqua" w:eastAsia="Times New Roman" w:hAnsi="Book Antiqua" w:cs="Times New Roman"/>
          <w:kern w:val="2"/>
          <w:lang w:val="sr-Cyrl-RS"/>
        </w:rPr>
        <w:t>одна структура</w:t>
      </w:r>
      <w:r>
        <w:rPr>
          <w:rFonts w:ascii="Book Antiqua" w:eastAsia="Times New Roman" w:hAnsi="Book Antiqua" w:cs="Times New Roman"/>
          <w:kern w:val="2"/>
          <w:lang w:val="sr-Cyrl-RS"/>
        </w:rPr>
        <w:t xml:space="preserve"> жртава</w:t>
      </w:r>
      <w:r w:rsidR="000D676B" w:rsidRPr="00564FE2">
        <w:rPr>
          <w:rFonts w:ascii="Book Antiqua" w:eastAsia="Times New Roman" w:hAnsi="Book Antiqua" w:cs="Times New Roman"/>
          <w:kern w:val="2"/>
          <w:lang w:val="sr-Cyrl-RS"/>
        </w:rPr>
        <w:t xml:space="preserve"> није </w:t>
      </w:r>
      <w:r w:rsidR="00DE468A" w:rsidRPr="00564FE2">
        <w:rPr>
          <w:rFonts w:ascii="Book Antiqua" w:eastAsia="Times New Roman" w:hAnsi="Book Antiqua" w:cs="Times New Roman"/>
          <w:kern w:val="2"/>
          <w:lang w:val="sr-Cyrl-RS"/>
        </w:rPr>
        <w:t xml:space="preserve">се </w:t>
      </w:r>
      <w:r w:rsidR="000D676B" w:rsidRPr="00564FE2">
        <w:rPr>
          <w:rFonts w:ascii="Book Antiqua" w:eastAsia="Times New Roman" w:hAnsi="Book Antiqua" w:cs="Times New Roman"/>
          <w:kern w:val="2"/>
          <w:lang w:val="sr-Cyrl-RS"/>
        </w:rPr>
        <w:t>значајно мењала у току последњих година</w:t>
      </w:r>
      <w:r w:rsidR="000D676B" w:rsidRPr="00564FE2">
        <w:rPr>
          <w:rFonts w:ascii="Book Antiqua" w:eastAsia="Times New Roman" w:hAnsi="Book Antiqua" w:cs="Times New Roman"/>
          <w:bCs/>
          <w:kern w:val="2"/>
          <w:lang w:val="sr-Cyrl-RS"/>
        </w:rPr>
        <w:t>. Проценат жена међу идентификованим жртвама је и даље изузетно висок и у 2023. години износи 7</w:t>
      </w:r>
      <w:r w:rsidR="00937857">
        <w:rPr>
          <w:rFonts w:ascii="Book Antiqua" w:eastAsia="Times New Roman" w:hAnsi="Book Antiqua" w:cs="Times New Roman"/>
          <w:bCs/>
          <w:kern w:val="2"/>
          <w:lang w:val="sr-Cyrl-RS"/>
        </w:rPr>
        <w:t>2</w:t>
      </w:r>
      <w:r w:rsidR="000D676B" w:rsidRPr="00564FE2">
        <w:rPr>
          <w:rFonts w:ascii="Book Antiqua" w:eastAsia="Times New Roman" w:hAnsi="Book Antiqua" w:cs="Times New Roman"/>
          <w:bCs/>
          <w:kern w:val="2"/>
          <w:lang w:val="sr-Cyrl-RS"/>
        </w:rPr>
        <w:t>%</w:t>
      </w:r>
      <w:r w:rsidR="000D676B">
        <w:rPr>
          <w:rFonts w:ascii="Book Antiqua" w:eastAsia="Times New Roman" w:hAnsi="Book Antiqua" w:cs="Times New Roman"/>
          <w:bCs/>
          <w:kern w:val="2"/>
          <w:lang w:val="sr-Cyrl-RS"/>
        </w:rPr>
        <w:t>.</w:t>
      </w:r>
      <w:r w:rsidR="00B92964">
        <w:rPr>
          <w:rFonts w:ascii="Book Antiqua" w:eastAsia="Times New Roman" w:hAnsi="Book Antiqua" w:cs="Times New Roman"/>
          <w:bCs/>
          <w:kern w:val="2"/>
          <w:lang w:val="sr-Cyrl-RS"/>
        </w:rPr>
        <w:t xml:space="preserve"> </w:t>
      </w:r>
      <w:r w:rsidR="000D676B" w:rsidRPr="00564FE2">
        <w:rPr>
          <w:rFonts w:ascii="Book Antiqua" w:eastAsia="Times New Roman" w:hAnsi="Book Antiqua" w:cs="Times New Roman"/>
          <w:kern w:val="2"/>
          <w:lang w:val="sr-Cyrl-RS"/>
        </w:rPr>
        <w:t>Оне су најчешће жртве сексуалне експлоатације и принудних бракова, али су погођене и свим другим облицима трговине људима. Најчешћи облици експлоатације жена су принуда на просјачење 28%, принудни брак 26%, сексуална експлоатација 24%, радна експлоатација 17% и принуда на вршење кривичних дела 5%.</w:t>
      </w:r>
    </w:p>
    <w:tbl>
      <w:tblPr>
        <w:tblW w:w="7300" w:type="dxa"/>
        <w:jc w:val="center"/>
        <w:tblLook w:val="04A0" w:firstRow="1" w:lastRow="0" w:firstColumn="1" w:lastColumn="0" w:noHBand="0" w:noVBand="1"/>
      </w:tblPr>
      <w:tblGrid>
        <w:gridCol w:w="4101"/>
        <w:gridCol w:w="3199"/>
      </w:tblGrid>
      <w:tr w:rsidR="000D676B" w:rsidRPr="00564FE2" w14:paraId="2E116E83" w14:textId="77777777" w:rsidTr="00937857">
        <w:trPr>
          <w:trHeight w:val="548"/>
          <w:jc w:val="center"/>
        </w:trPr>
        <w:tc>
          <w:tcPr>
            <w:tcW w:w="4101"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2F3B3DF6"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Врста експлоатације</w:t>
            </w:r>
            <w:r w:rsidRPr="00564FE2">
              <w:rPr>
                <w:rFonts w:ascii="Book Antiqua" w:eastAsia="Times New Roman" w:hAnsi="Book Antiqua" w:cs="Calibri"/>
                <w:b/>
                <w:bCs/>
                <w:color w:val="000000"/>
                <w:lang w:val="sr-Cyrl-RS" w:eastAsia="sr-Latn-RS"/>
              </w:rPr>
              <w:t xml:space="preserve"> жена</w:t>
            </w:r>
          </w:p>
        </w:tc>
        <w:tc>
          <w:tcPr>
            <w:tcW w:w="3199" w:type="dxa"/>
            <w:tcBorders>
              <w:top w:val="single" w:sz="8" w:space="0" w:color="auto"/>
              <w:left w:val="nil"/>
              <w:bottom w:val="single" w:sz="4" w:space="0" w:color="auto"/>
              <w:right w:val="single" w:sz="8" w:space="0" w:color="auto"/>
            </w:tcBorders>
            <w:shd w:val="clear" w:color="000000" w:fill="D9E1F2"/>
            <w:vAlign w:val="center"/>
            <w:hideMark/>
          </w:tcPr>
          <w:p w14:paraId="0EC4C6F5"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44A929B1" w14:textId="77777777" w:rsidTr="00937857">
        <w:trPr>
          <w:trHeight w:val="288"/>
          <w:jc w:val="center"/>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6DC9525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Принуда на просјачење</w:t>
            </w:r>
          </w:p>
        </w:tc>
        <w:tc>
          <w:tcPr>
            <w:tcW w:w="3199" w:type="dxa"/>
            <w:tcBorders>
              <w:top w:val="nil"/>
              <w:left w:val="nil"/>
              <w:bottom w:val="single" w:sz="4" w:space="0" w:color="auto"/>
              <w:right w:val="single" w:sz="8" w:space="0" w:color="auto"/>
            </w:tcBorders>
            <w:shd w:val="clear" w:color="auto" w:fill="auto"/>
            <w:vAlign w:val="center"/>
            <w:hideMark/>
          </w:tcPr>
          <w:p w14:paraId="5F68704D"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28%</w:t>
            </w:r>
          </w:p>
        </w:tc>
      </w:tr>
      <w:tr w:rsidR="000D676B" w:rsidRPr="00564FE2" w14:paraId="1C7099DF" w14:textId="77777777" w:rsidTr="00937857">
        <w:trPr>
          <w:trHeight w:val="288"/>
          <w:jc w:val="center"/>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28B13E79"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Принудни бракови</w:t>
            </w:r>
          </w:p>
        </w:tc>
        <w:tc>
          <w:tcPr>
            <w:tcW w:w="3199" w:type="dxa"/>
            <w:tcBorders>
              <w:top w:val="nil"/>
              <w:left w:val="nil"/>
              <w:bottom w:val="single" w:sz="4" w:space="0" w:color="auto"/>
              <w:right w:val="single" w:sz="8" w:space="0" w:color="auto"/>
            </w:tcBorders>
            <w:shd w:val="clear" w:color="auto" w:fill="auto"/>
            <w:vAlign w:val="center"/>
            <w:hideMark/>
          </w:tcPr>
          <w:p w14:paraId="32B67343"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26%</w:t>
            </w:r>
          </w:p>
        </w:tc>
      </w:tr>
      <w:tr w:rsidR="000D676B" w:rsidRPr="00564FE2" w14:paraId="2F2A24A9" w14:textId="77777777" w:rsidTr="00937857">
        <w:trPr>
          <w:trHeight w:val="288"/>
          <w:jc w:val="center"/>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26CBD342"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Сексуална експлоатација</w:t>
            </w:r>
          </w:p>
        </w:tc>
        <w:tc>
          <w:tcPr>
            <w:tcW w:w="3199" w:type="dxa"/>
            <w:tcBorders>
              <w:top w:val="nil"/>
              <w:left w:val="nil"/>
              <w:bottom w:val="single" w:sz="4" w:space="0" w:color="auto"/>
              <w:right w:val="single" w:sz="8" w:space="0" w:color="auto"/>
            </w:tcBorders>
            <w:shd w:val="clear" w:color="auto" w:fill="auto"/>
            <w:vAlign w:val="center"/>
            <w:hideMark/>
          </w:tcPr>
          <w:p w14:paraId="74745D3F"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24%</w:t>
            </w:r>
          </w:p>
        </w:tc>
      </w:tr>
      <w:tr w:rsidR="000D676B" w:rsidRPr="00564FE2" w14:paraId="735C25F2" w14:textId="77777777" w:rsidTr="00937857">
        <w:trPr>
          <w:trHeight w:val="288"/>
          <w:jc w:val="center"/>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7ECD3B16"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Радна експлоатација</w:t>
            </w:r>
          </w:p>
        </w:tc>
        <w:tc>
          <w:tcPr>
            <w:tcW w:w="3199" w:type="dxa"/>
            <w:tcBorders>
              <w:top w:val="nil"/>
              <w:left w:val="nil"/>
              <w:bottom w:val="single" w:sz="4" w:space="0" w:color="auto"/>
              <w:right w:val="single" w:sz="8" w:space="0" w:color="auto"/>
            </w:tcBorders>
            <w:shd w:val="clear" w:color="auto" w:fill="auto"/>
            <w:vAlign w:val="center"/>
            <w:hideMark/>
          </w:tcPr>
          <w:p w14:paraId="2260B713"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17%</w:t>
            </w:r>
          </w:p>
        </w:tc>
      </w:tr>
      <w:tr w:rsidR="000D676B" w:rsidRPr="00564FE2" w14:paraId="5F55BAF7" w14:textId="77777777" w:rsidTr="00937857">
        <w:trPr>
          <w:trHeight w:val="300"/>
          <w:jc w:val="center"/>
        </w:trPr>
        <w:tc>
          <w:tcPr>
            <w:tcW w:w="4101" w:type="dxa"/>
            <w:tcBorders>
              <w:top w:val="nil"/>
              <w:left w:val="single" w:sz="8" w:space="0" w:color="auto"/>
              <w:bottom w:val="single" w:sz="8" w:space="0" w:color="auto"/>
              <w:right w:val="single" w:sz="4" w:space="0" w:color="auto"/>
            </w:tcBorders>
            <w:shd w:val="clear" w:color="auto" w:fill="auto"/>
            <w:vAlign w:val="center"/>
            <w:hideMark/>
          </w:tcPr>
          <w:p w14:paraId="3128B12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Принуда на вршење кривичних дела</w:t>
            </w:r>
          </w:p>
        </w:tc>
        <w:tc>
          <w:tcPr>
            <w:tcW w:w="3199" w:type="dxa"/>
            <w:tcBorders>
              <w:top w:val="nil"/>
              <w:left w:val="nil"/>
              <w:bottom w:val="single" w:sz="8" w:space="0" w:color="auto"/>
              <w:right w:val="single" w:sz="8" w:space="0" w:color="auto"/>
            </w:tcBorders>
            <w:shd w:val="clear" w:color="auto" w:fill="auto"/>
            <w:vAlign w:val="center"/>
            <w:hideMark/>
          </w:tcPr>
          <w:p w14:paraId="0120B89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5%</w:t>
            </w:r>
          </w:p>
        </w:tc>
      </w:tr>
    </w:tbl>
    <w:p w14:paraId="76F26E38" w14:textId="77777777" w:rsidR="000D676B" w:rsidRPr="00564FE2" w:rsidRDefault="000D676B" w:rsidP="000D676B">
      <w:pPr>
        <w:rPr>
          <w:rFonts w:ascii="Book Antiqua" w:eastAsia="Times New Roman" w:hAnsi="Book Antiqua" w:cs="Times New Roman"/>
          <w:kern w:val="2"/>
          <w:lang w:val="sr-Cyrl-RS"/>
        </w:rPr>
      </w:pPr>
    </w:p>
    <w:p w14:paraId="0F3F4AC4" w14:textId="54766DA3" w:rsidR="000D676B" w:rsidRPr="00564FE2" w:rsidRDefault="000D676B" w:rsidP="008963FF">
      <w:pPr>
        <w:jc w:val="center"/>
        <w:rPr>
          <w:rFonts w:ascii="Book Antiqua" w:eastAsia="Times New Roman" w:hAnsi="Book Antiqua" w:cs="Times New Roman"/>
          <w:kern w:val="2"/>
          <w:lang w:val="sr-Cyrl-RS"/>
        </w:rPr>
      </w:pPr>
      <w:r w:rsidRPr="00564FE2">
        <w:rPr>
          <w:rFonts w:ascii="Book Antiqua" w:eastAsia="Times New Roman" w:hAnsi="Book Antiqua" w:cs="Times New Roman"/>
          <w:noProof/>
          <w:kern w:val="2"/>
        </w:rPr>
        <w:lastRenderedPageBreak/>
        <w:drawing>
          <wp:inline distT="0" distB="0" distL="0" distR="0" wp14:anchorId="6740D864" wp14:editId="3DBA4FE4">
            <wp:extent cx="5852160" cy="3093720"/>
            <wp:effectExtent l="0" t="0" r="1524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A23FEF3" w14:textId="7B72EE62" w:rsidR="000D676B" w:rsidRDefault="000D676B" w:rsidP="00AC17CA">
      <w:pPr>
        <w:spacing w:after="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 xml:space="preserve">Структура облика експлоатације мушкараца у току извештајног периода, према информацијама Центра је другачија него у случајевима жена. Мушкарци су експлоатисани радно </w:t>
      </w:r>
      <w:r w:rsidR="00B92964">
        <w:rPr>
          <w:rFonts w:ascii="Book Antiqua" w:eastAsia="Times New Roman" w:hAnsi="Book Antiqua" w:cs="Times New Roman"/>
          <w:kern w:val="2"/>
          <w:lang w:val="sr-Cyrl-RS"/>
        </w:rPr>
        <w:t xml:space="preserve">у </w:t>
      </w:r>
      <w:r w:rsidRPr="00564FE2">
        <w:rPr>
          <w:rFonts w:ascii="Book Antiqua" w:eastAsia="Times New Roman" w:hAnsi="Book Antiqua" w:cs="Times New Roman"/>
          <w:kern w:val="2"/>
          <w:lang w:val="sr-Cyrl-RS"/>
        </w:rPr>
        <w:t>35%</w:t>
      </w:r>
      <w:r w:rsidR="00B92964">
        <w:rPr>
          <w:rFonts w:ascii="Book Antiqua" w:eastAsia="Times New Roman" w:hAnsi="Book Antiqua" w:cs="Times New Roman"/>
          <w:kern w:val="2"/>
          <w:lang w:val="sr-Cyrl-RS"/>
        </w:rPr>
        <w:t xml:space="preserve"> случајева</w:t>
      </w:r>
      <w:r w:rsidRPr="00564FE2">
        <w:rPr>
          <w:rFonts w:ascii="Book Antiqua" w:eastAsia="Times New Roman" w:hAnsi="Book Antiqua" w:cs="Times New Roman"/>
          <w:kern w:val="2"/>
          <w:lang w:val="sr-Cyrl-RS"/>
        </w:rPr>
        <w:t>, кроз принуду на просјачење</w:t>
      </w:r>
      <w:r w:rsidR="00B92964">
        <w:rPr>
          <w:rFonts w:ascii="Book Antiqua" w:eastAsia="Times New Roman" w:hAnsi="Book Antiqua" w:cs="Times New Roman"/>
          <w:kern w:val="2"/>
          <w:lang w:val="sr-Cyrl-RS"/>
        </w:rPr>
        <w:t xml:space="preserve"> у</w:t>
      </w:r>
      <w:r w:rsidRPr="00564FE2">
        <w:rPr>
          <w:rFonts w:ascii="Book Antiqua" w:eastAsia="Times New Roman" w:hAnsi="Book Antiqua" w:cs="Times New Roman"/>
          <w:kern w:val="2"/>
          <w:lang w:val="sr-Cyrl-RS"/>
        </w:rPr>
        <w:t xml:space="preserve"> 30%</w:t>
      </w:r>
      <w:r w:rsidR="00B92964">
        <w:rPr>
          <w:rFonts w:ascii="Book Antiqua" w:eastAsia="Times New Roman" w:hAnsi="Book Antiqua" w:cs="Times New Roman"/>
          <w:kern w:val="2"/>
          <w:lang w:val="sr-Cyrl-RS"/>
        </w:rPr>
        <w:t xml:space="preserve"> случајева</w:t>
      </w:r>
      <w:r w:rsidRPr="00564FE2">
        <w:rPr>
          <w:rFonts w:ascii="Book Antiqua" w:eastAsia="Times New Roman" w:hAnsi="Book Antiqua" w:cs="Times New Roman"/>
          <w:kern w:val="2"/>
          <w:lang w:val="sr-Cyrl-RS"/>
        </w:rPr>
        <w:t xml:space="preserve"> или на вршење кривичних дела</w:t>
      </w:r>
      <w:r w:rsidR="00B92964">
        <w:rPr>
          <w:rFonts w:ascii="Book Antiqua" w:eastAsia="Times New Roman" w:hAnsi="Book Antiqua" w:cs="Times New Roman"/>
          <w:kern w:val="2"/>
          <w:lang w:val="sr-Cyrl-RS"/>
        </w:rPr>
        <w:t xml:space="preserve"> у</w:t>
      </w:r>
      <w:r w:rsidRPr="00564FE2">
        <w:rPr>
          <w:rFonts w:ascii="Book Antiqua" w:eastAsia="Times New Roman" w:hAnsi="Book Antiqua" w:cs="Times New Roman"/>
          <w:kern w:val="2"/>
          <w:lang w:val="sr-Cyrl-RS"/>
        </w:rPr>
        <w:t xml:space="preserve"> 35%</w:t>
      </w:r>
      <w:r w:rsidR="00B92964">
        <w:rPr>
          <w:rFonts w:ascii="Book Antiqua" w:eastAsia="Times New Roman" w:hAnsi="Book Antiqua" w:cs="Times New Roman"/>
          <w:kern w:val="2"/>
          <w:lang w:val="sr-Cyrl-RS"/>
        </w:rPr>
        <w:t xml:space="preserve"> случајева</w:t>
      </w:r>
      <w:r w:rsidRPr="00564FE2">
        <w:rPr>
          <w:rFonts w:ascii="Book Antiqua" w:eastAsia="Times New Roman" w:hAnsi="Book Antiqua" w:cs="Times New Roman"/>
          <w:kern w:val="2"/>
          <w:lang w:val="sr-Cyrl-RS"/>
        </w:rPr>
        <w:t>.</w:t>
      </w:r>
    </w:p>
    <w:p w14:paraId="03301938" w14:textId="2CD872E3" w:rsidR="00AC17CA" w:rsidRPr="00564FE2" w:rsidRDefault="008963FF" w:rsidP="00AC17CA">
      <w:pPr>
        <w:spacing w:after="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noProof/>
          <w:kern w:val="2"/>
        </w:rPr>
        <w:drawing>
          <wp:anchor distT="0" distB="0" distL="114300" distR="114300" simplePos="0" relativeHeight="251660288" behindDoc="1" locked="0" layoutInCell="1" allowOverlap="1" wp14:anchorId="44014D16" wp14:editId="7DB8C0E2">
            <wp:simplePos x="0" y="0"/>
            <wp:positionH relativeFrom="column">
              <wp:posOffset>168275</wp:posOffset>
            </wp:positionH>
            <wp:positionV relativeFrom="paragraph">
              <wp:posOffset>1328420</wp:posOffset>
            </wp:positionV>
            <wp:extent cx="5370195" cy="2948940"/>
            <wp:effectExtent l="0" t="0" r="1905" b="3810"/>
            <wp:wrapTight wrapText="bothSides">
              <wp:wrapPolygon edited="0">
                <wp:start x="0" y="0"/>
                <wp:lineTo x="0" y="21488"/>
                <wp:lineTo x="21531" y="21488"/>
                <wp:lineTo x="21531"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tbl>
      <w:tblPr>
        <w:tblW w:w="7300" w:type="dxa"/>
        <w:jc w:val="center"/>
        <w:tblLook w:val="04A0" w:firstRow="1" w:lastRow="0" w:firstColumn="1" w:lastColumn="0" w:noHBand="0" w:noVBand="1"/>
      </w:tblPr>
      <w:tblGrid>
        <w:gridCol w:w="4243"/>
        <w:gridCol w:w="3057"/>
      </w:tblGrid>
      <w:tr w:rsidR="000D676B" w:rsidRPr="00564FE2" w14:paraId="27F4544F" w14:textId="77777777" w:rsidTr="008963FF">
        <w:trPr>
          <w:trHeight w:val="489"/>
          <w:jc w:val="center"/>
        </w:trPr>
        <w:tc>
          <w:tcPr>
            <w:tcW w:w="4243"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4F34CA83"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Врста експлоатације</w:t>
            </w:r>
            <w:r w:rsidRPr="00564FE2">
              <w:rPr>
                <w:rFonts w:ascii="Book Antiqua" w:eastAsia="Times New Roman" w:hAnsi="Book Antiqua" w:cs="Calibri"/>
                <w:b/>
                <w:bCs/>
                <w:color w:val="000000"/>
                <w:lang w:val="sr-Cyrl-RS" w:eastAsia="sr-Latn-RS"/>
              </w:rPr>
              <w:t xml:space="preserve"> мушкараца</w:t>
            </w:r>
          </w:p>
        </w:tc>
        <w:tc>
          <w:tcPr>
            <w:tcW w:w="3057" w:type="dxa"/>
            <w:tcBorders>
              <w:top w:val="single" w:sz="8" w:space="0" w:color="auto"/>
              <w:left w:val="nil"/>
              <w:bottom w:val="single" w:sz="4" w:space="0" w:color="auto"/>
              <w:right w:val="single" w:sz="8" w:space="0" w:color="auto"/>
            </w:tcBorders>
            <w:shd w:val="clear" w:color="000000" w:fill="D9E1F2"/>
            <w:vAlign w:val="center"/>
            <w:hideMark/>
          </w:tcPr>
          <w:p w14:paraId="3749DEC7"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27C87C25" w14:textId="77777777" w:rsidTr="008963FF">
        <w:trPr>
          <w:trHeight w:val="288"/>
          <w:jc w:val="center"/>
        </w:trPr>
        <w:tc>
          <w:tcPr>
            <w:tcW w:w="4243" w:type="dxa"/>
            <w:tcBorders>
              <w:top w:val="nil"/>
              <w:left w:val="single" w:sz="8" w:space="0" w:color="auto"/>
              <w:bottom w:val="single" w:sz="4" w:space="0" w:color="auto"/>
              <w:right w:val="single" w:sz="4" w:space="0" w:color="auto"/>
            </w:tcBorders>
            <w:shd w:val="clear" w:color="auto" w:fill="auto"/>
            <w:vAlign w:val="center"/>
            <w:hideMark/>
          </w:tcPr>
          <w:p w14:paraId="6353104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Радна експлоатација</w:t>
            </w:r>
          </w:p>
        </w:tc>
        <w:tc>
          <w:tcPr>
            <w:tcW w:w="3057" w:type="dxa"/>
            <w:tcBorders>
              <w:top w:val="nil"/>
              <w:left w:val="nil"/>
              <w:bottom w:val="single" w:sz="4" w:space="0" w:color="auto"/>
              <w:right w:val="single" w:sz="8" w:space="0" w:color="auto"/>
            </w:tcBorders>
            <w:shd w:val="clear" w:color="auto" w:fill="auto"/>
            <w:vAlign w:val="center"/>
            <w:hideMark/>
          </w:tcPr>
          <w:p w14:paraId="04A42267"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35%</w:t>
            </w:r>
          </w:p>
        </w:tc>
      </w:tr>
      <w:tr w:rsidR="000D676B" w:rsidRPr="00564FE2" w14:paraId="4A6E720B" w14:textId="77777777" w:rsidTr="008963FF">
        <w:trPr>
          <w:trHeight w:val="288"/>
          <w:jc w:val="center"/>
        </w:trPr>
        <w:tc>
          <w:tcPr>
            <w:tcW w:w="4243" w:type="dxa"/>
            <w:tcBorders>
              <w:top w:val="nil"/>
              <w:left w:val="single" w:sz="8" w:space="0" w:color="auto"/>
              <w:bottom w:val="single" w:sz="4" w:space="0" w:color="auto"/>
              <w:right w:val="single" w:sz="4" w:space="0" w:color="auto"/>
            </w:tcBorders>
            <w:shd w:val="clear" w:color="auto" w:fill="auto"/>
            <w:vAlign w:val="center"/>
            <w:hideMark/>
          </w:tcPr>
          <w:p w14:paraId="514F7028"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Принуда на просјачење</w:t>
            </w:r>
          </w:p>
        </w:tc>
        <w:tc>
          <w:tcPr>
            <w:tcW w:w="3057" w:type="dxa"/>
            <w:tcBorders>
              <w:top w:val="nil"/>
              <w:left w:val="nil"/>
              <w:bottom w:val="single" w:sz="4" w:space="0" w:color="auto"/>
              <w:right w:val="single" w:sz="8" w:space="0" w:color="auto"/>
            </w:tcBorders>
            <w:shd w:val="clear" w:color="auto" w:fill="auto"/>
            <w:vAlign w:val="center"/>
            <w:hideMark/>
          </w:tcPr>
          <w:p w14:paraId="6F8E8AC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30%</w:t>
            </w:r>
          </w:p>
        </w:tc>
      </w:tr>
      <w:tr w:rsidR="000D676B" w:rsidRPr="00564FE2" w14:paraId="60979CD8" w14:textId="77777777" w:rsidTr="008963FF">
        <w:trPr>
          <w:trHeight w:val="300"/>
          <w:jc w:val="center"/>
        </w:trPr>
        <w:tc>
          <w:tcPr>
            <w:tcW w:w="4243" w:type="dxa"/>
            <w:tcBorders>
              <w:top w:val="nil"/>
              <w:left w:val="single" w:sz="8" w:space="0" w:color="auto"/>
              <w:bottom w:val="single" w:sz="8" w:space="0" w:color="auto"/>
              <w:right w:val="single" w:sz="4" w:space="0" w:color="auto"/>
            </w:tcBorders>
            <w:shd w:val="clear" w:color="auto" w:fill="auto"/>
            <w:vAlign w:val="center"/>
            <w:hideMark/>
          </w:tcPr>
          <w:p w14:paraId="0A19FF1E"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Принуда на вршење кривичних дела</w:t>
            </w:r>
          </w:p>
        </w:tc>
        <w:tc>
          <w:tcPr>
            <w:tcW w:w="3057" w:type="dxa"/>
            <w:tcBorders>
              <w:top w:val="nil"/>
              <w:left w:val="nil"/>
              <w:bottom w:val="single" w:sz="8" w:space="0" w:color="auto"/>
              <w:right w:val="single" w:sz="8" w:space="0" w:color="auto"/>
            </w:tcBorders>
            <w:shd w:val="clear" w:color="auto" w:fill="auto"/>
            <w:vAlign w:val="center"/>
            <w:hideMark/>
          </w:tcPr>
          <w:p w14:paraId="225CE3B0"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35%</w:t>
            </w:r>
          </w:p>
        </w:tc>
      </w:tr>
    </w:tbl>
    <w:p w14:paraId="3368F65E" w14:textId="3B1B9964" w:rsidR="000D676B" w:rsidRPr="00564FE2" w:rsidRDefault="000D676B" w:rsidP="000D676B">
      <w:pPr>
        <w:jc w:val="both"/>
        <w:rPr>
          <w:rFonts w:ascii="Book Antiqua" w:eastAsia="Times New Roman" w:hAnsi="Book Antiqua" w:cs="Times New Roman"/>
          <w:kern w:val="2"/>
          <w:lang w:val="sr-Cyrl-RS"/>
        </w:rPr>
      </w:pPr>
    </w:p>
    <w:p w14:paraId="5CC03D34" w14:textId="39AC8966" w:rsidR="000D676B" w:rsidRPr="00564FE2" w:rsidRDefault="000D676B" w:rsidP="008963FF">
      <w:pPr>
        <w:jc w:val="center"/>
        <w:rPr>
          <w:rFonts w:ascii="Book Antiqua" w:eastAsia="Times New Roman" w:hAnsi="Book Antiqua" w:cs="Times New Roman"/>
          <w:kern w:val="2"/>
          <w:lang w:val="sr-Cyrl-RS"/>
        </w:rPr>
      </w:pPr>
    </w:p>
    <w:p w14:paraId="4ADB6AE4" w14:textId="5214C83D" w:rsidR="000D676B" w:rsidRPr="00564FE2" w:rsidRDefault="000D676B" w:rsidP="00237374">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lastRenderedPageBreak/>
        <w:t xml:space="preserve">У највећем броју откривених случајева експлоатација се одвијала на територији Београда </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21%</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 xml:space="preserve">, Лознице </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21%</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 xml:space="preserve">, у Новом Саду </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9%</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 xml:space="preserve">, Суботици </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6%</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 xml:space="preserve">, Пожаревцу </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6%</w:t>
      </w:r>
      <w:r w:rsidR="00B831BA">
        <w:rPr>
          <w:rFonts w:ascii="Book Antiqua" w:eastAsia="Times New Roman" w:hAnsi="Book Antiqua" w:cs="Times New Roman"/>
          <w:kern w:val="2"/>
          <w:lang w:val="sr-Cyrl-RS"/>
        </w:rPr>
        <w:t xml:space="preserve">) и </w:t>
      </w:r>
      <w:r w:rsidRPr="00564FE2">
        <w:rPr>
          <w:rFonts w:ascii="Book Antiqua" w:eastAsia="Times New Roman" w:hAnsi="Book Antiqua" w:cs="Times New Roman"/>
          <w:kern w:val="2"/>
          <w:lang w:val="sr-Cyrl-RS"/>
        </w:rPr>
        <w:t xml:space="preserve">Нишу </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3%</w:t>
      </w:r>
      <w:r w:rsidR="00B831BA">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 xml:space="preserve">. Девет жртава је експлоатисано ван </w:t>
      </w:r>
      <w:r w:rsidR="00DE468A">
        <w:rPr>
          <w:rFonts w:ascii="Book Antiqua" w:eastAsia="Times New Roman" w:hAnsi="Book Antiqua" w:cs="Times New Roman"/>
          <w:kern w:val="2"/>
          <w:lang w:val="sr-Cyrl-RS"/>
        </w:rPr>
        <w:t xml:space="preserve"> </w:t>
      </w:r>
      <w:r w:rsidR="00AC17CA" w:rsidRPr="00AC17CA">
        <w:rPr>
          <w:rFonts w:ascii="Book Antiqua" w:eastAsia="Times New Roman" w:hAnsi="Book Antiqua" w:cs="Times New Roman"/>
          <w:kern w:val="2"/>
          <w:lang w:val="sr-Cyrl-RS"/>
        </w:rPr>
        <w:t xml:space="preserve">граница Републике </w:t>
      </w:r>
      <w:r w:rsidRPr="00AC17CA">
        <w:rPr>
          <w:rFonts w:ascii="Book Antiqua" w:eastAsia="Times New Roman" w:hAnsi="Book Antiqua" w:cs="Times New Roman"/>
          <w:kern w:val="2"/>
          <w:lang w:val="sr-Cyrl-RS"/>
        </w:rPr>
        <w:t>Србије.</w:t>
      </w:r>
    </w:p>
    <w:p w14:paraId="5EA08325" w14:textId="77777777" w:rsidR="000D676B" w:rsidRPr="00564FE2"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У току извештајног периода Центар је случајеве трговине људима најчешће откривао у фази експлоатације или након ње, а само у малом броју у фази врбовања.</w:t>
      </w:r>
    </w:p>
    <w:p w14:paraId="4ED405DF" w14:textId="0D3FFE70" w:rsidR="000D676B" w:rsidRPr="00564FE2"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 xml:space="preserve">У највећем броју случајева, експлоатација је трајала преко </w:t>
      </w:r>
      <w:r w:rsidR="003D3D42">
        <w:rPr>
          <w:rFonts w:ascii="Book Antiqua" w:eastAsia="Times New Roman" w:hAnsi="Book Antiqua" w:cs="Times New Roman"/>
          <w:kern w:val="2"/>
          <w:lang w:val="sr-Cyrl-RS"/>
        </w:rPr>
        <w:t>три</w:t>
      </w:r>
      <w:r w:rsidRPr="00564FE2">
        <w:rPr>
          <w:rFonts w:ascii="Book Antiqua" w:eastAsia="Times New Roman" w:hAnsi="Book Antiqua" w:cs="Times New Roman"/>
          <w:kern w:val="2"/>
          <w:lang w:val="sr-Cyrl-RS"/>
        </w:rPr>
        <w:t xml:space="preserve"> године, а затим до </w:t>
      </w:r>
      <w:r w:rsidR="003D3D42">
        <w:rPr>
          <w:rFonts w:ascii="Book Antiqua" w:eastAsia="Times New Roman" w:hAnsi="Book Antiqua" w:cs="Times New Roman"/>
          <w:kern w:val="2"/>
          <w:lang w:val="sr-Cyrl-RS"/>
        </w:rPr>
        <w:t>три</w:t>
      </w:r>
      <w:r w:rsidRPr="00564FE2">
        <w:rPr>
          <w:rFonts w:ascii="Book Antiqua" w:eastAsia="Times New Roman" w:hAnsi="Book Antiqua" w:cs="Times New Roman"/>
          <w:kern w:val="2"/>
          <w:lang w:val="sr-Cyrl-RS"/>
        </w:rPr>
        <w:t xml:space="preserve"> месеца.  </w:t>
      </w:r>
      <w:r w:rsidR="003D3D42">
        <w:rPr>
          <w:rFonts w:ascii="Book Antiqua" w:eastAsia="Times New Roman" w:hAnsi="Book Antiqua" w:cs="Times New Roman"/>
          <w:kern w:val="2"/>
          <w:lang w:val="sr-Cyrl-RS"/>
        </w:rPr>
        <w:t>Н</w:t>
      </w:r>
      <w:r w:rsidRPr="00564FE2">
        <w:rPr>
          <w:rFonts w:ascii="Book Antiqua" w:eastAsia="Times New Roman" w:hAnsi="Book Antiqua" w:cs="Times New Roman"/>
          <w:kern w:val="2"/>
          <w:lang w:val="sr-Cyrl-RS"/>
        </w:rPr>
        <w:t xml:space="preserve">ајдуже </w:t>
      </w:r>
      <w:r w:rsidR="003D3D42">
        <w:rPr>
          <w:rFonts w:ascii="Book Antiqua" w:eastAsia="Times New Roman" w:hAnsi="Book Antiqua" w:cs="Times New Roman"/>
          <w:kern w:val="2"/>
          <w:lang w:val="sr-Cyrl-RS"/>
        </w:rPr>
        <w:t xml:space="preserve">је </w:t>
      </w:r>
      <w:r w:rsidRPr="00564FE2">
        <w:rPr>
          <w:rFonts w:ascii="Book Antiqua" w:eastAsia="Times New Roman" w:hAnsi="Book Antiqua" w:cs="Times New Roman"/>
          <w:kern w:val="2"/>
          <w:lang w:val="sr-Cyrl-RS"/>
        </w:rPr>
        <w:t xml:space="preserve">трајала експлоатација коју су родитељи вршили над својом децом. У оваквим ситуацијама су </w:t>
      </w:r>
      <w:r w:rsidR="003D3D42">
        <w:rPr>
          <w:rFonts w:ascii="Book Antiqua" w:eastAsia="Times New Roman" w:hAnsi="Book Antiqua" w:cs="Times New Roman"/>
          <w:kern w:val="2"/>
          <w:lang w:val="sr-Cyrl-RS"/>
        </w:rPr>
        <w:t>починиоци</w:t>
      </w:r>
      <w:r w:rsidR="003D3D42" w:rsidRPr="00564FE2">
        <w:rPr>
          <w:rFonts w:ascii="Book Antiqua" w:eastAsia="Times New Roman" w:hAnsi="Book Antiqua" w:cs="Times New Roman"/>
          <w:kern w:val="2"/>
          <w:lang w:val="sr-Cyrl-RS"/>
        </w:rPr>
        <w:t xml:space="preserve"> </w:t>
      </w:r>
      <w:r w:rsidRPr="00564FE2">
        <w:rPr>
          <w:rFonts w:ascii="Book Antiqua" w:eastAsia="Times New Roman" w:hAnsi="Book Antiqua" w:cs="Times New Roman"/>
          <w:kern w:val="2"/>
          <w:lang w:val="sr-Cyrl-RS"/>
        </w:rPr>
        <w:t xml:space="preserve">имали висок степен контроле над жртвама. </w:t>
      </w:r>
      <w:r w:rsidR="003D3D42">
        <w:rPr>
          <w:rFonts w:ascii="Book Antiqua" w:eastAsia="Times New Roman" w:hAnsi="Book Antiqua" w:cs="Times New Roman"/>
          <w:kern w:val="2"/>
          <w:lang w:val="sr-Cyrl-RS"/>
        </w:rPr>
        <w:t>П</w:t>
      </w:r>
      <w:r w:rsidRPr="00564FE2">
        <w:rPr>
          <w:rFonts w:ascii="Book Antiqua" w:eastAsia="Times New Roman" w:hAnsi="Book Antiqua" w:cs="Times New Roman"/>
          <w:kern w:val="2"/>
          <w:lang w:val="sr-Cyrl-RS"/>
        </w:rPr>
        <w:t>осебно забрињава то што конкретни случајеви нису уочени од стране установа из различитих система које су радили са овим породицама, што говори о потреби за даљом едукацијом професионалаца који долазе у контакт са децом.</w:t>
      </w:r>
    </w:p>
    <w:p w14:paraId="36F21746" w14:textId="77777777" w:rsidR="000D676B" w:rsidRPr="00564FE2" w:rsidRDefault="000D676B" w:rsidP="00470EDD">
      <w:pPr>
        <w:spacing w:after="120" w:line="240" w:lineRule="auto"/>
        <w:jc w:val="both"/>
        <w:rPr>
          <w:rFonts w:ascii="Book Antiqua" w:eastAsia="Times New Roman" w:hAnsi="Book Antiqua" w:cs="Times New Roman"/>
          <w:kern w:val="2"/>
          <w:lang w:val="sr-Cyrl-RS"/>
        </w:rPr>
      </w:pPr>
      <w:r w:rsidRPr="00564FE2">
        <w:rPr>
          <w:rFonts w:ascii="Book Antiqua" w:eastAsia="Times New Roman" w:hAnsi="Book Antiqua" w:cs="Times New Roman"/>
          <w:kern w:val="2"/>
          <w:lang w:val="sr-Cyrl-RS"/>
        </w:rPr>
        <w:t>У фази експлоатације откривено је 54% случајева, у фази након експлоатације 41%, док је у само 5% случајева трговине људима она откривена у фази врбовања.</w:t>
      </w:r>
    </w:p>
    <w:tbl>
      <w:tblPr>
        <w:tblW w:w="5020" w:type="dxa"/>
        <w:jc w:val="center"/>
        <w:tblLook w:val="04A0" w:firstRow="1" w:lastRow="0" w:firstColumn="1" w:lastColumn="0" w:noHBand="0" w:noVBand="1"/>
      </w:tblPr>
      <w:tblGrid>
        <w:gridCol w:w="2580"/>
        <w:gridCol w:w="2440"/>
      </w:tblGrid>
      <w:tr w:rsidR="000D676B" w:rsidRPr="00564FE2" w14:paraId="0351ECB7" w14:textId="77777777" w:rsidTr="00A30B3C">
        <w:trPr>
          <w:trHeight w:val="548"/>
          <w:jc w:val="center"/>
        </w:trPr>
        <w:tc>
          <w:tcPr>
            <w:tcW w:w="2580" w:type="dxa"/>
            <w:tcBorders>
              <w:top w:val="single" w:sz="8" w:space="0" w:color="auto"/>
              <w:left w:val="single" w:sz="8" w:space="0" w:color="auto"/>
              <w:bottom w:val="single" w:sz="4" w:space="0" w:color="auto"/>
              <w:right w:val="single" w:sz="4" w:space="0" w:color="auto"/>
            </w:tcBorders>
            <w:shd w:val="clear" w:color="auto" w:fill="D9E2F3" w:themeFill="accent1" w:themeFillTint="33"/>
            <w:vAlign w:val="center"/>
            <w:hideMark/>
          </w:tcPr>
          <w:p w14:paraId="0073BB6A"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Фаза откривања</w:t>
            </w:r>
          </w:p>
        </w:tc>
        <w:tc>
          <w:tcPr>
            <w:tcW w:w="2440" w:type="dxa"/>
            <w:tcBorders>
              <w:top w:val="single" w:sz="8" w:space="0" w:color="auto"/>
              <w:left w:val="nil"/>
              <w:bottom w:val="single" w:sz="4" w:space="0" w:color="auto"/>
              <w:right w:val="single" w:sz="8" w:space="0" w:color="auto"/>
            </w:tcBorders>
            <w:shd w:val="clear" w:color="auto" w:fill="D9E2F3" w:themeFill="accent1" w:themeFillTint="33"/>
            <w:vAlign w:val="center"/>
            <w:hideMark/>
          </w:tcPr>
          <w:p w14:paraId="72E982F5"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случајева</w:t>
            </w:r>
          </w:p>
        </w:tc>
      </w:tr>
      <w:tr w:rsidR="000D676B" w:rsidRPr="00564FE2" w14:paraId="34A6C19A" w14:textId="77777777" w:rsidTr="00A30B3C">
        <w:trPr>
          <w:trHeight w:val="288"/>
          <w:jc w:val="center"/>
        </w:trPr>
        <w:tc>
          <w:tcPr>
            <w:tcW w:w="2580" w:type="dxa"/>
            <w:tcBorders>
              <w:top w:val="nil"/>
              <w:left w:val="single" w:sz="8" w:space="0" w:color="auto"/>
              <w:bottom w:val="single" w:sz="4" w:space="0" w:color="auto"/>
              <w:right w:val="single" w:sz="4" w:space="0" w:color="auto"/>
            </w:tcBorders>
            <w:shd w:val="clear" w:color="auto" w:fill="auto"/>
            <w:vAlign w:val="center"/>
            <w:hideMark/>
          </w:tcPr>
          <w:p w14:paraId="78F2E34C"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Фаза експлоатације</w:t>
            </w:r>
          </w:p>
        </w:tc>
        <w:tc>
          <w:tcPr>
            <w:tcW w:w="2440" w:type="dxa"/>
            <w:tcBorders>
              <w:top w:val="nil"/>
              <w:left w:val="nil"/>
              <w:bottom w:val="single" w:sz="4" w:space="0" w:color="auto"/>
              <w:right w:val="single" w:sz="8" w:space="0" w:color="auto"/>
            </w:tcBorders>
            <w:shd w:val="clear" w:color="auto" w:fill="auto"/>
            <w:vAlign w:val="center"/>
            <w:hideMark/>
          </w:tcPr>
          <w:p w14:paraId="1906CB02"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54%</w:t>
            </w:r>
          </w:p>
        </w:tc>
      </w:tr>
      <w:tr w:rsidR="000D676B" w:rsidRPr="00564FE2" w14:paraId="14359E2F" w14:textId="77777777" w:rsidTr="00A30B3C">
        <w:trPr>
          <w:trHeight w:val="288"/>
          <w:jc w:val="center"/>
        </w:trPr>
        <w:tc>
          <w:tcPr>
            <w:tcW w:w="2580" w:type="dxa"/>
            <w:tcBorders>
              <w:top w:val="nil"/>
              <w:left w:val="single" w:sz="8" w:space="0" w:color="auto"/>
              <w:bottom w:val="single" w:sz="4" w:space="0" w:color="auto"/>
              <w:right w:val="single" w:sz="4" w:space="0" w:color="auto"/>
            </w:tcBorders>
            <w:shd w:val="clear" w:color="auto" w:fill="auto"/>
            <w:vAlign w:val="center"/>
            <w:hideMark/>
          </w:tcPr>
          <w:p w14:paraId="7C5DFB6C"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Након експлоатације</w:t>
            </w:r>
          </w:p>
        </w:tc>
        <w:tc>
          <w:tcPr>
            <w:tcW w:w="2440" w:type="dxa"/>
            <w:tcBorders>
              <w:top w:val="nil"/>
              <w:left w:val="nil"/>
              <w:bottom w:val="single" w:sz="4" w:space="0" w:color="auto"/>
              <w:right w:val="single" w:sz="8" w:space="0" w:color="auto"/>
            </w:tcBorders>
            <w:shd w:val="clear" w:color="auto" w:fill="auto"/>
            <w:vAlign w:val="center"/>
            <w:hideMark/>
          </w:tcPr>
          <w:p w14:paraId="3C834D3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41%</w:t>
            </w:r>
          </w:p>
        </w:tc>
      </w:tr>
      <w:tr w:rsidR="000D676B" w:rsidRPr="00564FE2" w14:paraId="775E4977" w14:textId="77777777" w:rsidTr="00A30B3C">
        <w:trPr>
          <w:trHeight w:val="300"/>
          <w:jc w:val="center"/>
        </w:trPr>
        <w:tc>
          <w:tcPr>
            <w:tcW w:w="2580" w:type="dxa"/>
            <w:tcBorders>
              <w:top w:val="nil"/>
              <w:left w:val="single" w:sz="8" w:space="0" w:color="auto"/>
              <w:bottom w:val="single" w:sz="8" w:space="0" w:color="auto"/>
              <w:right w:val="single" w:sz="4" w:space="0" w:color="auto"/>
            </w:tcBorders>
            <w:shd w:val="clear" w:color="auto" w:fill="auto"/>
            <w:vAlign w:val="center"/>
            <w:hideMark/>
          </w:tcPr>
          <w:p w14:paraId="68021FD4"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Фаза врбовања</w:t>
            </w:r>
          </w:p>
        </w:tc>
        <w:tc>
          <w:tcPr>
            <w:tcW w:w="2440" w:type="dxa"/>
            <w:tcBorders>
              <w:top w:val="nil"/>
              <w:left w:val="nil"/>
              <w:bottom w:val="single" w:sz="8" w:space="0" w:color="auto"/>
              <w:right w:val="single" w:sz="8" w:space="0" w:color="auto"/>
            </w:tcBorders>
            <w:shd w:val="clear" w:color="auto" w:fill="auto"/>
            <w:vAlign w:val="center"/>
            <w:hideMark/>
          </w:tcPr>
          <w:p w14:paraId="348BEF0B"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5%</w:t>
            </w:r>
          </w:p>
        </w:tc>
      </w:tr>
    </w:tbl>
    <w:p w14:paraId="77355D94" w14:textId="76B76B33" w:rsidR="000D676B" w:rsidRPr="00564FE2" w:rsidRDefault="000D676B" w:rsidP="000D676B">
      <w:pPr>
        <w:jc w:val="both"/>
        <w:rPr>
          <w:rFonts w:ascii="Book Antiqua" w:eastAsia="Times New Roman" w:hAnsi="Book Antiqua" w:cs="Times New Roman"/>
          <w:kern w:val="2"/>
          <w:lang w:val="sr-Cyrl-RS"/>
        </w:rPr>
      </w:pPr>
    </w:p>
    <w:p w14:paraId="5553E0A3" w14:textId="77777777" w:rsidR="000D676B" w:rsidRPr="00564FE2" w:rsidRDefault="000D676B" w:rsidP="00A30B3C">
      <w:pPr>
        <w:jc w:val="center"/>
        <w:rPr>
          <w:rFonts w:ascii="Book Antiqua" w:eastAsia="Times New Roman" w:hAnsi="Book Antiqua" w:cs="Times New Roman"/>
          <w:kern w:val="2"/>
          <w:lang w:val="sr-Cyrl-RS"/>
        </w:rPr>
      </w:pPr>
      <w:r w:rsidRPr="00564FE2">
        <w:rPr>
          <w:rFonts w:ascii="Book Antiqua" w:hAnsi="Book Antiqua"/>
          <w:noProof/>
        </w:rPr>
        <w:drawing>
          <wp:inline distT="0" distB="0" distL="0" distR="0" wp14:anchorId="61A7E9A9" wp14:editId="01BBDE14">
            <wp:extent cx="4907280" cy="3177540"/>
            <wp:effectExtent l="0" t="0" r="7620" b="3810"/>
            <wp:docPr id="16" name="Chart 16">
              <a:extLst xmlns:a="http://schemas.openxmlformats.org/drawingml/2006/main">
                <a:ext uri="{FF2B5EF4-FFF2-40B4-BE49-F238E27FC236}">
                  <a16:creationId xmlns:a16="http://schemas.microsoft.com/office/drawing/2014/main" id="{2EF7BE38-22B0-404A-BD11-B46ED50F6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F2A2A0D" w14:textId="620CD626" w:rsidR="000D676B" w:rsidRPr="00564FE2" w:rsidRDefault="000D676B" w:rsidP="007D56CC">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 xml:space="preserve">У највећем броју </w:t>
      </w:r>
      <w:r w:rsidR="00A75F5B" w:rsidRPr="00470EDD">
        <w:rPr>
          <w:rFonts w:ascii="Book Antiqua" w:eastAsia="Times New Roman" w:hAnsi="Book Antiqua" w:cs="Times New Roman"/>
          <w:kern w:val="2"/>
          <w:lang w:val="sr-Cyrl-RS"/>
        </w:rPr>
        <w:t xml:space="preserve">случајева </w:t>
      </w:r>
      <w:r w:rsidRPr="00470EDD">
        <w:rPr>
          <w:rFonts w:ascii="Book Antiqua" w:eastAsia="Times New Roman" w:hAnsi="Book Antiqua" w:cs="Times New Roman"/>
          <w:kern w:val="2"/>
          <w:lang w:val="sr-Cyrl-RS"/>
        </w:rPr>
        <w:t>експлоататори су особе које су од раније биле познате жртвама. То су њихови родитељи</w:t>
      </w:r>
      <w:r w:rsidR="00A75F5B" w:rsidRPr="00470EDD">
        <w:rPr>
          <w:rFonts w:ascii="Book Antiqua" w:eastAsia="Times New Roman" w:hAnsi="Book Antiqua" w:cs="Times New Roman"/>
          <w:kern w:val="2"/>
          <w:lang w:val="sr-Cyrl-RS"/>
        </w:rPr>
        <w:t xml:space="preserve"> у</w:t>
      </w:r>
      <w:r w:rsidRPr="00470EDD">
        <w:rPr>
          <w:rFonts w:ascii="Book Antiqua" w:eastAsia="Times New Roman" w:hAnsi="Book Antiqua" w:cs="Times New Roman"/>
          <w:kern w:val="2"/>
          <w:lang w:val="sr-Cyrl-RS"/>
        </w:rPr>
        <w:t xml:space="preserve"> 42%</w:t>
      </w:r>
      <w:r w:rsidR="00A75F5B" w:rsidRPr="00470EDD">
        <w:rPr>
          <w:rFonts w:ascii="Book Antiqua" w:eastAsia="Times New Roman" w:hAnsi="Book Antiqua" w:cs="Times New Roman"/>
          <w:kern w:val="2"/>
          <w:lang w:val="sr-Cyrl-RS"/>
        </w:rPr>
        <w:t xml:space="preserve"> случајева</w:t>
      </w:r>
      <w:r w:rsidRPr="00470EDD">
        <w:rPr>
          <w:rFonts w:ascii="Book Antiqua" w:eastAsia="Times New Roman" w:hAnsi="Book Antiqua" w:cs="Times New Roman"/>
          <w:kern w:val="2"/>
          <w:lang w:val="sr-Cyrl-RS"/>
        </w:rPr>
        <w:t xml:space="preserve">, партнери </w:t>
      </w:r>
      <w:r w:rsidR="00A75F5B" w:rsidRPr="00470EDD">
        <w:rPr>
          <w:rFonts w:ascii="Book Antiqua" w:eastAsia="Times New Roman" w:hAnsi="Book Antiqua" w:cs="Times New Roman"/>
          <w:kern w:val="2"/>
          <w:lang w:val="sr-Cyrl-RS"/>
        </w:rPr>
        <w:t xml:space="preserve">у </w:t>
      </w:r>
      <w:r w:rsidRPr="00470EDD">
        <w:rPr>
          <w:rFonts w:ascii="Book Antiqua" w:eastAsia="Times New Roman" w:hAnsi="Book Antiqua" w:cs="Times New Roman"/>
          <w:kern w:val="2"/>
          <w:lang w:val="sr-Cyrl-RS"/>
        </w:rPr>
        <w:t xml:space="preserve">10%, пријатељи и познаници </w:t>
      </w:r>
      <w:r w:rsidR="00A75F5B" w:rsidRPr="00470EDD">
        <w:rPr>
          <w:rFonts w:ascii="Book Antiqua" w:eastAsia="Times New Roman" w:hAnsi="Book Antiqua" w:cs="Times New Roman"/>
          <w:kern w:val="2"/>
          <w:lang w:val="sr-Cyrl-RS"/>
        </w:rPr>
        <w:t xml:space="preserve">у </w:t>
      </w:r>
      <w:r w:rsidRPr="00470EDD">
        <w:rPr>
          <w:rFonts w:ascii="Book Antiqua" w:eastAsia="Times New Roman" w:hAnsi="Book Antiqua" w:cs="Times New Roman"/>
          <w:kern w:val="2"/>
          <w:lang w:val="sr-Cyrl-RS"/>
        </w:rPr>
        <w:t xml:space="preserve">17%, рођаци </w:t>
      </w:r>
      <w:r w:rsidR="00A75F5B" w:rsidRPr="00470EDD">
        <w:rPr>
          <w:rFonts w:ascii="Book Antiqua" w:eastAsia="Times New Roman" w:hAnsi="Book Antiqua" w:cs="Times New Roman"/>
          <w:kern w:val="2"/>
          <w:lang w:val="sr-Cyrl-RS"/>
        </w:rPr>
        <w:t xml:space="preserve">у </w:t>
      </w:r>
      <w:r w:rsidRPr="00470EDD">
        <w:rPr>
          <w:rFonts w:ascii="Book Antiqua" w:eastAsia="Times New Roman" w:hAnsi="Book Antiqua" w:cs="Times New Roman"/>
          <w:kern w:val="2"/>
          <w:lang w:val="sr-Cyrl-RS"/>
        </w:rPr>
        <w:t xml:space="preserve">4% и послодавци </w:t>
      </w:r>
      <w:r w:rsidR="00A75F5B" w:rsidRPr="00470EDD">
        <w:rPr>
          <w:rFonts w:ascii="Book Antiqua" w:eastAsia="Times New Roman" w:hAnsi="Book Antiqua" w:cs="Times New Roman"/>
          <w:kern w:val="2"/>
          <w:lang w:val="sr-Cyrl-RS"/>
        </w:rPr>
        <w:t xml:space="preserve">у </w:t>
      </w:r>
      <w:r w:rsidRPr="00470EDD">
        <w:rPr>
          <w:rFonts w:ascii="Book Antiqua" w:eastAsia="Times New Roman" w:hAnsi="Book Antiqua" w:cs="Times New Roman"/>
          <w:kern w:val="2"/>
          <w:lang w:val="sr-Cyrl-RS"/>
        </w:rPr>
        <w:t>8%</w:t>
      </w:r>
      <w:r w:rsidR="00A75F5B" w:rsidRPr="00470EDD">
        <w:rPr>
          <w:rFonts w:ascii="Book Antiqua" w:eastAsia="Times New Roman" w:hAnsi="Book Antiqua" w:cs="Times New Roman"/>
          <w:kern w:val="2"/>
          <w:lang w:val="sr-Cyrl-RS"/>
        </w:rPr>
        <w:t xml:space="preserve"> случајева</w:t>
      </w:r>
      <w:r w:rsidRPr="00470EDD">
        <w:rPr>
          <w:rFonts w:ascii="Book Antiqua" w:eastAsia="Times New Roman" w:hAnsi="Book Antiqua" w:cs="Times New Roman"/>
          <w:kern w:val="2"/>
          <w:lang w:val="sr-Cyrl-RS"/>
        </w:rPr>
        <w:t>. У 19% случајева експлоататори су бил</w:t>
      </w:r>
      <w:r w:rsidR="00A75F5B" w:rsidRPr="00470EDD">
        <w:rPr>
          <w:rFonts w:ascii="Book Antiqua" w:eastAsia="Times New Roman" w:hAnsi="Book Antiqua" w:cs="Times New Roman"/>
          <w:kern w:val="2"/>
          <w:lang w:val="sr-Cyrl-RS"/>
        </w:rPr>
        <w:t>е</w:t>
      </w:r>
      <w:r w:rsidRPr="00470EDD">
        <w:rPr>
          <w:rFonts w:ascii="Book Antiqua" w:eastAsia="Times New Roman" w:hAnsi="Book Antiqua" w:cs="Times New Roman"/>
          <w:kern w:val="2"/>
          <w:lang w:val="sr-Cyrl-RS"/>
        </w:rPr>
        <w:t xml:space="preserve"> непознате особе. </w:t>
      </w:r>
      <w:r w:rsidR="00A75F5B" w:rsidRPr="00470EDD">
        <w:rPr>
          <w:rFonts w:ascii="Book Antiqua" w:eastAsia="Times New Roman" w:hAnsi="Book Antiqua" w:cs="Times New Roman"/>
          <w:kern w:val="2"/>
          <w:lang w:val="sr-Cyrl-RS"/>
        </w:rPr>
        <w:t>В</w:t>
      </w:r>
      <w:r w:rsidRPr="00470EDD">
        <w:rPr>
          <w:rFonts w:ascii="Book Antiqua" w:eastAsia="Times New Roman" w:hAnsi="Book Antiqua" w:cs="Times New Roman"/>
          <w:kern w:val="2"/>
          <w:lang w:val="sr-Cyrl-RS"/>
        </w:rPr>
        <w:t xml:space="preserve">исок </w:t>
      </w:r>
      <w:r w:rsidR="00A75F5B" w:rsidRPr="00470EDD">
        <w:rPr>
          <w:rFonts w:ascii="Book Antiqua" w:eastAsia="Times New Roman" w:hAnsi="Book Antiqua" w:cs="Times New Roman"/>
          <w:kern w:val="2"/>
          <w:lang w:val="sr-Cyrl-RS"/>
        </w:rPr>
        <w:t>проценат починилаца трговине људима</w:t>
      </w:r>
      <w:r w:rsidR="007D56CC">
        <w:rPr>
          <w:rFonts w:ascii="Book Antiqua" w:eastAsia="Times New Roman" w:hAnsi="Book Antiqua" w:cs="Times New Roman"/>
          <w:kern w:val="2"/>
          <w:lang w:val="sr-Cyrl-RS"/>
        </w:rPr>
        <w:t>,</w:t>
      </w:r>
      <w:r w:rsidR="00A75F5B" w:rsidRPr="00470EDD">
        <w:rPr>
          <w:rFonts w:ascii="Book Antiqua" w:eastAsia="Times New Roman" w:hAnsi="Book Antiqua" w:cs="Times New Roman"/>
          <w:kern w:val="2"/>
          <w:lang w:val="sr-Cyrl-RS"/>
        </w:rPr>
        <w:t xml:space="preserve"> </w:t>
      </w:r>
      <w:r w:rsidRPr="00470EDD">
        <w:rPr>
          <w:rFonts w:ascii="Book Antiqua" w:eastAsia="Times New Roman" w:hAnsi="Book Antiqua" w:cs="Times New Roman"/>
          <w:kern w:val="2"/>
          <w:lang w:val="sr-Cyrl-RS"/>
        </w:rPr>
        <w:t>из непосредног окружења жртава</w:t>
      </w:r>
      <w:r w:rsidR="007D56CC">
        <w:rPr>
          <w:rFonts w:ascii="Book Antiqua" w:eastAsia="Times New Roman" w:hAnsi="Book Antiqua" w:cs="Times New Roman"/>
          <w:kern w:val="2"/>
          <w:lang w:val="sr-Cyrl-RS"/>
        </w:rPr>
        <w:t>,</w:t>
      </w:r>
      <w:r w:rsidRPr="00470EDD">
        <w:rPr>
          <w:rFonts w:ascii="Book Antiqua" w:eastAsia="Times New Roman" w:hAnsi="Book Antiqua" w:cs="Times New Roman"/>
          <w:kern w:val="2"/>
          <w:lang w:val="sr-Cyrl-RS"/>
        </w:rPr>
        <w:t xml:space="preserve"> још је израженији када су жртве деца. У 63% </w:t>
      </w:r>
      <w:r w:rsidR="00A75F5B" w:rsidRPr="00470EDD">
        <w:rPr>
          <w:rFonts w:ascii="Book Antiqua" w:eastAsia="Times New Roman" w:hAnsi="Book Antiqua" w:cs="Times New Roman"/>
          <w:kern w:val="2"/>
          <w:lang w:val="sr-Cyrl-RS"/>
        </w:rPr>
        <w:t xml:space="preserve">случајева </w:t>
      </w:r>
      <w:r w:rsidRPr="00470EDD">
        <w:rPr>
          <w:rFonts w:ascii="Book Antiqua" w:eastAsia="Times New Roman" w:hAnsi="Book Antiqua" w:cs="Times New Roman"/>
          <w:kern w:val="2"/>
          <w:lang w:val="sr-Cyrl-RS"/>
        </w:rPr>
        <w:t>трафикери су родитељи жртава.</w:t>
      </w:r>
    </w:p>
    <w:tbl>
      <w:tblPr>
        <w:tblW w:w="6840" w:type="dxa"/>
        <w:jc w:val="center"/>
        <w:tblLook w:val="04A0" w:firstRow="1" w:lastRow="0" w:firstColumn="1" w:lastColumn="0" w:noHBand="0" w:noVBand="1"/>
      </w:tblPr>
      <w:tblGrid>
        <w:gridCol w:w="3400"/>
        <w:gridCol w:w="3440"/>
      </w:tblGrid>
      <w:tr w:rsidR="000D676B" w:rsidRPr="00564FE2" w14:paraId="199CADDA" w14:textId="77777777" w:rsidTr="007D56CC">
        <w:trPr>
          <w:trHeight w:val="408"/>
          <w:jc w:val="center"/>
        </w:trPr>
        <w:tc>
          <w:tcPr>
            <w:tcW w:w="340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5F9BDBE9"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Cyrl-RS" w:eastAsia="sr-Latn-RS"/>
              </w:rPr>
              <w:lastRenderedPageBreak/>
              <w:t>Експлоататори</w:t>
            </w:r>
          </w:p>
        </w:tc>
        <w:tc>
          <w:tcPr>
            <w:tcW w:w="3440" w:type="dxa"/>
            <w:tcBorders>
              <w:top w:val="single" w:sz="8" w:space="0" w:color="auto"/>
              <w:left w:val="nil"/>
              <w:bottom w:val="single" w:sz="4" w:space="0" w:color="auto"/>
              <w:right w:val="single" w:sz="8" w:space="0" w:color="auto"/>
            </w:tcBorders>
            <w:shd w:val="clear" w:color="000000" w:fill="D9E1F2"/>
            <w:vAlign w:val="center"/>
            <w:hideMark/>
          </w:tcPr>
          <w:p w14:paraId="79505368"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31A4ED74" w14:textId="77777777" w:rsidTr="007D56CC">
        <w:trPr>
          <w:trHeight w:val="288"/>
          <w:jc w:val="center"/>
        </w:trPr>
        <w:tc>
          <w:tcPr>
            <w:tcW w:w="3400" w:type="dxa"/>
            <w:tcBorders>
              <w:top w:val="nil"/>
              <w:left w:val="single" w:sz="8" w:space="0" w:color="auto"/>
              <w:bottom w:val="single" w:sz="4" w:space="0" w:color="auto"/>
              <w:right w:val="single" w:sz="4" w:space="0" w:color="auto"/>
            </w:tcBorders>
            <w:shd w:val="clear" w:color="auto" w:fill="auto"/>
            <w:vAlign w:val="center"/>
            <w:hideMark/>
          </w:tcPr>
          <w:p w14:paraId="2AC63B6B"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Родитељи</w:t>
            </w:r>
          </w:p>
        </w:tc>
        <w:tc>
          <w:tcPr>
            <w:tcW w:w="3440" w:type="dxa"/>
            <w:tcBorders>
              <w:top w:val="nil"/>
              <w:left w:val="nil"/>
              <w:bottom w:val="single" w:sz="4" w:space="0" w:color="auto"/>
              <w:right w:val="single" w:sz="8" w:space="0" w:color="auto"/>
            </w:tcBorders>
            <w:shd w:val="clear" w:color="auto" w:fill="auto"/>
            <w:vAlign w:val="center"/>
            <w:hideMark/>
          </w:tcPr>
          <w:p w14:paraId="11E24CB1"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42%</w:t>
            </w:r>
          </w:p>
        </w:tc>
      </w:tr>
      <w:tr w:rsidR="000D676B" w:rsidRPr="00564FE2" w14:paraId="2EA0E090" w14:textId="77777777" w:rsidTr="007D56CC">
        <w:trPr>
          <w:trHeight w:val="288"/>
          <w:jc w:val="center"/>
        </w:trPr>
        <w:tc>
          <w:tcPr>
            <w:tcW w:w="3400" w:type="dxa"/>
            <w:tcBorders>
              <w:top w:val="nil"/>
              <w:left w:val="single" w:sz="8" w:space="0" w:color="auto"/>
              <w:bottom w:val="single" w:sz="4" w:space="0" w:color="auto"/>
              <w:right w:val="single" w:sz="4" w:space="0" w:color="auto"/>
            </w:tcBorders>
            <w:shd w:val="clear" w:color="auto" w:fill="auto"/>
            <w:vAlign w:val="center"/>
            <w:hideMark/>
          </w:tcPr>
          <w:p w14:paraId="1F365C1A"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Партнери</w:t>
            </w:r>
          </w:p>
        </w:tc>
        <w:tc>
          <w:tcPr>
            <w:tcW w:w="3440" w:type="dxa"/>
            <w:tcBorders>
              <w:top w:val="nil"/>
              <w:left w:val="nil"/>
              <w:bottom w:val="single" w:sz="4" w:space="0" w:color="auto"/>
              <w:right w:val="single" w:sz="8" w:space="0" w:color="auto"/>
            </w:tcBorders>
            <w:shd w:val="clear" w:color="auto" w:fill="auto"/>
            <w:vAlign w:val="center"/>
            <w:hideMark/>
          </w:tcPr>
          <w:p w14:paraId="03780693"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10%</w:t>
            </w:r>
          </w:p>
        </w:tc>
      </w:tr>
      <w:tr w:rsidR="000D676B" w:rsidRPr="00564FE2" w14:paraId="049DC9A4" w14:textId="77777777" w:rsidTr="007D56CC">
        <w:trPr>
          <w:trHeight w:val="288"/>
          <w:jc w:val="center"/>
        </w:trPr>
        <w:tc>
          <w:tcPr>
            <w:tcW w:w="3400" w:type="dxa"/>
            <w:tcBorders>
              <w:top w:val="nil"/>
              <w:left w:val="single" w:sz="8" w:space="0" w:color="auto"/>
              <w:bottom w:val="single" w:sz="4" w:space="0" w:color="auto"/>
              <w:right w:val="single" w:sz="4" w:space="0" w:color="auto"/>
            </w:tcBorders>
            <w:shd w:val="clear" w:color="auto" w:fill="auto"/>
            <w:vAlign w:val="center"/>
            <w:hideMark/>
          </w:tcPr>
          <w:p w14:paraId="6CD3BFC3"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Пријатељи и познаници</w:t>
            </w:r>
          </w:p>
        </w:tc>
        <w:tc>
          <w:tcPr>
            <w:tcW w:w="3440" w:type="dxa"/>
            <w:tcBorders>
              <w:top w:val="nil"/>
              <w:left w:val="nil"/>
              <w:bottom w:val="single" w:sz="4" w:space="0" w:color="auto"/>
              <w:right w:val="single" w:sz="8" w:space="0" w:color="auto"/>
            </w:tcBorders>
            <w:shd w:val="clear" w:color="auto" w:fill="auto"/>
            <w:vAlign w:val="center"/>
            <w:hideMark/>
          </w:tcPr>
          <w:p w14:paraId="127098AC"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17%</w:t>
            </w:r>
          </w:p>
        </w:tc>
      </w:tr>
      <w:tr w:rsidR="000D676B" w:rsidRPr="00564FE2" w14:paraId="683EE57A" w14:textId="77777777" w:rsidTr="007D56CC">
        <w:trPr>
          <w:trHeight w:val="288"/>
          <w:jc w:val="center"/>
        </w:trPr>
        <w:tc>
          <w:tcPr>
            <w:tcW w:w="3400" w:type="dxa"/>
            <w:tcBorders>
              <w:top w:val="nil"/>
              <w:left w:val="single" w:sz="8" w:space="0" w:color="auto"/>
              <w:bottom w:val="single" w:sz="4" w:space="0" w:color="auto"/>
              <w:right w:val="single" w:sz="4" w:space="0" w:color="auto"/>
            </w:tcBorders>
            <w:shd w:val="clear" w:color="auto" w:fill="auto"/>
            <w:vAlign w:val="center"/>
            <w:hideMark/>
          </w:tcPr>
          <w:p w14:paraId="344D532C"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Рођаци</w:t>
            </w:r>
          </w:p>
        </w:tc>
        <w:tc>
          <w:tcPr>
            <w:tcW w:w="3440" w:type="dxa"/>
            <w:tcBorders>
              <w:top w:val="nil"/>
              <w:left w:val="nil"/>
              <w:bottom w:val="single" w:sz="4" w:space="0" w:color="auto"/>
              <w:right w:val="single" w:sz="8" w:space="0" w:color="auto"/>
            </w:tcBorders>
            <w:shd w:val="clear" w:color="auto" w:fill="auto"/>
            <w:vAlign w:val="center"/>
            <w:hideMark/>
          </w:tcPr>
          <w:p w14:paraId="157C9A7A"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w:t>
            </w:r>
          </w:p>
        </w:tc>
      </w:tr>
      <w:tr w:rsidR="000D676B" w:rsidRPr="00564FE2" w14:paraId="2A3C7A14" w14:textId="77777777" w:rsidTr="007D56CC">
        <w:trPr>
          <w:trHeight w:val="288"/>
          <w:jc w:val="center"/>
        </w:trPr>
        <w:tc>
          <w:tcPr>
            <w:tcW w:w="3400" w:type="dxa"/>
            <w:tcBorders>
              <w:top w:val="nil"/>
              <w:left w:val="single" w:sz="8" w:space="0" w:color="auto"/>
              <w:bottom w:val="single" w:sz="4" w:space="0" w:color="auto"/>
              <w:right w:val="single" w:sz="4" w:space="0" w:color="auto"/>
            </w:tcBorders>
            <w:shd w:val="clear" w:color="auto" w:fill="auto"/>
            <w:vAlign w:val="center"/>
            <w:hideMark/>
          </w:tcPr>
          <w:p w14:paraId="4FF66B23"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Послодавци</w:t>
            </w:r>
          </w:p>
        </w:tc>
        <w:tc>
          <w:tcPr>
            <w:tcW w:w="3440" w:type="dxa"/>
            <w:tcBorders>
              <w:top w:val="nil"/>
              <w:left w:val="nil"/>
              <w:bottom w:val="single" w:sz="4" w:space="0" w:color="auto"/>
              <w:right w:val="single" w:sz="8" w:space="0" w:color="auto"/>
            </w:tcBorders>
            <w:shd w:val="clear" w:color="auto" w:fill="auto"/>
            <w:vAlign w:val="center"/>
            <w:hideMark/>
          </w:tcPr>
          <w:p w14:paraId="3B78F42F"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8%</w:t>
            </w:r>
          </w:p>
        </w:tc>
      </w:tr>
      <w:tr w:rsidR="000D676B" w:rsidRPr="00564FE2" w14:paraId="382AB019" w14:textId="77777777" w:rsidTr="007D56CC">
        <w:trPr>
          <w:trHeight w:val="300"/>
          <w:jc w:val="center"/>
        </w:trPr>
        <w:tc>
          <w:tcPr>
            <w:tcW w:w="3400" w:type="dxa"/>
            <w:tcBorders>
              <w:top w:val="nil"/>
              <w:left w:val="single" w:sz="8" w:space="0" w:color="auto"/>
              <w:bottom w:val="single" w:sz="8" w:space="0" w:color="auto"/>
              <w:right w:val="single" w:sz="4" w:space="0" w:color="auto"/>
            </w:tcBorders>
            <w:shd w:val="clear" w:color="auto" w:fill="auto"/>
            <w:vAlign w:val="center"/>
            <w:hideMark/>
          </w:tcPr>
          <w:p w14:paraId="6D242449"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Непознате особе</w:t>
            </w:r>
          </w:p>
        </w:tc>
        <w:tc>
          <w:tcPr>
            <w:tcW w:w="3440" w:type="dxa"/>
            <w:tcBorders>
              <w:top w:val="nil"/>
              <w:left w:val="nil"/>
              <w:bottom w:val="single" w:sz="8" w:space="0" w:color="auto"/>
              <w:right w:val="single" w:sz="8" w:space="0" w:color="auto"/>
            </w:tcBorders>
            <w:shd w:val="clear" w:color="auto" w:fill="auto"/>
            <w:vAlign w:val="center"/>
            <w:hideMark/>
          </w:tcPr>
          <w:p w14:paraId="1E90E840"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19%</w:t>
            </w:r>
          </w:p>
        </w:tc>
      </w:tr>
    </w:tbl>
    <w:p w14:paraId="58B2888C" w14:textId="77777777" w:rsidR="000D676B" w:rsidRPr="00564FE2" w:rsidRDefault="000D676B" w:rsidP="000D676B">
      <w:pPr>
        <w:jc w:val="both"/>
        <w:rPr>
          <w:rFonts w:ascii="Book Antiqua" w:eastAsia="Times New Roman" w:hAnsi="Book Antiqua" w:cs="Times New Roman"/>
          <w:kern w:val="2"/>
          <w:lang w:val="sr-Cyrl-RS"/>
        </w:rPr>
      </w:pPr>
    </w:p>
    <w:p w14:paraId="65CC38B7" w14:textId="7081D672" w:rsidR="000D676B" w:rsidRPr="000A38C1" w:rsidRDefault="000D676B" w:rsidP="007D56CC">
      <w:pPr>
        <w:jc w:val="center"/>
        <w:rPr>
          <w:rFonts w:ascii="Book Antiqua" w:eastAsia="Times New Roman" w:hAnsi="Book Antiqua" w:cs="Times New Roman"/>
          <w:kern w:val="2"/>
          <w:lang w:val="sr-Cyrl-RS"/>
        </w:rPr>
      </w:pPr>
      <w:r w:rsidRPr="00564FE2">
        <w:rPr>
          <w:rFonts w:ascii="Book Antiqua" w:hAnsi="Book Antiqua"/>
          <w:noProof/>
        </w:rPr>
        <w:drawing>
          <wp:inline distT="0" distB="0" distL="0" distR="0" wp14:anchorId="1F43450A" wp14:editId="72BC44B5">
            <wp:extent cx="4914900" cy="2895600"/>
            <wp:effectExtent l="0" t="0" r="0" b="0"/>
            <wp:docPr id="9" name="Chart 9">
              <a:extLst xmlns:a="http://schemas.openxmlformats.org/drawingml/2006/main">
                <a:ext uri="{FF2B5EF4-FFF2-40B4-BE49-F238E27FC236}">
                  <a16:creationId xmlns:a16="http://schemas.microsoft.com/office/drawing/2014/main" id="{7D91BA26-C44C-4A70-B5D7-F8163AA994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6A8B732" w14:textId="338FE5EB" w:rsidR="000D676B" w:rsidRPr="00470EDD" w:rsidRDefault="003A2C5D"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Н</w:t>
      </w:r>
      <w:r w:rsidR="000D676B" w:rsidRPr="00470EDD">
        <w:rPr>
          <w:rFonts w:ascii="Book Antiqua" w:eastAsia="Times New Roman" w:hAnsi="Book Antiqua" w:cs="Times New Roman"/>
          <w:kern w:val="2"/>
          <w:lang w:val="sr-Cyrl-RS"/>
        </w:rPr>
        <w:t>а основу спроведених поступака формалне идентификације жртава</w:t>
      </w:r>
      <w:r w:rsidRPr="00470EDD">
        <w:rPr>
          <w:rFonts w:ascii="Book Antiqua" w:eastAsia="Times New Roman" w:hAnsi="Book Antiqua" w:cs="Times New Roman"/>
          <w:kern w:val="2"/>
          <w:lang w:val="sr-Cyrl-RS"/>
        </w:rPr>
        <w:t xml:space="preserve"> </w:t>
      </w:r>
      <w:r w:rsidR="000D676B" w:rsidRPr="00470EDD">
        <w:rPr>
          <w:rFonts w:ascii="Book Antiqua" w:eastAsia="Times New Roman" w:hAnsi="Book Antiqua" w:cs="Times New Roman"/>
          <w:kern w:val="2"/>
          <w:lang w:val="sr-Cyrl-RS"/>
        </w:rPr>
        <w:t xml:space="preserve"> утврђено </w:t>
      </w:r>
      <w:r w:rsidRPr="00470EDD">
        <w:rPr>
          <w:rFonts w:ascii="Book Antiqua" w:eastAsia="Times New Roman" w:hAnsi="Book Antiqua" w:cs="Times New Roman"/>
          <w:kern w:val="2"/>
          <w:lang w:val="sr-Cyrl-RS"/>
        </w:rPr>
        <w:t xml:space="preserve">је </w:t>
      </w:r>
      <w:r w:rsidR="000D676B" w:rsidRPr="00470EDD">
        <w:rPr>
          <w:rFonts w:ascii="Book Antiqua" w:eastAsia="Times New Roman" w:hAnsi="Book Antiqua" w:cs="Times New Roman"/>
          <w:kern w:val="2"/>
          <w:lang w:val="sr-Cyrl-RS"/>
        </w:rPr>
        <w:t>да су у</w:t>
      </w:r>
      <w:r w:rsidR="0043605A" w:rsidRPr="00470EDD">
        <w:rPr>
          <w:rFonts w:ascii="Book Antiqua" w:eastAsia="Times New Roman" w:hAnsi="Book Antiqua" w:cs="Times New Roman"/>
          <w:kern w:val="2"/>
          <w:lang w:val="sr-Cyrl-RS"/>
        </w:rPr>
        <w:t xml:space="preserve"> извештајном периоду трафикери </w:t>
      </w:r>
      <w:r w:rsidR="000D676B" w:rsidRPr="00470EDD">
        <w:rPr>
          <w:rFonts w:ascii="Book Antiqua" w:eastAsia="Times New Roman" w:hAnsi="Book Antiqua" w:cs="Times New Roman"/>
          <w:kern w:val="2"/>
          <w:lang w:val="sr-Cyrl-RS"/>
        </w:rPr>
        <w:t>врбовали жртве најчешће понудама за посао</w:t>
      </w:r>
      <w:r w:rsidR="007D56CC">
        <w:rPr>
          <w:rFonts w:ascii="Book Antiqua" w:eastAsia="Times New Roman" w:hAnsi="Book Antiqua" w:cs="Times New Roman"/>
          <w:kern w:val="2"/>
          <w:lang w:val="sr-Cyrl-RS"/>
        </w:rPr>
        <w:t>,</w:t>
      </w:r>
      <w:r w:rsidR="000D676B" w:rsidRPr="00470EDD">
        <w:rPr>
          <w:rFonts w:ascii="Book Antiqua" w:eastAsia="Times New Roman" w:hAnsi="Book Antiqua" w:cs="Times New Roman"/>
          <w:kern w:val="2"/>
          <w:lang w:val="sr-Cyrl-RS"/>
        </w:rPr>
        <w:t xml:space="preserve"> </w:t>
      </w:r>
      <w:r w:rsidR="008309D9" w:rsidRPr="00470EDD">
        <w:rPr>
          <w:rFonts w:ascii="Book Antiqua" w:eastAsia="Times New Roman" w:hAnsi="Book Antiqua" w:cs="Times New Roman"/>
          <w:kern w:val="2"/>
          <w:lang w:val="sr-Cyrl-RS"/>
        </w:rPr>
        <w:t>пријатељство</w:t>
      </w:r>
      <w:r w:rsidR="007D56CC">
        <w:rPr>
          <w:rFonts w:ascii="Book Antiqua" w:eastAsia="Times New Roman" w:hAnsi="Book Antiqua" w:cs="Times New Roman"/>
          <w:kern w:val="2"/>
          <w:lang w:val="sr-Cyrl-RS"/>
        </w:rPr>
        <w:t>м</w:t>
      </w:r>
      <w:r w:rsidR="000D676B" w:rsidRPr="00470EDD">
        <w:rPr>
          <w:rFonts w:ascii="Book Antiqua" w:eastAsia="Times New Roman" w:hAnsi="Book Antiqua" w:cs="Times New Roman"/>
          <w:kern w:val="2"/>
          <w:lang w:val="sr-Cyrl-RS"/>
        </w:rPr>
        <w:t>, удварањем и понудама за брак. Понуде за посао се најчешће користе као начин врбовања за радну ек</w:t>
      </w:r>
      <w:r w:rsidR="0043605A" w:rsidRPr="00470EDD">
        <w:rPr>
          <w:rFonts w:ascii="Book Antiqua" w:eastAsia="Times New Roman" w:hAnsi="Book Antiqua" w:cs="Times New Roman"/>
          <w:kern w:val="2"/>
          <w:lang w:val="sr-Cyrl-RS"/>
        </w:rPr>
        <w:t xml:space="preserve">сплоатацију </w:t>
      </w:r>
      <w:r w:rsidR="000D676B" w:rsidRPr="00470EDD">
        <w:rPr>
          <w:rFonts w:ascii="Book Antiqua" w:eastAsia="Times New Roman" w:hAnsi="Book Antiqua" w:cs="Times New Roman"/>
          <w:kern w:val="2"/>
          <w:lang w:val="sr-Cyrl-RS"/>
        </w:rPr>
        <w:t xml:space="preserve"> у 53% случајева. Оне су се користиле и за врбовање у сврху сексуалне експлоатације</w:t>
      </w:r>
      <w:r w:rsidR="008309D9" w:rsidRPr="00470EDD">
        <w:rPr>
          <w:rFonts w:ascii="Book Antiqua" w:eastAsia="Times New Roman" w:hAnsi="Book Antiqua" w:cs="Times New Roman"/>
          <w:kern w:val="2"/>
          <w:lang w:val="sr-Cyrl-RS"/>
        </w:rPr>
        <w:t xml:space="preserve"> и то</w:t>
      </w:r>
      <w:r w:rsidR="000D676B" w:rsidRPr="00470EDD">
        <w:rPr>
          <w:rFonts w:ascii="Book Antiqua" w:eastAsia="Times New Roman" w:hAnsi="Book Antiqua" w:cs="Times New Roman"/>
          <w:kern w:val="2"/>
          <w:lang w:val="sr-Cyrl-RS"/>
        </w:rPr>
        <w:t xml:space="preserve"> у 25% случајева. Лажно пријатељство и удварање су најчешћи начини врбовања за сексуалну експлоатацију</w:t>
      </w:r>
      <w:r w:rsidR="008309D9" w:rsidRPr="00470EDD">
        <w:rPr>
          <w:rFonts w:ascii="Book Antiqua" w:eastAsia="Times New Roman" w:hAnsi="Book Antiqua" w:cs="Times New Roman"/>
          <w:kern w:val="2"/>
          <w:lang w:val="sr-Cyrl-RS"/>
        </w:rPr>
        <w:t xml:space="preserve"> и то</w:t>
      </w:r>
      <w:r w:rsidR="000D676B" w:rsidRPr="00470EDD">
        <w:rPr>
          <w:rFonts w:ascii="Book Antiqua" w:eastAsia="Times New Roman" w:hAnsi="Book Antiqua" w:cs="Times New Roman"/>
          <w:kern w:val="2"/>
          <w:lang w:val="sr-Cyrl-RS"/>
        </w:rPr>
        <w:t xml:space="preserve"> у 31%, односно 25% случајева. Као често средство за врбовање жртава појављују се и позајмице које се зеленашким методама нагло увећавају без основа и мимо првобитног договора. Овако су експлоатарори врбовали 33% жртава принуда на кривична дела и 12% жртава сексуалне експлоатације. Експлоататори су децу најчешће врбовали правећи се да су им пријатељи </w:t>
      </w:r>
      <w:r w:rsidR="0043605A" w:rsidRPr="00470EDD">
        <w:rPr>
          <w:rFonts w:ascii="Book Antiqua" w:eastAsia="Times New Roman" w:hAnsi="Book Antiqua" w:cs="Times New Roman"/>
          <w:kern w:val="2"/>
          <w:lang w:val="sr-Cyrl-RS"/>
        </w:rPr>
        <w:t>и</w:t>
      </w:r>
      <w:r w:rsidR="000D676B" w:rsidRPr="00470EDD">
        <w:rPr>
          <w:rFonts w:ascii="Book Antiqua" w:eastAsia="Times New Roman" w:hAnsi="Book Antiqua" w:cs="Times New Roman"/>
          <w:kern w:val="2"/>
          <w:lang w:val="sr-Cyrl-RS"/>
        </w:rPr>
        <w:t xml:space="preserve"> емотивним манипулацијама, а одрасле понудама за посао.</w:t>
      </w:r>
    </w:p>
    <w:p w14:paraId="7188D686" w14:textId="2CA6F263" w:rsidR="000D676B" w:rsidRPr="00470EDD" w:rsidRDefault="000D676B"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 xml:space="preserve">Најчешћи механизми контроле били су злоупотреба родитељског ауторитета, претње и употреба физичког насиља. Ретки су случајеви где су жртве биле закључаване и везиване, али је било случајева где је слобода кретања ограничавана одузимањем пасоша. Чести су и случајеви коришћења лажног дуга, а било је и ситуација у </w:t>
      </w:r>
      <w:r w:rsidR="00E364D0" w:rsidRPr="00470EDD">
        <w:rPr>
          <w:rFonts w:ascii="Book Antiqua" w:eastAsia="Times New Roman" w:hAnsi="Book Antiqua" w:cs="Times New Roman"/>
          <w:kern w:val="2"/>
          <w:lang w:val="sr-Cyrl-RS"/>
        </w:rPr>
        <w:t xml:space="preserve">којима </w:t>
      </w:r>
      <w:r w:rsidRPr="00470EDD">
        <w:rPr>
          <w:rFonts w:ascii="Book Antiqua" w:eastAsia="Times New Roman" w:hAnsi="Book Antiqua" w:cs="Times New Roman"/>
          <w:kern w:val="2"/>
          <w:lang w:val="sr-Cyrl-RS"/>
        </w:rPr>
        <w:t>су трафикери злоупотребљавали</w:t>
      </w:r>
      <w:r w:rsidR="003009FB">
        <w:rPr>
          <w:rFonts w:ascii="Book Antiqua" w:eastAsia="Times New Roman" w:hAnsi="Book Antiqua" w:cs="Times New Roman"/>
          <w:kern w:val="2"/>
          <w:lang w:val="sr-Cyrl-RS"/>
        </w:rPr>
        <w:t xml:space="preserve"> </w:t>
      </w:r>
      <w:r w:rsidRPr="003009FB">
        <w:rPr>
          <w:rFonts w:ascii="Book Antiqua" w:eastAsia="Times New Roman" w:hAnsi="Book Antiqua" w:cs="Times New Roman"/>
          <w:kern w:val="2"/>
          <w:lang w:val="sr-Cyrl-RS"/>
        </w:rPr>
        <w:t>инвалидитет жртве</w:t>
      </w:r>
      <w:r w:rsidR="00E364D0" w:rsidRPr="003009FB">
        <w:rPr>
          <w:rFonts w:ascii="Book Antiqua" w:eastAsia="Times New Roman" w:hAnsi="Book Antiqua" w:cs="Times New Roman"/>
          <w:kern w:val="2"/>
          <w:lang w:val="sr-Cyrl-RS"/>
        </w:rPr>
        <w:t xml:space="preserve"> и то</w:t>
      </w:r>
      <w:r w:rsidR="000A38C1" w:rsidRPr="003009FB">
        <w:rPr>
          <w:rFonts w:ascii="Book Antiqua" w:eastAsia="Times New Roman" w:hAnsi="Book Antiqua" w:cs="Times New Roman"/>
          <w:kern w:val="2"/>
          <w:lang w:val="sr-Latn-RS"/>
        </w:rPr>
        <w:t xml:space="preserve"> </w:t>
      </w:r>
      <w:r w:rsidRPr="003009FB">
        <w:rPr>
          <w:rFonts w:ascii="Book Antiqua" w:eastAsia="Times New Roman" w:hAnsi="Book Antiqua" w:cs="Times New Roman"/>
          <w:kern w:val="2"/>
          <w:lang w:val="sr-Cyrl-RS"/>
        </w:rPr>
        <w:t xml:space="preserve">углавном </w:t>
      </w:r>
      <w:r w:rsidR="0043605A" w:rsidRPr="003009FB">
        <w:rPr>
          <w:rFonts w:ascii="Book Antiqua" w:eastAsia="Times New Roman" w:hAnsi="Book Antiqua" w:cs="Times New Roman"/>
          <w:kern w:val="2"/>
          <w:lang w:val="sr-Cyrl-RS"/>
        </w:rPr>
        <w:t xml:space="preserve">жртава </w:t>
      </w:r>
      <w:r w:rsidR="00E364D0" w:rsidRPr="003009FB">
        <w:rPr>
          <w:rFonts w:ascii="Book Antiqua" w:eastAsia="Times New Roman" w:hAnsi="Book Antiqua" w:cs="Times New Roman"/>
          <w:kern w:val="2"/>
          <w:lang w:val="sr-Cyrl-RS"/>
        </w:rPr>
        <w:t xml:space="preserve">са </w:t>
      </w:r>
      <w:r w:rsidRPr="003009FB">
        <w:rPr>
          <w:rFonts w:ascii="Book Antiqua" w:eastAsia="Times New Roman" w:hAnsi="Book Antiqua" w:cs="Times New Roman"/>
          <w:kern w:val="2"/>
          <w:lang w:val="sr-Cyrl-RS"/>
        </w:rPr>
        <w:t>интелектуалн</w:t>
      </w:r>
      <w:r w:rsidR="00E364D0" w:rsidRPr="003009FB">
        <w:rPr>
          <w:rFonts w:ascii="Book Antiqua" w:eastAsia="Times New Roman" w:hAnsi="Book Antiqua" w:cs="Times New Roman"/>
          <w:kern w:val="2"/>
          <w:lang w:val="sr-Cyrl-RS"/>
        </w:rPr>
        <w:t>им</w:t>
      </w:r>
      <w:r w:rsidRPr="003009FB">
        <w:rPr>
          <w:rFonts w:ascii="Book Antiqua" w:eastAsia="Times New Roman" w:hAnsi="Book Antiqua" w:cs="Times New Roman"/>
          <w:kern w:val="2"/>
          <w:lang w:val="sr-Cyrl-RS"/>
        </w:rPr>
        <w:t xml:space="preserve"> тешкоћ</w:t>
      </w:r>
      <w:r w:rsidR="00E364D0" w:rsidRPr="003009FB">
        <w:rPr>
          <w:rFonts w:ascii="Book Antiqua" w:eastAsia="Times New Roman" w:hAnsi="Book Antiqua" w:cs="Times New Roman"/>
          <w:kern w:val="2"/>
          <w:lang w:val="sr-Cyrl-RS"/>
        </w:rPr>
        <w:t>ам</w:t>
      </w:r>
      <w:r w:rsidR="00E364D0" w:rsidRPr="00827E53">
        <w:rPr>
          <w:rFonts w:ascii="Book Antiqua" w:eastAsia="Times New Roman" w:hAnsi="Book Antiqua" w:cs="Times New Roman"/>
          <w:kern w:val="2"/>
          <w:lang w:val="sr-Cyrl-RS"/>
        </w:rPr>
        <w:t>а</w:t>
      </w:r>
      <w:r w:rsidRPr="00827E53">
        <w:rPr>
          <w:rFonts w:ascii="Book Antiqua" w:eastAsia="Times New Roman" w:hAnsi="Book Antiqua" w:cs="Times New Roman"/>
          <w:kern w:val="2"/>
          <w:lang w:val="sr-Cyrl-RS"/>
        </w:rPr>
        <w:t>.</w:t>
      </w:r>
      <w:r w:rsidRPr="00470EDD">
        <w:rPr>
          <w:rFonts w:ascii="Book Antiqua" w:eastAsia="Times New Roman" w:hAnsi="Book Antiqua" w:cs="Times New Roman"/>
          <w:kern w:val="2"/>
          <w:lang w:val="sr-Cyrl-RS"/>
        </w:rPr>
        <w:t xml:space="preserve"> За уцене су користили експлицитне снимке и приморавали жртве на пружање сексуалних услуга да их не би објавили или послали члановима њихових породица, а претње су се углавном односиле на то да ће физички наудити њима или члановима </w:t>
      </w:r>
      <w:r w:rsidRPr="00470EDD">
        <w:rPr>
          <w:rFonts w:ascii="Book Antiqua" w:eastAsia="Times New Roman" w:hAnsi="Book Antiqua" w:cs="Times New Roman"/>
          <w:kern w:val="2"/>
          <w:lang w:val="sr-Cyrl-RS"/>
        </w:rPr>
        <w:lastRenderedPageBreak/>
        <w:t xml:space="preserve">њихових породица. </w:t>
      </w:r>
      <w:r w:rsidR="004F149C" w:rsidRPr="00470EDD">
        <w:rPr>
          <w:rFonts w:ascii="Book Antiqua" w:eastAsia="Times New Roman" w:hAnsi="Book Antiqua" w:cs="Times New Roman"/>
          <w:kern w:val="2"/>
          <w:lang w:val="sr-Cyrl-RS"/>
        </w:rPr>
        <w:t>П</w:t>
      </w:r>
      <w:r w:rsidRPr="00470EDD">
        <w:rPr>
          <w:rFonts w:ascii="Book Antiqua" w:eastAsia="Times New Roman" w:hAnsi="Book Antiqua" w:cs="Times New Roman"/>
          <w:kern w:val="2"/>
          <w:lang w:val="sr-Cyrl-RS"/>
        </w:rPr>
        <w:t>римећени</w:t>
      </w:r>
      <w:r w:rsidR="004F149C" w:rsidRPr="00470EDD">
        <w:rPr>
          <w:rFonts w:ascii="Book Antiqua" w:eastAsia="Times New Roman" w:hAnsi="Book Antiqua" w:cs="Times New Roman"/>
          <w:kern w:val="2"/>
          <w:lang w:val="sr-Cyrl-RS"/>
        </w:rPr>
        <w:t xml:space="preserve"> су</w:t>
      </w:r>
      <w:r w:rsidRPr="00470EDD">
        <w:rPr>
          <w:rFonts w:ascii="Book Antiqua" w:eastAsia="Times New Roman" w:hAnsi="Book Antiqua" w:cs="Times New Roman"/>
          <w:kern w:val="2"/>
          <w:lang w:val="sr-Cyrl-RS"/>
        </w:rPr>
        <w:t xml:space="preserve"> и случајеви емоционалног условљавања које су најчешће користиле блиске особе, тражећи од жртава да учине оно што трафикери желе у име њихове наводне љубави или друге врсте односа који подразумевају лојалност и пожртвовање. </w:t>
      </w:r>
    </w:p>
    <w:p w14:paraId="299AB8F5" w14:textId="1883955B" w:rsidR="000D676B" w:rsidRPr="00470EDD" w:rsidRDefault="00D83664"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З</w:t>
      </w:r>
      <w:r w:rsidR="000D676B" w:rsidRPr="00470EDD">
        <w:rPr>
          <w:rFonts w:ascii="Book Antiqua" w:eastAsia="Times New Roman" w:hAnsi="Book Antiqua" w:cs="Times New Roman"/>
          <w:kern w:val="2"/>
          <w:lang w:val="sr-Cyrl-RS"/>
        </w:rPr>
        <w:t xml:space="preserve">лоупотреба родитељског ауторитета </w:t>
      </w:r>
      <w:r w:rsidRPr="00470EDD">
        <w:rPr>
          <w:rFonts w:ascii="Book Antiqua" w:eastAsia="Times New Roman" w:hAnsi="Book Antiqua" w:cs="Times New Roman"/>
          <w:kern w:val="2"/>
          <w:lang w:val="sr-Cyrl-RS"/>
        </w:rPr>
        <w:t xml:space="preserve">је </w:t>
      </w:r>
      <w:r w:rsidR="000D676B" w:rsidRPr="00470EDD">
        <w:rPr>
          <w:rFonts w:ascii="Book Antiqua" w:eastAsia="Times New Roman" w:hAnsi="Book Antiqua" w:cs="Times New Roman"/>
          <w:kern w:val="2"/>
          <w:lang w:val="sr-Cyrl-RS"/>
        </w:rPr>
        <w:t>механизам који су користили родитељи, односно старатељи у односу на децу жртве. Реч је о снажном механизму</w:t>
      </w:r>
      <w:r w:rsidRPr="00470EDD">
        <w:rPr>
          <w:rFonts w:ascii="Book Antiqua" w:eastAsia="Times New Roman" w:hAnsi="Book Antiqua" w:cs="Times New Roman"/>
          <w:kern w:val="2"/>
          <w:lang w:val="sr-Cyrl-RS"/>
        </w:rPr>
        <w:t xml:space="preserve"> који</w:t>
      </w:r>
      <w:r w:rsidR="0043605A" w:rsidRPr="00470EDD">
        <w:rPr>
          <w:rFonts w:ascii="Book Antiqua" w:eastAsia="Times New Roman" w:hAnsi="Book Antiqua" w:cs="Times New Roman"/>
          <w:kern w:val="2"/>
          <w:lang w:val="sr-Cyrl-RS"/>
        </w:rPr>
        <w:t xml:space="preserve"> </w:t>
      </w:r>
      <w:r w:rsidR="000D676B" w:rsidRPr="00470EDD">
        <w:rPr>
          <w:rFonts w:ascii="Book Antiqua" w:eastAsia="Times New Roman" w:hAnsi="Book Antiqua" w:cs="Times New Roman"/>
          <w:kern w:val="2"/>
          <w:lang w:val="sr-Cyrl-RS"/>
        </w:rPr>
        <w:t xml:space="preserve">доводи до тога да жртве бране своје </w:t>
      </w:r>
      <w:r w:rsidR="007D56CC">
        <w:rPr>
          <w:rFonts w:ascii="Book Antiqua" w:eastAsia="Times New Roman" w:hAnsi="Book Antiqua" w:cs="Times New Roman"/>
          <w:kern w:val="2"/>
          <w:lang w:val="sr-Cyrl-RS"/>
        </w:rPr>
        <w:t>експлоататоре</w:t>
      </w:r>
      <w:r w:rsidR="000D676B" w:rsidRPr="00470EDD">
        <w:rPr>
          <w:rFonts w:ascii="Book Antiqua" w:eastAsia="Times New Roman" w:hAnsi="Book Antiqua" w:cs="Times New Roman"/>
          <w:kern w:val="2"/>
          <w:lang w:val="sr-Cyrl-RS"/>
        </w:rPr>
        <w:t>.</w:t>
      </w:r>
    </w:p>
    <w:p w14:paraId="2FB66699" w14:textId="37954AF7" w:rsidR="000D676B" w:rsidRPr="00470EDD" w:rsidRDefault="00D83664" w:rsidP="00470EDD">
      <w:pPr>
        <w:spacing w:after="120" w:line="240" w:lineRule="auto"/>
        <w:jc w:val="both"/>
        <w:rPr>
          <w:rFonts w:ascii="Book Antiqua" w:eastAsia="Times New Roman" w:hAnsi="Book Antiqua" w:cs="Times New Roman"/>
          <w:kern w:val="2"/>
          <w:lang w:val="sr-Cyrl-RS"/>
        </w:rPr>
      </w:pPr>
      <w:r>
        <w:rPr>
          <w:rFonts w:ascii="Book Antiqua" w:eastAsia="Times New Roman" w:hAnsi="Book Antiqua" w:cs="Times New Roman"/>
          <w:kern w:val="2"/>
          <w:lang w:val="sr-Cyrl-RS"/>
        </w:rPr>
        <w:t>Овај механизам је</w:t>
      </w:r>
      <w:r w:rsidR="000D676B" w:rsidRPr="00564FE2">
        <w:rPr>
          <w:rFonts w:ascii="Book Antiqua" w:eastAsia="Times New Roman" w:hAnsi="Book Antiqua" w:cs="Times New Roman"/>
          <w:kern w:val="2"/>
          <w:lang w:val="sr-Cyrl-RS"/>
        </w:rPr>
        <w:t xml:space="preserve"> најчешће коришћен у случајевима принудног брака и просјачења. У случајевима сексуалне експлоатације најчешће су коришћени физичко (46%) и сексуално </w:t>
      </w:r>
      <w:r w:rsidR="000D676B" w:rsidRPr="00470EDD">
        <w:rPr>
          <w:rFonts w:ascii="Book Antiqua" w:eastAsia="Times New Roman" w:hAnsi="Book Antiqua" w:cs="Times New Roman"/>
          <w:kern w:val="2"/>
          <w:lang w:val="sr-Cyrl-RS"/>
        </w:rPr>
        <w:t>насиље (100%), претње и уцене (76%), злоупотреба наркотика и лажних дугова у 25% случајева. Приликом радне експлоатације, трафикери су користили претње и уцене у 81% случајева, одузимање пасоша у 25% и физичко насиље у 18%</w:t>
      </w:r>
      <w:r w:rsidR="007D56CC">
        <w:rPr>
          <w:rFonts w:ascii="Book Antiqua" w:eastAsia="Times New Roman" w:hAnsi="Book Antiqua" w:cs="Times New Roman"/>
          <w:kern w:val="2"/>
          <w:lang w:val="sr-Cyrl-RS"/>
        </w:rPr>
        <w:t xml:space="preserve"> </w:t>
      </w:r>
      <w:r w:rsidR="007D56CC" w:rsidRPr="00470EDD">
        <w:rPr>
          <w:rFonts w:ascii="Book Antiqua" w:eastAsia="Times New Roman" w:hAnsi="Book Antiqua" w:cs="Times New Roman"/>
          <w:kern w:val="2"/>
          <w:lang w:val="sr-Cyrl-RS"/>
        </w:rPr>
        <w:t>случајева</w:t>
      </w:r>
      <w:r w:rsidR="000D676B" w:rsidRPr="00470EDD">
        <w:rPr>
          <w:rFonts w:ascii="Book Antiqua" w:eastAsia="Times New Roman" w:hAnsi="Book Antiqua" w:cs="Times New Roman"/>
          <w:kern w:val="2"/>
          <w:lang w:val="sr-Cyrl-RS"/>
        </w:rPr>
        <w:t>. Злоупотреба родитељског ауторитета је коришћена као механизам контроле у 85% случајева принуде на просјачење и у 70% случајева принудних бракова. Код принуде на просјачење често је коришћено и физичко насиље и то у 69% случајева.</w:t>
      </w:r>
    </w:p>
    <w:p w14:paraId="038ABC06" w14:textId="7569A57E" w:rsidR="000D676B" w:rsidRPr="00470EDD" w:rsidRDefault="000D676B"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Током извештајног периода</w:t>
      </w:r>
      <w:r w:rsidR="00DB227A" w:rsidRPr="00470EDD">
        <w:rPr>
          <w:rFonts w:ascii="Book Antiqua" w:eastAsia="Times New Roman" w:hAnsi="Book Antiqua" w:cs="Times New Roman"/>
          <w:kern w:val="2"/>
          <w:lang w:val="sr-Cyrl-RS"/>
        </w:rPr>
        <w:t>,</w:t>
      </w:r>
      <w:r w:rsidRPr="00470EDD">
        <w:rPr>
          <w:rFonts w:ascii="Book Antiqua" w:eastAsia="Times New Roman" w:hAnsi="Book Antiqua" w:cs="Times New Roman"/>
          <w:kern w:val="2"/>
          <w:lang w:val="sr-Cyrl-RS"/>
        </w:rPr>
        <w:t xml:space="preserve"> злоупотреба различитих интернет платформи и друштвених мрежа често </w:t>
      </w:r>
      <w:r w:rsidR="00DB227A" w:rsidRPr="00470EDD">
        <w:rPr>
          <w:rFonts w:ascii="Book Antiqua" w:eastAsia="Times New Roman" w:hAnsi="Book Antiqua" w:cs="Times New Roman"/>
          <w:kern w:val="2"/>
          <w:lang w:val="sr-Cyrl-RS"/>
        </w:rPr>
        <w:t xml:space="preserve">је коришћена </w:t>
      </w:r>
      <w:r w:rsidRPr="00470EDD">
        <w:rPr>
          <w:rFonts w:ascii="Book Antiqua" w:eastAsia="Times New Roman" w:hAnsi="Book Antiqua" w:cs="Times New Roman"/>
          <w:kern w:val="2"/>
          <w:lang w:val="sr-Cyrl-RS"/>
        </w:rPr>
        <w:t xml:space="preserve">за врбовање, али и за експлоатацију жртава. Центар наводи да трафикери врбују жртве путем лажних огласа за посао или </w:t>
      </w:r>
      <w:r w:rsidR="00DB227A" w:rsidRPr="00470EDD">
        <w:rPr>
          <w:rFonts w:ascii="Book Antiqua" w:eastAsia="Times New Roman" w:hAnsi="Book Antiqua" w:cs="Times New Roman"/>
          <w:kern w:val="2"/>
          <w:lang w:val="sr-Cyrl-RS"/>
        </w:rPr>
        <w:t xml:space="preserve">им се удварају путем </w:t>
      </w:r>
      <w:r w:rsidRPr="00470EDD">
        <w:rPr>
          <w:rFonts w:ascii="Book Antiqua" w:eastAsia="Times New Roman" w:hAnsi="Book Antiqua" w:cs="Times New Roman"/>
          <w:kern w:val="2"/>
          <w:lang w:val="sr-Cyrl-RS"/>
        </w:rPr>
        <w:t>различитих средстава електронск</w:t>
      </w:r>
      <w:r w:rsidR="00107BD5" w:rsidRPr="00470EDD">
        <w:rPr>
          <w:rFonts w:ascii="Book Antiqua" w:eastAsia="Times New Roman" w:hAnsi="Book Antiqua" w:cs="Times New Roman"/>
          <w:kern w:val="2"/>
          <w:lang w:val="sr-Cyrl-RS"/>
        </w:rPr>
        <w:t>е</w:t>
      </w:r>
      <w:r w:rsidRPr="00470EDD">
        <w:rPr>
          <w:rFonts w:ascii="Book Antiqua" w:eastAsia="Times New Roman" w:hAnsi="Book Antiqua" w:cs="Times New Roman"/>
          <w:kern w:val="2"/>
          <w:lang w:val="sr-Cyrl-RS"/>
        </w:rPr>
        <w:t xml:space="preserve"> комуникациј</w:t>
      </w:r>
      <w:r w:rsidR="00107BD5" w:rsidRPr="00470EDD">
        <w:rPr>
          <w:rFonts w:ascii="Book Antiqua" w:eastAsia="Times New Roman" w:hAnsi="Book Antiqua" w:cs="Times New Roman"/>
          <w:kern w:val="2"/>
          <w:lang w:val="sr-Cyrl-RS"/>
        </w:rPr>
        <w:t>е</w:t>
      </w:r>
      <w:r w:rsidRPr="00470EDD">
        <w:rPr>
          <w:rFonts w:ascii="Book Antiqua" w:eastAsia="Times New Roman" w:hAnsi="Book Antiqua" w:cs="Times New Roman"/>
          <w:kern w:val="2"/>
          <w:lang w:val="sr-Cyrl-RS"/>
        </w:rPr>
        <w:t>. Касније, најчешће у случајевима сексуалне експлоатације</w:t>
      </w:r>
      <w:r w:rsidR="00107BD5" w:rsidRPr="00470EDD">
        <w:rPr>
          <w:rFonts w:ascii="Book Antiqua" w:eastAsia="Times New Roman" w:hAnsi="Book Antiqua" w:cs="Times New Roman"/>
          <w:kern w:val="2"/>
          <w:lang w:val="sr-Cyrl-RS"/>
        </w:rPr>
        <w:t>,</w:t>
      </w:r>
      <w:r w:rsidRPr="00470EDD">
        <w:rPr>
          <w:rFonts w:ascii="Book Antiqua" w:eastAsia="Times New Roman" w:hAnsi="Book Antiqua" w:cs="Times New Roman"/>
          <w:kern w:val="2"/>
          <w:lang w:val="sr-Cyrl-RS"/>
        </w:rPr>
        <w:t xml:space="preserve"> </w:t>
      </w:r>
      <w:r w:rsidR="00712240" w:rsidRPr="00470EDD">
        <w:rPr>
          <w:rFonts w:ascii="Book Antiqua" w:eastAsia="Times New Roman" w:hAnsi="Book Antiqua" w:cs="Times New Roman"/>
          <w:kern w:val="2"/>
          <w:lang w:val="sr-Cyrl-RS"/>
        </w:rPr>
        <w:t xml:space="preserve">у </w:t>
      </w:r>
      <w:r w:rsidRPr="00470EDD">
        <w:rPr>
          <w:rFonts w:ascii="Book Antiqua" w:eastAsia="Times New Roman" w:hAnsi="Book Antiqua" w:cs="Times New Roman"/>
          <w:kern w:val="2"/>
          <w:lang w:val="sr-Cyrl-RS"/>
        </w:rPr>
        <w:t>80%</w:t>
      </w:r>
      <w:r w:rsidR="00712240" w:rsidRPr="00470EDD">
        <w:rPr>
          <w:rFonts w:ascii="Book Antiqua" w:eastAsia="Times New Roman" w:hAnsi="Book Antiqua" w:cs="Times New Roman"/>
          <w:kern w:val="2"/>
          <w:lang w:val="sr-Cyrl-RS"/>
        </w:rPr>
        <w:t xml:space="preserve"> случајева</w:t>
      </w:r>
      <w:r w:rsidRPr="00470EDD">
        <w:rPr>
          <w:rFonts w:ascii="Book Antiqua" w:eastAsia="Times New Roman" w:hAnsi="Book Antiqua" w:cs="Times New Roman"/>
          <w:kern w:val="2"/>
          <w:lang w:val="sr-Cyrl-RS"/>
        </w:rPr>
        <w:t xml:space="preserve"> користе друштвене мреже, али и веб сајтове за оглашавање како би промовисали услуге које пружају жртве. Ови алати се све чешће користе, па су тако у 2022. години уочени у 25% случајева, а у току 2023. године у 39%</w:t>
      </w:r>
      <w:r w:rsidR="00107BD5" w:rsidRPr="00470EDD">
        <w:rPr>
          <w:rFonts w:ascii="Book Antiqua" w:eastAsia="Times New Roman" w:hAnsi="Book Antiqua" w:cs="Times New Roman"/>
          <w:kern w:val="2"/>
          <w:lang w:val="sr-Cyrl-RS"/>
        </w:rPr>
        <w:t xml:space="preserve"> случајева</w:t>
      </w:r>
      <w:r w:rsidRPr="00470EDD">
        <w:rPr>
          <w:rFonts w:ascii="Book Antiqua" w:eastAsia="Times New Roman" w:hAnsi="Book Antiqua" w:cs="Times New Roman"/>
          <w:kern w:val="2"/>
          <w:lang w:val="sr-Cyrl-RS"/>
        </w:rPr>
        <w:t xml:space="preserve">. Центар указује </w:t>
      </w:r>
      <w:r w:rsidR="00107BD5" w:rsidRPr="00470EDD">
        <w:rPr>
          <w:rFonts w:ascii="Book Antiqua" w:eastAsia="Times New Roman" w:hAnsi="Book Antiqua" w:cs="Times New Roman"/>
          <w:kern w:val="2"/>
          <w:lang w:val="sr-Cyrl-RS"/>
        </w:rPr>
        <w:t xml:space="preserve">на то </w:t>
      </w:r>
      <w:r w:rsidRPr="00470EDD">
        <w:rPr>
          <w:rFonts w:ascii="Book Antiqua" w:eastAsia="Times New Roman" w:hAnsi="Book Antiqua" w:cs="Times New Roman"/>
          <w:kern w:val="2"/>
          <w:lang w:val="sr-Cyrl-RS"/>
        </w:rPr>
        <w:t>да се ови механизми користе и приликом в</w:t>
      </w:r>
      <w:r w:rsidR="0043605A" w:rsidRPr="00470EDD">
        <w:rPr>
          <w:rFonts w:ascii="Book Antiqua" w:eastAsia="Times New Roman" w:hAnsi="Book Antiqua" w:cs="Times New Roman"/>
          <w:kern w:val="2"/>
          <w:lang w:val="sr-Cyrl-RS"/>
        </w:rPr>
        <w:t xml:space="preserve">рбовања за радну експлоатацију </w:t>
      </w:r>
      <w:r w:rsidRPr="00470EDD">
        <w:rPr>
          <w:rFonts w:ascii="Book Antiqua" w:eastAsia="Times New Roman" w:hAnsi="Book Antiqua" w:cs="Times New Roman"/>
          <w:kern w:val="2"/>
          <w:lang w:val="sr-Cyrl-RS"/>
        </w:rPr>
        <w:t>као и принудни брак.</w:t>
      </w:r>
    </w:p>
    <w:p w14:paraId="7C5BEDBF" w14:textId="70FEC2B7" w:rsidR="000D676B" w:rsidRPr="00470EDD" w:rsidRDefault="000D676B"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Када је у питању социоекономски статус</w:t>
      </w:r>
      <w:r w:rsidR="00D34F61" w:rsidRPr="00470EDD">
        <w:rPr>
          <w:rFonts w:ascii="Book Antiqua" w:eastAsia="Times New Roman" w:hAnsi="Book Antiqua" w:cs="Times New Roman"/>
          <w:kern w:val="2"/>
          <w:lang w:val="sr-Cyrl-RS"/>
        </w:rPr>
        <w:t xml:space="preserve"> идентификованих жртава</w:t>
      </w:r>
      <w:r w:rsidRPr="00470EDD">
        <w:rPr>
          <w:rFonts w:ascii="Book Antiqua" w:eastAsia="Times New Roman" w:hAnsi="Book Antiqua" w:cs="Times New Roman"/>
          <w:kern w:val="2"/>
          <w:lang w:val="sr-Cyrl-RS"/>
        </w:rPr>
        <w:t xml:space="preserve">, велика већина су особе без непокретности, без запослења и било каквих редовних прихода, најчешће са стеченим основним образовањем. </w:t>
      </w:r>
      <w:r w:rsidR="00D34F61" w:rsidRPr="00470EDD">
        <w:rPr>
          <w:rFonts w:ascii="Book Antiqua" w:eastAsia="Times New Roman" w:hAnsi="Book Antiqua" w:cs="Times New Roman"/>
          <w:kern w:val="2"/>
          <w:lang w:val="sr-Cyrl-RS"/>
        </w:rPr>
        <w:t>Ни</w:t>
      </w:r>
      <w:r w:rsidRPr="00470EDD">
        <w:rPr>
          <w:rFonts w:ascii="Book Antiqua" w:eastAsia="Times New Roman" w:hAnsi="Book Antiqua" w:cs="Times New Roman"/>
          <w:kern w:val="2"/>
          <w:lang w:val="sr-Cyrl-RS"/>
        </w:rPr>
        <w:t>једна жена међу идентификованим жртвама није имала приходе нити кућу</w:t>
      </w:r>
      <w:r w:rsidR="0043605A" w:rsidRPr="00470EDD">
        <w:rPr>
          <w:rFonts w:ascii="Book Antiqua" w:eastAsia="Times New Roman" w:hAnsi="Book Antiqua" w:cs="Times New Roman"/>
          <w:kern w:val="2"/>
          <w:lang w:val="sr-Cyrl-RS"/>
        </w:rPr>
        <w:t>,</w:t>
      </w:r>
      <w:r w:rsidRPr="00470EDD">
        <w:rPr>
          <w:rFonts w:ascii="Book Antiqua" w:eastAsia="Times New Roman" w:hAnsi="Book Antiqua" w:cs="Times New Roman"/>
          <w:kern w:val="2"/>
          <w:lang w:val="sr-Cyrl-RS"/>
        </w:rPr>
        <w:t xml:space="preserve"> односно стан. Ови подаци се односе на период непосредно пре почетка експлоатације.</w:t>
      </w:r>
    </w:p>
    <w:p w14:paraId="6DBCA1BC" w14:textId="1EF610D6" w:rsidR="000D676B" w:rsidRPr="00470EDD" w:rsidRDefault="000D676B"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 xml:space="preserve">Степен образовања међу идентификованим жртвама трговине људима </w:t>
      </w:r>
      <w:r w:rsidR="00D34F61" w:rsidRPr="00470EDD">
        <w:rPr>
          <w:rFonts w:ascii="Book Antiqua" w:eastAsia="Times New Roman" w:hAnsi="Book Antiqua" w:cs="Times New Roman"/>
          <w:kern w:val="2"/>
          <w:lang w:val="sr-Cyrl-RS"/>
        </w:rPr>
        <w:t xml:space="preserve">је </w:t>
      </w:r>
      <w:r w:rsidRPr="00470EDD">
        <w:rPr>
          <w:rFonts w:ascii="Book Antiqua" w:eastAsia="Times New Roman" w:hAnsi="Book Antiqua" w:cs="Times New Roman"/>
          <w:kern w:val="2"/>
          <w:lang w:val="sr-Cyrl-RS"/>
        </w:rPr>
        <w:t xml:space="preserve">факултетско образовање </w:t>
      </w:r>
      <w:r w:rsidR="00D34F61" w:rsidRPr="00470EDD">
        <w:rPr>
          <w:rFonts w:ascii="Book Antiqua" w:eastAsia="Times New Roman" w:hAnsi="Book Antiqua" w:cs="Times New Roman"/>
          <w:kern w:val="2"/>
          <w:lang w:val="sr-Cyrl-RS"/>
        </w:rPr>
        <w:t>у 8% случајева</w:t>
      </w:r>
      <w:r w:rsidRPr="00470EDD">
        <w:rPr>
          <w:rFonts w:ascii="Book Antiqua" w:eastAsia="Times New Roman" w:hAnsi="Book Antiqua" w:cs="Times New Roman"/>
          <w:kern w:val="2"/>
          <w:lang w:val="sr-Cyrl-RS"/>
        </w:rPr>
        <w:t>, средње образовање</w:t>
      </w:r>
      <w:r w:rsidR="00D34F61" w:rsidRPr="00470EDD">
        <w:rPr>
          <w:rFonts w:ascii="Book Antiqua" w:eastAsia="Times New Roman" w:hAnsi="Book Antiqua" w:cs="Times New Roman"/>
          <w:kern w:val="2"/>
          <w:lang w:val="sr-Cyrl-RS"/>
        </w:rPr>
        <w:t xml:space="preserve"> у 16% случајева</w:t>
      </w:r>
      <w:r w:rsidRPr="00470EDD">
        <w:rPr>
          <w:rFonts w:ascii="Book Antiqua" w:eastAsia="Times New Roman" w:hAnsi="Book Antiqua" w:cs="Times New Roman"/>
          <w:kern w:val="2"/>
          <w:lang w:val="sr-Cyrl-RS"/>
        </w:rPr>
        <w:t xml:space="preserve">, основно образовање </w:t>
      </w:r>
      <w:r w:rsidR="00D34F61" w:rsidRPr="00470EDD">
        <w:rPr>
          <w:rFonts w:ascii="Book Antiqua" w:eastAsia="Times New Roman" w:hAnsi="Book Antiqua" w:cs="Times New Roman"/>
          <w:kern w:val="2"/>
          <w:lang w:val="sr-Cyrl-RS"/>
        </w:rPr>
        <w:t>у 48% случајева</w:t>
      </w:r>
      <w:r w:rsidRPr="00470EDD">
        <w:rPr>
          <w:rFonts w:ascii="Book Antiqua" w:eastAsia="Times New Roman" w:hAnsi="Book Antiqua" w:cs="Times New Roman"/>
          <w:kern w:val="2"/>
          <w:lang w:val="sr-Cyrl-RS"/>
        </w:rPr>
        <w:t>, непотпуно образовање</w:t>
      </w:r>
      <w:r w:rsidR="00D34F61" w:rsidRPr="00470EDD">
        <w:rPr>
          <w:rFonts w:ascii="Book Antiqua" w:eastAsia="Times New Roman" w:hAnsi="Book Antiqua" w:cs="Times New Roman"/>
          <w:kern w:val="2"/>
          <w:lang w:val="sr-Cyrl-RS"/>
        </w:rPr>
        <w:t xml:space="preserve"> у 16% случајева</w:t>
      </w:r>
      <w:r w:rsidRPr="00470EDD">
        <w:rPr>
          <w:rFonts w:ascii="Book Antiqua" w:eastAsia="Times New Roman" w:hAnsi="Book Antiqua" w:cs="Times New Roman"/>
          <w:kern w:val="2"/>
          <w:lang w:val="sr-Cyrl-RS"/>
        </w:rPr>
        <w:t xml:space="preserve">  и 12% без образовања од чега су све жене.</w:t>
      </w:r>
    </w:p>
    <w:tbl>
      <w:tblPr>
        <w:tblW w:w="7220" w:type="dxa"/>
        <w:jc w:val="center"/>
        <w:tblLook w:val="04A0" w:firstRow="1" w:lastRow="0" w:firstColumn="1" w:lastColumn="0" w:noHBand="0" w:noVBand="1"/>
      </w:tblPr>
      <w:tblGrid>
        <w:gridCol w:w="3162"/>
        <w:gridCol w:w="1130"/>
        <w:gridCol w:w="1464"/>
        <w:gridCol w:w="1464"/>
      </w:tblGrid>
      <w:tr w:rsidR="000D676B" w:rsidRPr="00564FE2" w14:paraId="17426F2B" w14:textId="77777777" w:rsidTr="00696EC3">
        <w:trPr>
          <w:trHeight w:val="504"/>
          <w:jc w:val="center"/>
        </w:trPr>
        <w:tc>
          <w:tcPr>
            <w:tcW w:w="3245" w:type="dxa"/>
            <w:tcBorders>
              <w:top w:val="single" w:sz="8" w:space="0" w:color="auto"/>
              <w:left w:val="single" w:sz="8" w:space="0" w:color="auto"/>
              <w:bottom w:val="single" w:sz="4" w:space="0" w:color="auto"/>
              <w:right w:val="single" w:sz="4" w:space="0" w:color="auto"/>
            </w:tcBorders>
            <w:shd w:val="clear" w:color="auto" w:fill="D9E2F3" w:themeFill="accent1" w:themeFillTint="33"/>
            <w:vAlign w:val="center"/>
            <w:hideMark/>
          </w:tcPr>
          <w:p w14:paraId="7895921E"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Степен образовања</w:t>
            </w:r>
            <w:r w:rsidRPr="00564FE2">
              <w:rPr>
                <w:rFonts w:ascii="Book Antiqua" w:eastAsia="Times New Roman" w:hAnsi="Book Antiqua" w:cs="Calibri"/>
                <w:b/>
                <w:bCs/>
                <w:color w:val="000000"/>
                <w:lang w:val="sr-Cyrl-RS" w:eastAsia="sr-Latn-RS"/>
              </w:rPr>
              <w:t xml:space="preserve"> жртава</w:t>
            </w:r>
          </w:p>
        </w:tc>
        <w:tc>
          <w:tcPr>
            <w:tcW w:w="1134" w:type="dxa"/>
            <w:tcBorders>
              <w:top w:val="single" w:sz="8" w:space="0" w:color="auto"/>
              <w:left w:val="nil"/>
              <w:bottom w:val="single" w:sz="4" w:space="0" w:color="auto"/>
              <w:right w:val="single" w:sz="4" w:space="0" w:color="auto"/>
            </w:tcBorders>
            <w:shd w:val="clear" w:color="auto" w:fill="D9E2F3" w:themeFill="accent1" w:themeFillTint="33"/>
            <w:vAlign w:val="center"/>
            <w:hideMark/>
          </w:tcPr>
          <w:p w14:paraId="1D138D99"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Укупно</w:t>
            </w:r>
          </w:p>
        </w:tc>
        <w:tc>
          <w:tcPr>
            <w:tcW w:w="1433" w:type="dxa"/>
            <w:tcBorders>
              <w:top w:val="single" w:sz="8" w:space="0" w:color="auto"/>
              <w:left w:val="nil"/>
              <w:bottom w:val="single" w:sz="4" w:space="0" w:color="auto"/>
              <w:right w:val="single" w:sz="4" w:space="0" w:color="auto"/>
            </w:tcBorders>
            <w:shd w:val="clear" w:color="auto" w:fill="D9E2F3" w:themeFill="accent1" w:themeFillTint="33"/>
            <w:vAlign w:val="center"/>
            <w:hideMark/>
          </w:tcPr>
          <w:p w14:paraId="122BF470" w14:textId="051841F3" w:rsidR="000D676B" w:rsidRPr="00696EC3" w:rsidRDefault="00696EC3" w:rsidP="005B32AE">
            <w:pPr>
              <w:spacing w:after="0" w:line="240" w:lineRule="auto"/>
              <w:jc w:val="center"/>
              <w:rPr>
                <w:rFonts w:ascii="Book Antiqua" w:eastAsia="Times New Roman" w:hAnsi="Book Antiqua" w:cs="Calibri"/>
                <w:b/>
                <w:bCs/>
                <w:color w:val="000000"/>
                <w:lang w:val="sr-Cyrl-RS" w:eastAsia="sr-Latn-RS"/>
              </w:rPr>
            </w:pPr>
            <w:r>
              <w:rPr>
                <w:rFonts w:ascii="Book Antiqua" w:eastAsia="Times New Roman" w:hAnsi="Book Antiqua" w:cs="Calibri"/>
                <w:b/>
                <w:bCs/>
                <w:color w:val="000000"/>
                <w:lang w:val="sr-Cyrl-RS" w:eastAsia="sr-Latn-RS"/>
              </w:rPr>
              <w:t>% мушкараца према степену образовања</w:t>
            </w:r>
          </w:p>
        </w:tc>
        <w:tc>
          <w:tcPr>
            <w:tcW w:w="1408" w:type="dxa"/>
            <w:tcBorders>
              <w:top w:val="single" w:sz="8" w:space="0" w:color="auto"/>
              <w:left w:val="nil"/>
              <w:bottom w:val="single" w:sz="4" w:space="0" w:color="auto"/>
              <w:right w:val="single" w:sz="8" w:space="0" w:color="auto"/>
            </w:tcBorders>
            <w:shd w:val="clear" w:color="auto" w:fill="D9E2F3" w:themeFill="accent1" w:themeFillTint="33"/>
            <w:vAlign w:val="center"/>
            <w:hideMark/>
          </w:tcPr>
          <w:p w14:paraId="3B4D1599" w14:textId="6379568E" w:rsidR="000D676B" w:rsidRPr="00696EC3" w:rsidRDefault="00696EC3" w:rsidP="005B32AE">
            <w:pPr>
              <w:spacing w:after="0" w:line="240" w:lineRule="auto"/>
              <w:jc w:val="center"/>
              <w:rPr>
                <w:rFonts w:ascii="Book Antiqua" w:eastAsia="Times New Roman" w:hAnsi="Book Antiqua" w:cs="Calibri"/>
                <w:b/>
                <w:bCs/>
                <w:color w:val="000000"/>
                <w:lang w:val="sr-Cyrl-RS" w:eastAsia="sr-Latn-RS"/>
              </w:rPr>
            </w:pPr>
            <w:r>
              <w:rPr>
                <w:rFonts w:ascii="Book Antiqua" w:eastAsia="Times New Roman" w:hAnsi="Book Antiqua" w:cs="Calibri"/>
                <w:b/>
                <w:bCs/>
                <w:color w:val="000000"/>
                <w:lang w:val="sr-Cyrl-RS" w:eastAsia="sr-Latn-RS"/>
              </w:rPr>
              <w:t>% жена према степену образовања</w:t>
            </w:r>
          </w:p>
        </w:tc>
      </w:tr>
      <w:tr w:rsidR="000D676B" w:rsidRPr="00564FE2" w14:paraId="03E176A6" w14:textId="77777777" w:rsidTr="00696EC3">
        <w:trPr>
          <w:trHeight w:val="395"/>
          <w:jc w:val="center"/>
        </w:trPr>
        <w:tc>
          <w:tcPr>
            <w:tcW w:w="3245" w:type="dxa"/>
            <w:tcBorders>
              <w:top w:val="nil"/>
              <w:left w:val="single" w:sz="8" w:space="0" w:color="auto"/>
              <w:bottom w:val="single" w:sz="4" w:space="0" w:color="auto"/>
              <w:right w:val="single" w:sz="4" w:space="0" w:color="auto"/>
            </w:tcBorders>
            <w:shd w:val="clear" w:color="auto" w:fill="auto"/>
            <w:vAlign w:val="center"/>
            <w:hideMark/>
          </w:tcPr>
          <w:p w14:paraId="6AAF7D44"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Факултетско образовање</w:t>
            </w:r>
          </w:p>
        </w:tc>
        <w:tc>
          <w:tcPr>
            <w:tcW w:w="1134" w:type="dxa"/>
            <w:tcBorders>
              <w:top w:val="nil"/>
              <w:left w:val="nil"/>
              <w:bottom w:val="single" w:sz="4" w:space="0" w:color="auto"/>
              <w:right w:val="single" w:sz="4" w:space="0" w:color="auto"/>
            </w:tcBorders>
            <w:shd w:val="clear" w:color="auto" w:fill="auto"/>
            <w:vAlign w:val="center"/>
            <w:hideMark/>
          </w:tcPr>
          <w:p w14:paraId="69657FD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8%</w:t>
            </w:r>
          </w:p>
        </w:tc>
        <w:tc>
          <w:tcPr>
            <w:tcW w:w="1433" w:type="dxa"/>
            <w:tcBorders>
              <w:top w:val="nil"/>
              <w:left w:val="nil"/>
              <w:bottom w:val="single" w:sz="4" w:space="0" w:color="auto"/>
              <w:right w:val="single" w:sz="4" w:space="0" w:color="auto"/>
            </w:tcBorders>
            <w:shd w:val="clear" w:color="auto" w:fill="auto"/>
            <w:vAlign w:val="center"/>
            <w:hideMark/>
          </w:tcPr>
          <w:p w14:paraId="75E5D7F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w:t>
            </w:r>
          </w:p>
        </w:tc>
        <w:tc>
          <w:tcPr>
            <w:tcW w:w="1408" w:type="dxa"/>
            <w:tcBorders>
              <w:top w:val="nil"/>
              <w:left w:val="nil"/>
              <w:bottom w:val="single" w:sz="4" w:space="0" w:color="auto"/>
              <w:right w:val="single" w:sz="8" w:space="0" w:color="auto"/>
            </w:tcBorders>
            <w:shd w:val="clear" w:color="auto" w:fill="auto"/>
            <w:vAlign w:val="center"/>
            <w:hideMark/>
          </w:tcPr>
          <w:p w14:paraId="0D9ABA1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6%</w:t>
            </w:r>
          </w:p>
        </w:tc>
      </w:tr>
      <w:tr w:rsidR="000D676B" w:rsidRPr="00564FE2" w14:paraId="22D89A7C" w14:textId="77777777" w:rsidTr="00696EC3">
        <w:trPr>
          <w:trHeight w:val="430"/>
          <w:jc w:val="center"/>
        </w:trPr>
        <w:tc>
          <w:tcPr>
            <w:tcW w:w="3245" w:type="dxa"/>
            <w:tcBorders>
              <w:top w:val="nil"/>
              <w:left w:val="single" w:sz="8" w:space="0" w:color="auto"/>
              <w:bottom w:val="single" w:sz="4" w:space="0" w:color="auto"/>
              <w:right w:val="single" w:sz="4" w:space="0" w:color="auto"/>
            </w:tcBorders>
            <w:shd w:val="clear" w:color="auto" w:fill="auto"/>
            <w:vAlign w:val="center"/>
            <w:hideMark/>
          </w:tcPr>
          <w:p w14:paraId="7B916890"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Средње образовање</w:t>
            </w:r>
          </w:p>
        </w:tc>
        <w:tc>
          <w:tcPr>
            <w:tcW w:w="1134" w:type="dxa"/>
            <w:tcBorders>
              <w:top w:val="nil"/>
              <w:left w:val="nil"/>
              <w:bottom w:val="single" w:sz="4" w:space="0" w:color="auto"/>
              <w:right w:val="single" w:sz="4" w:space="0" w:color="auto"/>
            </w:tcBorders>
            <w:shd w:val="clear" w:color="auto" w:fill="auto"/>
            <w:vAlign w:val="center"/>
            <w:hideMark/>
          </w:tcPr>
          <w:p w14:paraId="1465473D"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w:t>
            </w:r>
          </w:p>
        </w:tc>
        <w:tc>
          <w:tcPr>
            <w:tcW w:w="1433" w:type="dxa"/>
            <w:tcBorders>
              <w:top w:val="nil"/>
              <w:left w:val="nil"/>
              <w:bottom w:val="single" w:sz="4" w:space="0" w:color="auto"/>
              <w:right w:val="single" w:sz="4" w:space="0" w:color="auto"/>
            </w:tcBorders>
            <w:shd w:val="clear" w:color="auto" w:fill="auto"/>
            <w:vAlign w:val="center"/>
            <w:hideMark/>
          </w:tcPr>
          <w:p w14:paraId="0C6AAA6F"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28%</w:t>
            </w:r>
          </w:p>
        </w:tc>
        <w:tc>
          <w:tcPr>
            <w:tcW w:w="1408" w:type="dxa"/>
            <w:tcBorders>
              <w:top w:val="nil"/>
              <w:left w:val="nil"/>
              <w:bottom w:val="single" w:sz="4" w:space="0" w:color="auto"/>
              <w:right w:val="single" w:sz="8" w:space="0" w:color="auto"/>
            </w:tcBorders>
            <w:shd w:val="clear" w:color="auto" w:fill="auto"/>
            <w:vAlign w:val="center"/>
            <w:hideMark/>
          </w:tcPr>
          <w:p w14:paraId="73190B6F"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11%</w:t>
            </w:r>
          </w:p>
        </w:tc>
      </w:tr>
      <w:tr w:rsidR="000D676B" w:rsidRPr="00564FE2" w14:paraId="385EE94D" w14:textId="77777777" w:rsidTr="00696EC3">
        <w:trPr>
          <w:trHeight w:val="408"/>
          <w:jc w:val="center"/>
        </w:trPr>
        <w:tc>
          <w:tcPr>
            <w:tcW w:w="3245" w:type="dxa"/>
            <w:tcBorders>
              <w:top w:val="nil"/>
              <w:left w:val="single" w:sz="8" w:space="0" w:color="auto"/>
              <w:bottom w:val="single" w:sz="4" w:space="0" w:color="auto"/>
              <w:right w:val="single" w:sz="4" w:space="0" w:color="auto"/>
            </w:tcBorders>
            <w:shd w:val="clear" w:color="auto" w:fill="auto"/>
            <w:vAlign w:val="center"/>
            <w:hideMark/>
          </w:tcPr>
          <w:p w14:paraId="6AAB55F2"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Основно образовање</w:t>
            </w:r>
          </w:p>
        </w:tc>
        <w:tc>
          <w:tcPr>
            <w:tcW w:w="1134" w:type="dxa"/>
            <w:tcBorders>
              <w:top w:val="nil"/>
              <w:left w:val="nil"/>
              <w:bottom w:val="single" w:sz="4" w:space="0" w:color="auto"/>
              <w:right w:val="single" w:sz="4" w:space="0" w:color="auto"/>
            </w:tcBorders>
            <w:shd w:val="clear" w:color="auto" w:fill="auto"/>
            <w:vAlign w:val="center"/>
            <w:hideMark/>
          </w:tcPr>
          <w:p w14:paraId="4A0D090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48%</w:t>
            </w:r>
          </w:p>
        </w:tc>
        <w:tc>
          <w:tcPr>
            <w:tcW w:w="1433" w:type="dxa"/>
            <w:tcBorders>
              <w:top w:val="nil"/>
              <w:left w:val="nil"/>
              <w:bottom w:val="single" w:sz="4" w:space="0" w:color="auto"/>
              <w:right w:val="single" w:sz="4" w:space="0" w:color="auto"/>
            </w:tcBorders>
            <w:shd w:val="clear" w:color="auto" w:fill="auto"/>
            <w:vAlign w:val="center"/>
            <w:hideMark/>
          </w:tcPr>
          <w:p w14:paraId="711FD211"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28%</w:t>
            </w:r>
          </w:p>
        </w:tc>
        <w:tc>
          <w:tcPr>
            <w:tcW w:w="1408" w:type="dxa"/>
            <w:tcBorders>
              <w:top w:val="nil"/>
              <w:left w:val="nil"/>
              <w:bottom w:val="single" w:sz="4" w:space="0" w:color="auto"/>
              <w:right w:val="single" w:sz="8" w:space="0" w:color="auto"/>
            </w:tcBorders>
            <w:shd w:val="clear" w:color="auto" w:fill="auto"/>
            <w:vAlign w:val="center"/>
            <w:hideMark/>
          </w:tcPr>
          <w:p w14:paraId="6CCABA6D"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55%</w:t>
            </w:r>
          </w:p>
        </w:tc>
      </w:tr>
      <w:tr w:rsidR="000D676B" w:rsidRPr="00564FE2" w14:paraId="08672B4B" w14:textId="77777777" w:rsidTr="00696EC3">
        <w:trPr>
          <w:trHeight w:val="414"/>
          <w:jc w:val="center"/>
        </w:trPr>
        <w:tc>
          <w:tcPr>
            <w:tcW w:w="3245" w:type="dxa"/>
            <w:tcBorders>
              <w:top w:val="nil"/>
              <w:left w:val="single" w:sz="8" w:space="0" w:color="auto"/>
              <w:bottom w:val="single" w:sz="4" w:space="0" w:color="auto"/>
              <w:right w:val="single" w:sz="4" w:space="0" w:color="auto"/>
            </w:tcBorders>
            <w:shd w:val="clear" w:color="auto" w:fill="auto"/>
            <w:vAlign w:val="center"/>
            <w:hideMark/>
          </w:tcPr>
          <w:p w14:paraId="2C28F2A2"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Непотпуно образовање</w:t>
            </w:r>
          </w:p>
        </w:tc>
        <w:tc>
          <w:tcPr>
            <w:tcW w:w="1134" w:type="dxa"/>
            <w:tcBorders>
              <w:top w:val="nil"/>
              <w:left w:val="nil"/>
              <w:bottom w:val="single" w:sz="4" w:space="0" w:color="auto"/>
              <w:right w:val="single" w:sz="4" w:space="0" w:color="auto"/>
            </w:tcBorders>
            <w:shd w:val="clear" w:color="auto" w:fill="auto"/>
            <w:vAlign w:val="center"/>
            <w:hideMark/>
          </w:tcPr>
          <w:p w14:paraId="39F10B8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w:t>
            </w:r>
          </w:p>
        </w:tc>
        <w:tc>
          <w:tcPr>
            <w:tcW w:w="1433" w:type="dxa"/>
            <w:tcBorders>
              <w:top w:val="nil"/>
              <w:left w:val="nil"/>
              <w:bottom w:val="single" w:sz="4" w:space="0" w:color="auto"/>
              <w:right w:val="single" w:sz="4" w:space="0" w:color="auto"/>
            </w:tcBorders>
            <w:shd w:val="clear" w:color="auto" w:fill="auto"/>
            <w:vAlign w:val="center"/>
            <w:hideMark/>
          </w:tcPr>
          <w:p w14:paraId="6F53988C"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28%</w:t>
            </w:r>
          </w:p>
        </w:tc>
        <w:tc>
          <w:tcPr>
            <w:tcW w:w="1408" w:type="dxa"/>
            <w:tcBorders>
              <w:top w:val="nil"/>
              <w:left w:val="nil"/>
              <w:bottom w:val="single" w:sz="4" w:space="0" w:color="auto"/>
              <w:right w:val="single" w:sz="8" w:space="0" w:color="auto"/>
            </w:tcBorders>
            <w:shd w:val="clear" w:color="auto" w:fill="auto"/>
            <w:vAlign w:val="center"/>
            <w:hideMark/>
          </w:tcPr>
          <w:p w14:paraId="75102BA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11%</w:t>
            </w:r>
          </w:p>
        </w:tc>
      </w:tr>
      <w:tr w:rsidR="000D676B" w:rsidRPr="00564FE2" w14:paraId="555C60D1" w14:textId="77777777" w:rsidTr="00696EC3">
        <w:trPr>
          <w:trHeight w:val="420"/>
          <w:jc w:val="center"/>
        </w:trPr>
        <w:tc>
          <w:tcPr>
            <w:tcW w:w="3245" w:type="dxa"/>
            <w:tcBorders>
              <w:top w:val="nil"/>
              <w:left w:val="single" w:sz="8" w:space="0" w:color="auto"/>
              <w:bottom w:val="single" w:sz="8" w:space="0" w:color="auto"/>
              <w:right w:val="single" w:sz="4" w:space="0" w:color="auto"/>
            </w:tcBorders>
            <w:shd w:val="clear" w:color="auto" w:fill="auto"/>
            <w:vAlign w:val="center"/>
            <w:hideMark/>
          </w:tcPr>
          <w:p w14:paraId="78F48155"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Без образовања</w:t>
            </w:r>
          </w:p>
        </w:tc>
        <w:tc>
          <w:tcPr>
            <w:tcW w:w="1134" w:type="dxa"/>
            <w:tcBorders>
              <w:top w:val="nil"/>
              <w:left w:val="nil"/>
              <w:bottom w:val="single" w:sz="8" w:space="0" w:color="auto"/>
              <w:right w:val="single" w:sz="4" w:space="0" w:color="auto"/>
            </w:tcBorders>
            <w:shd w:val="clear" w:color="auto" w:fill="auto"/>
            <w:vAlign w:val="center"/>
            <w:hideMark/>
          </w:tcPr>
          <w:p w14:paraId="571296B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12%</w:t>
            </w:r>
          </w:p>
        </w:tc>
        <w:tc>
          <w:tcPr>
            <w:tcW w:w="1433" w:type="dxa"/>
            <w:tcBorders>
              <w:top w:val="nil"/>
              <w:left w:val="nil"/>
              <w:bottom w:val="single" w:sz="8" w:space="0" w:color="auto"/>
              <w:right w:val="single" w:sz="4" w:space="0" w:color="auto"/>
            </w:tcBorders>
            <w:shd w:val="clear" w:color="auto" w:fill="auto"/>
            <w:vAlign w:val="center"/>
            <w:hideMark/>
          </w:tcPr>
          <w:p w14:paraId="7F2C8F44"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0%</w:t>
            </w:r>
          </w:p>
        </w:tc>
        <w:tc>
          <w:tcPr>
            <w:tcW w:w="1408" w:type="dxa"/>
            <w:tcBorders>
              <w:top w:val="nil"/>
              <w:left w:val="nil"/>
              <w:bottom w:val="single" w:sz="8" w:space="0" w:color="auto"/>
              <w:right w:val="single" w:sz="8" w:space="0" w:color="auto"/>
            </w:tcBorders>
            <w:shd w:val="clear" w:color="auto" w:fill="auto"/>
            <w:vAlign w:val="center"/>
            <w:hideMark/>
          </w:tcPr>
          <w:p w14:paraId="6B812B05"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12%</w:t>
            </w:r>
          </w:p>
        </w:tc>
      </w:tr>
    </w:tbl>
    <w:p w14:paraId="53FB1175" w14:textId="77777777" w:rsidR="000D676B" w:rsidRPr="00564FE2" w:rsidRDefault="000D676B" w:rsidP="00696EC3">
      <w:pPr>
        <w:jc w:val="center"/>
        <w:rPr>
          <w:rFonts w:ascii="Book Antiqua" w:eastAsia="Times New Roman" w:hAnsi="Book Antiqua" w:cs="Times New Roman"/>
          <w:kern w:val="2"/>
          <w:lang w:val="sr-Cyrl-RS"/>
        </w:rPr>
      </w:pPr>
      <w:r w:rsidRPr="00564FE2">
        <w:rPr>
          <w:rFonts w:ascii="Book Antiqua" w:hAnsi="Book Antiqua"/>
          <w:noProof/>
        </w:rPr>
        <w:lastRenderedPageBreak/>
        <w:drawing>
          <wp:inline distT="0" distB="0" distL="0" distR="0" wp14:anchorId="3BA4CDD0" wp14:editId="3C787A5B">
            <wp:extent cx="4572000" cy="2743200"/>
            <wp:effectExtent l="0" t="0" r="0" b="0"/>
            <wp:docPr id="23" name="Chart 23">
              <a:extLst xmlns:a="http://schemas.openxmlformats.org/drawingml/2006/main">
                <a:ext uri="{FF2B5EF4-FFF2-40B4-BE49-F238E27FC236}">
                  <a16:creationId xmlns:a16="http://schemas.microsoft.com/office/drawing/2014/main" id="{E8376823-36C9-4F97-9E16-E0FE714BF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1D9A60B" w14:textId="1E8FC8DB" w:rsidR="000D676B" w:rsidRPr="00470EDD" w:rsidRDefault="00F958DD"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Н</w:t>
      </w:r>
      <w:r w:rsidR="000D676B" w:rsidRPr="00470EDD">
        <w:rPr>
          <w:rFonts w:ascii="Book Antiqua" w:eastAsia="Times New Roman" w:hAnsi="Book Antiqua" w:cs="Times New Roman"/>
          <w:kern w:val="2"/>
          <w:lang w:val="sr-Cyrl-RS"/>
        </w:rPr>
        <w:t xml:space="preserve">ајвећи проценат жртава трговине људима међу одраслима су особе које нису у браку, нити у ванбрачној заједници и чији су односи са члановима породице дисфункционални. Ове особе су </w:t>
      </w:r>
      <w:r w:rsidRPr="00470EDD">
        <w:rPr>
          <w:rFonts w:ascii="Book Antiqua" w:eastAsia="Times New Roman" w:hAnsi="Book Antiqua" w:cs="Times New Roman"/>
          <w:kern w:val="2"/>
          <w:lang w:val="sr-Cyrl-RS"/>
        </w:rPr>
        <w:t xml:space="preserve">у </w:t>
      </w:r>
      <w:r w:rsidR="000D676B" w:rsidRPr="00470EDD">
        <w:rPr>
          <w:rFonts w:ascii="Book Antiqua" w:eastAsia="Times New Roman" w:hAnsi="Book Antiqua" w:cs="Times New Roman"/>
          <w:kern w:val="2"/>
          <w:lang w:val="sr-Cyrl-RS"/>
        </w:rPr>
        <w:t xml:space="preserve">посебно </w:t>
      </w:r>
      <w:r w:rsidR="0043605A" w:rsidRPr="00470EDD">
        <w:rPr>
          <w:rFonts w:ascii="Book Antiqua" w:eastAsia="Times New Roman" w:hAnsi="Book Antiqua" w:cs="Times New Roman"/>
          <w:kern w:val="2"/>
          <w:lang w:val="sr-Cyrl-RS"/>
        </w:rPr>
        <w:t>осетљ</w:t>
      </w:r>
      <w:r w:rsidRPr="00470EDD">
        <w:rPr>
          <w:rFonts w:ascii="Book Antiqua" w:eastAsia="Times New Roman" w:hAnsi="Book Antiqua" w:cs="Times New Roman"/>
          <w:kern w:val="2"/>
          <w:lang w:val="sr-Cyrl-RS"/>
        </w:rPr>
        <w:t xml:space="preserve">ивом положају </w:t>
      </w:r>
      <w:r w:rsidR="000D676B" w:rsidRPr="00470EDD">
        <w:rPr>
          <w:rFonts w:ascii="Book Antiqua" w:eastAsia="Times New Roman" w:hAnsi="Book Antiqua" w:cs="Times New Roman"/>
          <w:kern w:val="2"/>
          <w:lang w:val="sr-Cyrl-RS"/>
        </w:rPr>
        <w:t xml:space="preserve">због тога што су социјално изоловане и немају подршку околине. </w:t>
      </w:r>
    </w:p>
    <w:p w14:paraId="75C3ED74" w14:textId="0F46A113" w:rsidR="000D676B" w:rsidRPr="00470EDD" w:rsidRDefault="00F958DD" w:rsidP="00470EDD">
      <w:pPr>
        <w:spacing w:after="120" w:line="240" w:lineRule="auto"/>
        <w:jc w:val="both"/>
        <w:rPr>
          <w:rFonts w:ascii="Book Antiqua" w:eastAsia="Times New Roman" w:hAnsi="Book Antiqua" w:cs="Times New Roman"/>
          <w:kern w:val="2"/>
          <w:lang w:val="sr-Cyrl-RS"/>
        </w:rPr>
      </w:pPr>
      <w:r w:rsidRPr="00470EDD">
        <w:rPr>
          <w:rFonts w:ascii="Book Antiqua" w:eastAsia="Times New Roman" w:hAnsi="Book Antiqua" w:cs="Times New Roman"/>
          <w:kern w:val="2"/>
          <w:lang w:val="sr-Cyrl-RS"/>
        </w:rPr>
        <w:t>Т</w:t>
      </w:r>
      <w:r w:rsidR="000D676B" w:rsidRPr="00470EDD">
        <w:rPr>
          <w:rFonts w:ascii="Book Antiqua" w:eastAsia="Times New Roman" w:hAnsi="Book Antiqua" w:cs="Times New Roman"/>
          <w:kern w:val="2"/>
          <w:lang w:val="sr-Cyrl-RS"/>
        </w:rPr>
        <w:t xml:space="preserve">оком извештајног периода </w:t>
      </w:r>
      <w:r w:rsidRPr="00470EDD">
        <w:rPr>
          <w:rFonts w:ascii="Book Antiqua" w:eastAsia="Times New Roman" w:hAnsi="Book Antiqua" w:cs="Times New Roman"/>
          <w:kern w:val="2"/>
          <w:lang w:val="sr-Cyrl-RS"/>
        </w:rPr>
        <w:t xml:space="preserve">као жртве трговине људима </w:t>
      </w:r>
      <w:r w:rsidR="000D676B" w:rsidRPr="00470EDD">
        <w:rPr>
          <w:rFonts w:ascii="Book Antiqua" w:eastAsia="Times New Roman" w:hAnsi="Book Antiqua" w:cs="Times New Roman"/>
          <w:kern w:val="2"/>
          <w:lang w:val="sr-Cyrl-RS"/>
        </w:rPr>
        <w:t>идентификова</w:t>
      </w:r>
      <w:r w:rsidRPr="00470EDD">
        <w:rPr>
          <w:rFonts w:ascii="Book Antiqua" w:eastAsia="Times New Roman" w:hAnsi="Book Antiqua" w:cs="Times New Roman"/>
          <w:kern w:val="2"/>
          <w:lang w:val="sr-Cyrl-RS"/>
        </w:rPr>
        <w:t>не су</w:t>
      </w:r>
      <w:r w:rsidR="000D676B" w:rsidRPr="00470EDD">
        <w:rPr>
          <w:rFonts w:ascii="Book Antiqua" w:eastAsia="Times New Roman" w:hAnsi="Book Antiqua" w:cs="Times New Roman"/>
          <w:kern w:val="2"/>
          <w:lang w:val="sr-Cyrl-RS"/>
        </w:rPr>
        <w:t xml:space="preserve"> и две малолетне девојчице које су у тренутку експлоатације имале децу.</w:t>
      </w:r>
    </w:p>
    <w:p w14:paraId="787965D6" w14:textId="6BD18CFD" w:rsidR="000D676B" w:rsidRPr="00564FE2" w:rsidRDefault="002F5B9A" w:rsidP="00470EDD">
      <w:pPr>
        <w:spacing w:after="120" w:line="240" w:lineRule="auto"/>
        <w:jc w:val="both"/>
        <w:rPr>
          <w:rFonts w:ascii="Book Antiqua" w:eastAsia="Times New Roman" w:hAnsi="Book Antiqua" w:cs="Times New Roman"/>
          <w:noProof/>
          <w:kern w:val="2"/>
          <w:lang w:val="sr-Cyrl-RS"/>
        </w:rPr>
      </w:pPr>
      <w:r w:rsidRPr="00470EDD">
        <w:rPr>
          <w:rFonts w:ascii="Book Antiqua" w:eastAsia="Times New Roman" w:hAnsi="Book Antiqua" w:cs="Times New Roman"/>
          <w:noProof/>
          <w:kern w:val="2"/>
          <w:lang w:val="sr-Cyrl-RS"/>
        </w:rPr>
        <w:t>Када је реч о п</w:t>
      </w:r>
      <w:r w:rsidR="000D676B" w:rsidRPr="00470EDD">
        <w:rPr>
          <w:rFonts w:ascii="Book Antiqua" w:eastAsia="Times New Roman" w:hAnsi="Book Antiqua" w:cs="Times New Roman"/>
          <w:noProof/>
          <w:kern w:val="2"/>
          <w:lang w:val="sr-Cyrl-RS"/>
        </w:rPr>
        <w:t>ородичн</w:t>
      </w:r>
      <w:r w:rsidRPr="00470EDD">
        <w:rPr>
          <w:rFonts w:ascii="Book Antiqua" w:eastAsia="Times New Roman" w:hAnsi="Book Antiqua" w:cs="Times New Roman"/>
          <w:noProof/>
          <w:kern w:val="2"/>
          <w:lang w:val="sr-Cyrl-RS"/>
        </w:rPr>
        <w:t>ом</w:t>
      </w:r>
      <w:r w:rsidR="000D676B" w:rsidRPr="00470EDD">
        <w:rPr>
          <w:rFonts w:ascii="Book Antiqua" w:eastAsia="Times New Roman" w:hAnsi="Book Antiqua" w:cs="Times New Roman"/>
          <w:noProof/>
          <w:kern w:val="2"/>
          <w:lang w:val="sr-Cyrl-RS"/>
        </w:rPr>
        <w:t xml:space="preserve"> статус</w:t>
      </w:r>
      <w:r w:rsidRPr="00470EDD">
        <w:rPr>
          <w:rFonts w:ascii="Book Antiqua" w:eastAsia="Times New Roman" w:hAnsi="Book Antiqua" w:cs="Times New Roman"/>
          <w:noProof/>
          <w:kern w:val="2"/>
          <w:lang w:val="sr-Cyrl-RS"/>
        </w:rPr>
        <w:t>у</w:t>
      </w:r>
      <w:r w:rsidR="000D676B" w:rsidRPr="00470EDD">
        <w:rPr>
          <w:rFonts w:ascii="Book Antiqua" w:eastAsia="Times New Roman" w:hAnsi="Book Antiqua" w:cs="Times New Roman"/>
          <w:noProof/>
          <w:kern w:val="2"/>
          <w:lang w:val="sr-Cyrl-RS"/>
        </w:rPr>
        <w:t xml:space="preserve"> жена идентификованих жртава трговине људима у 35% случајева </w:t>
      </w:r>
      <w:r w:rsidR="00A937A5" w:rsidRPr="00470EDD">
        <w:rPr>
          <w:rFonts w:ascii="Book Antiqua" w:eastAsia="Times New Roman" w:hAnsi="Book Antiqua" w:cs="Times New Roman"/>
          <w:noProof/>
          <w:kern w:val="2"/>
          <w:lang w:val="sr-Cyrl-RS"/>
        </w:rPr>
        <w:t>жртве нису биле у брачној заједници</w:t>
      </w:r>
      <w:r w:rsidR="000D676B" w:rsidRPr="00470EDD">
        <w:rPr>
          <w:rFonts w:ascii="Book Antiqua" w:eastAsia="Times New Roman" w:hAnsi="Book Antiqua" w:cs="Times New Roman"/>
          <w:noProof/>
          <w:kern w:val="2"/>
          <w:lang w:val="sr-Cyrl-RS"/>
        </w:rPr>
        <w:t xml:space="preserve">, у 35% </w:t>
      </w:r>
      <w:r w:rsidR="00A937A5" w:rsidRPr="00470EDD">
        <w:rPr>
          <w:rFonts w:ascii="Book Antiqua" w:eastAsia="Times New Roman" w:hAnsi="Book Antiqua" w:cs="Times New Roman"/>
          <w:noProof/>
          <w:kern w:val="2"/>
          <w:lang w:val="sr-Cyrl-RS"/>
        </w:rPr>
        <w:t xml:space="preserve">случајева </w:t>
      </w:r>
      <w:r w:rsidR="000D676B" w:rsidRPr="00470EDD">
        <w:rPr>
          <w:rFonts w:ascii="Book Antiqua" w:eastAsia="Times New Roman" w:hAnsi="Book Antiqua" w:cs="Times New Roman"/>
          <w:noProof/>
          <w:kern w:val="2"/>
          <w:lang w:val="sr-Cyrl-RS"/>
        </w:rPr>
        <w:t>ванбрачна заједница</w:t>
      </w:r>
      <w:r w:rsidR="00A937A5" w:rsidRPr="00470EDD">
        <w:rPr>
          <w:rFonts w:ascii="Book Antiqua" w:eastAsia="Times New Roman" w:hAnsi="Book Antiqua" w:cs="Times New Roman"/>
          <w:noProof/>
          <w:kern w:val="2"/>
          <w:lang w:val="sr-Cyrl-RS"/>
        </w:rPr>
        <w:t xml:space="preserve"> је била прекинута</w:t>
      </w:r>
      <w:r w:rsidR="000D676B" w:rsidRPr="00470EDD">
        <w:rPr>
          <w:rFonts w:ascii="Book Antiqua" w:eastAsia="Times New Roman" w:hAnsi="Book Antiqua" w:cs="Times New Roman"/>
          <w:noProof/>
          <w:kern w:val="2"/>
          <w:lang w:val="sr-Cyrl-RS"/>
        </w:rPr>
        <w:t>,</w:t>
      </w:r>
      <w:r w:rsidR="000D676B" w:rsidRPr="00564FE2">
        <w:rPr>
          <w:rFonts w:ascii="Book Antiqua" w:eastAsia="Times New Roman" w:hAnsi="Book Antiqua" w:cs="Times New Roman"/>
          <w:noProof/>
          <w:kern w:val="2"/>
          <w:lang w:val="sr-Cyrl-RS"/>
        </w:rPr>
        <w:t xml:space="preserve"> у 16% случајева налазиле су се у ванбрачној заједници, а 14% </w:t>
      </w:r>
      <w:r w:rsidR="00A937A5">
        <w:rPr>
          <w:rFonts w:ascii="Book Antiqua" w:eastAsia="Times New Roman" w:hAnsi="Book Antiqua" w:cs="Times New Roman"/>
          <w:noProof/>
          <w:kern w:val="2"/>
          <w:lang w:val="sr-Cyrl-RS"/>
        </w:rPr>
        <w:t>жртва је</w:t>
      </w:r>
      <w:r w:rsidR="00A937A5" w:rsidRPr="00564FE2">
        <w:rPr>
          <w:rFonts w:ascii="Book Antiqua" w:eastAsia="Times New Roman" w:hAnsi="Book Antiqua" w:cs="Times New Roman"/>
          <w:noProof/>
          <w:kern w:val="2"/>
          <w:lang w:val="sr-Cyrl-RS"/>
        </w:rPr>
        <w:t xml:space="preserve"> </w:t>
      </w:r>
      <w:r w:rsidR="000D676B" w:rsidRPr="00564FE2">
        <w:rPr>
          <w:rFonts w:ascii="Book Antiqua" w:eastAsia="Times New Roman" w:hAnsi="Book Antiqua" w:cs="Times New Roman"/>
          <w:noProof/>
          <w:kern w:val="2"/>
          <w:lang w:val="sr-Cyrl-RS"/>
        </w:rPr>
        <w:t>било разведено.</w:t>
      </w:r>
    </w:p>
    <w:tbl>
      <w:tblPr>
        <w:tblW w:w="6663" w:type="dxa"/>
        <w:jc w:val="center"/>
        <w:tblLook w:val="04A0" w:firstRow="1" w:lastRow="0" w:firstColumn="1" w:lastColumn="0" w:noHBand="0" w:noVBand="1"/>
      </w:tblPr>
      <w:tblGrid>
        <w:gridCol w:w="4820"/>
        <w:gridCol w:w="1843"/>
      </w:tblGrid>
      <w:tr w:rsidR="000D676B" w:rsidRPr="00564FE2" w14:paraId="2FE659FF" w14:textId="77777777" w:rsidTr="009041BF">
        <w:trPr>
          <w:trHeight w:val="288"/>
          <w:jc w:val="center"/>
        </w:trPr>
        <w:tc>
          <w:tcPr>
            <w:tcW w:w="482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6444B5C1"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Породични статус</w:t>
            </w:r>
            <w:r w:rsidRPr="00564FE2">
              <w:rPr>
                <w:rFonts w:ascii="Book Antiqua" w:eastAsia="Times New Roman" w:hAnsi="Book Antiqua" w:cs="Calibri"/>
                <w:b/>
                <w:bCs/>
                <w:color w:val="000000"/>
                <w:lang w:val="sr-Cyrl-RS" w:eastAsia="sr-Latn-RS"/>
              </w:rPr>
              <w:t xml:space="preserve"> жена жртава трговине људима</w:t>
            </w:r>
          </w:p>
        </w:tc>
        <w:tc>
          <w:tcPr>
            <w:tcW w:w="1843" w:type="dxa"/>
            <w:tcBorders>
              <w:top w:val="single" w:sz="8" w:space="0" w:color="auto"/>
              <w:left w:val="nil"/>
              <w:bottom w:val="single" w:sz="4" w:space="0" w:color="auto"/>
              <w:right w:val="single" w:sz="8" w:space="0" w:color="auto"/>
            </w:tcBorders>
            <w:shd w:val="clear" w:color="000000" w:fill="D9E1F2"/>
            <w:vAlign w:val="center"/>
            <w:hideMark/>
          </w:tcPr>
          <w:p w14:paraId="3AFDA66C"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 (%)</w:t>
            </w:r>
          </w:p>
        </w:tc>
      </w:tr>
      <w:tr w:rsidR="000D676B" w:rsidRPr="00564FE2" w14:paraId="62FCFEE1" w14:textId="77777777" w:rsidTr="009041BF">
        <w:trPr>
          <w:trHeight w:val="288"/>
          <w:jc w:val="center"/>
        </w:trPr>
        <w:tc>
          <w:tcPr>
            <w:tcW w:w="4820" w:type="dxa"/>
            <w:tcBorders>
              <w:top w:val="nil"/>
              <w:left w:val="single" w:sz="8" w:space="0" w:color="auto"/>
              <w:bottom w:val="single" w:sz="4" w:space="0" w:color="auto"/>
              <w:right w:val="single" w:sz="4" w:space="0" w:color="auto"/>
            </w:tcBorders>
            <w:shd w:val="clear" w:color="auto" w:fill="auto"/>
            <w:vAlign w:val="center"/>
            <w:hideMark/>
          </w:tcPr>
          <w:p w14:paraId="33176088"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Нису засновале заједницу</w:t>
            </w:r>
          </w:p>
        </w:tc>
        <w:tc>
          <w:tcPr>
            <w:tcW w:w="1843" w:type="dxa"/>
            <w:tcBorders>
              <w:top w:val="nil"/>
              <w:left w:val="nil"/>
              <w:bottom w:val="single" w:sz="4" w:space="0" w:color="auto"/>
              <w:right w:val="single" w:sz="8" w:space="0" w:color="auto"/>
            </w:tcBorders>
            <w:shd w:val="clear" w:color="auto" w:fill="auto"/>
            <w:vAlign w:val="center"/>
            <w:hideMark/>
          </w:tcPr>
          <w:p w14:paraId="22DF1388"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35%</w:t>
            </w:r>
          </w:p>
        </w:tc>
      </w:tr>
      <w:tr w:rsidR="000D676B" w:rsidRPr="00564FE2" w14:paraId="21193F21" w14:textId="77777777" w:rsidTr="009041BF">
        <w:trPr>
          <w:trHeight w:val="288"/>
          <w:jc w:val="center"/>
        </w:trPr>
        <w:tc>
          <w:tcPr>
            <w:tcW w:w="4820" w:type="dxa"/>
            <w:tcBorders>
              <w:top w:val="nil"/>
              <w:left w:val="single" w:sz="8" w:space="0" w:color="auto"/>
              <w:bottom w:val="single" w:sz="4" w:space="0" w:color="auto"/>
              <w:right w:val="single" w:sz="4" w:space="0" w:color="auto"/>
            </w:tcBorders>
            <w:shd w:val="clear" w:color="auto" w:fill="auto"/>
            <w:vAlign w:val="center"/>
            <w:hideMark/>
          </w:tcPr>
          <w:p w14:paraId="1ECAD99A"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Прекинута ванбрачна заједница</w:t>
            </w:r>
          </w:p>
        </w:tc>
        <w:tc>
          <w:tcPr>
            <w:tcW w:w="1843" w:type="dxa"/>
            <w:tcBorders>
              <w:top w:val="nil"/>
              <w:left w:val="nil"/>
              <w:bottom w:val="single" w:sz="4" w:space="0" w:color="auto"/>
              <w:right w:val="single" w:sz="8" w:space="0" w:color="auto"/>
            </w:tcBorders>
            <w:shd w:val="clear" w:color="auto" w:fill="auto"/>
            <w:vAlign w:val="center"/>
            <w:hideMark/>
          </w:tcPr>
          <w:p w14:paraId="670AB6F2"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35%</w:t>
            </w:r>
          </w:p>
        </w:tc>
      </w:tr>
      <w:tr w:rsidR="000D676B" w:rsidRPr="00564FE2" w14:paraId="12D7477F" w14:textId="77777777" w:rsidTr="009041BF">
        <w:trPr>
          <w:trHeight w:val="288"/>
          <w:jc w:val="center"/>
        </w:trPr>
        <w:tc>
          <w:tcPr>
            <w:tcW w:w="4820" w:type="dxa"/>
            <w:tcBorders>
              <w:top w:val="nil"/>
              <w:left w:val="single" w:sz="8" w:space="0" w:color="auto"/>
              <w:bottom w:val="single" w:sz="4" w:space="0" w:color="auto"/>
              <w:right w:val="single" w:sz="4" w:space="0" w:color="auto"/>
            </w:tcBorders>
            <w:shd w:val="clear" w:color="auto" w:fill="auto"/>
            <w:vAlign w:val="center"/>
            <w:hideMark/>
          </w:tcPr>
          <w:p w14:paraId="609786F7"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У ванбрачној заједници</w:t>
            </w:r>
          </w:p>
        </w:tc>
        <w:tc>
          <w:tcPr>
            <w:tcW w:w="1843" w:type="dxa"/>
            <w:tcBorders>
              <w:top w:val="nil"/>
              <w:left w:val="nil"/>
              <w:bottom w:val="single" w:sz="4" w:space="0" w:color="auto"/>
              <w:right w:val="single" w:sz="8" w:space="0" w:color="auto"/>
            </w:tcBorders>
            <w:shd w:val="clear" w:color="auto" w:fill="auto"/>
            <w:vAlign w:val="center"/>
            <w:hideMark/>
          </w:tcPr>
          <w:p w14:paraId="3021917D"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16%</w:t>
            </w:r>
          </w:p>
        </w:tc>
      </w:tr>
      <w:tr w:rsidR="000D676B" w:rsidRPr="00564FE2" w14:paraId="61C1750B" w14:textId="77777777" w:rsidTr="009041BF">
        <w:trPr>
          <w:trHeight w:val="300"/>
          <w:jc w:val="center"/>
        </w:trPr>
        <w:tc>
          <w:tcPr>
            <w:tcW w:w="4820" w:type="dxa"/>
            <w:tcBorders>
              <w:top w:val="nil"/>
              <w:left w:val="single" w:sz="8" w:space="0" w:color="auto"/>
              <w:bottom w:val="single" w:sz="8" w:space="0" w:color="auto"/>
              <w:right w:val="single" w:sz="4" w:space="0" w:color="auto"/>
            </w:tcBorders>
            <w:shd w:val="clear" w:color="auto" w:fill="auto"/>
            <w:vAlign w:val="center"/>
            <w:hideMark/>
          </w:tcPr>
          <w:p w14:paraId="67DE99DE"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Разведене</w:t>
            </w:r>
          </w:p>
        </w:tc>
        <w:tc>
          <w:tcPr>
            <w:tcW w:w="1843" w:type="dxa"/>
            <w:tcBorders>
              <w:top w:val="nil"/>
              <w:left w:val="nil"/>
              <w:bottom w:val="single" w:sz="8" w:space="0" w:color="auto"/>
              <w:right w:val="single" w:sz="8" w:space="0" w:color="auto"/>
            </w:tcBorders>
            <w:shd w:val="clear" w:color="auto" w:fill="auto"/>
            <w:vAlign w:val="center"/>
            <w:hideMark/>
          </w:tcPr>
          <w:p w14:paraId="61C1C578"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14%</w:t>
            </w:r>
          </w:p>
        </w:tc>
      </w:tr>
    </w:tbl>
    <w:p w14:paraId="55B408C7" w14:textId="77777777" w:rsidR="000D676B" w:rsidRPr="00564FE2" w:rsidRDefault="000D676B" w:rsidP="000D676B">
      <w:pPr>
        <w:jc w:val="both"/>
        <w:rPr>
          <w:rFonts w:ascii="Book Antiqua" w:eastAsia="Times New Roman" w:hAnsi="Book Antiqua" w:cs="Times New Roman"/>
          <w:noProof/>
          <w:kern w:val="2"/>
          <w:lang w:val="sr-Cyrl-RS"/>
        </w:rPr>
      </w:pPr>
    </w:p>
    <w:p w14:paraId="76C195B4" w14:textId="77777777" w:rsidR="000D676B" w:rsidRPr="00564FE2" w:rsidRDefault="000D676B" w:rsidP="009041BF">
      <w:pPr>
        <w:jc w:val="center"/>
        <w:rPr>
          <w:rFonts w:ascii="Book Antiqua" w:eastAsia="Times New Roman" w:hAnsi="Book Antiqua" w:cs="Times New Roman"/>
          <w:noProof/>
          <w:kern w:val="2"/>
          <w:lang w:val="sr-Cyrl-RS"/>
        </w:rPr>
      </w:pPr>
      <w:r w:rsidRPr="00564FE2">
        <w:rPr>
          <w:rFonts w:ascii="Book Antiqua" w:hAnsi="Book Antiqua"/>
          <w:noProof/>
        </w:rPr>
        <w:lastRenderedPageBreak/>
        <w:drawing>
          <wp:inline distT="0" distB="0" distL="0" distR="0" wp14:anchorId="74FACE12" wp14:editId="54C080A6">
            <wp:extent cx="5067300" cy="3314700"/>
            <wp:effectExtent l="0" t="0" r="0" b="0"/>
            <wp:docPr id="17" name="Chart 17">
              <a:extLst xmlns:a="http://schemas.openxmlformats.org/drawingml/2006/main">
                <a:ext uri="{FF2B5EF4-FFF2-40B4-BE49-F238E27FC236}">
                  <a16:creationId xmlns:a16="http://schemas.microsoft.com/office/drawing/2014/main" id="{4A76923D-D6E8-4AF0-ADE5-0B7820873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990B4E" w14:textId="123D5374" w:rsidR="000D676B" w:rsidRPr="00564FE2" w:rsidRDefault="004147D3" w:rsidP="000D676B">
      <w:pPr>
        <w:jc w:val="both"/>
        <w:rPr>
          <w:rFonts w:ascii="Book Antiqua" w:eastAsia="Times New Roman" w:hAnsi="Book Antiqua" w:cs="Times New Roman"/>
          <w:noProof/>
          <w:kern w:val="2"/>
          <w:lang w:val="sr-Cyrl-RS"/>
        </w:rPr>
      </w:pPr>
      <w:r>
        <w:rPr>
          <w:rFonts w:ascii="Book Antiqua" w:eastAsia="Times New Roman" w:hAnsi="Book Antiqua" w:cs="Times New Roman"/>
          <w:noProof/>
          <w:kern w:val="2"/>
          <w:lang w:val="sr-Cyrl-RS"/>
        </w:rPr>
        <w:t xml:space="preserve">Што се тиче породичног статуса мушкараца жртава трговине људима, </w:t>
      </w:r>
      <w:r w:rsidR="000D676B" w:rsidRPr="00564FE2">
        <w:rPr>
          <w:rFonts w:ascii="Book Antiqua" w:eastAsia="Times New Roman" w:hAnsi="Book Antiqua" w:cs="Times New Roman"/>
          <w:noProof/>
          <w:kern w:val="2"/>
          <w:lang w:val="sr-Cyrl-RS"/>
        </w:rPr>
        <w:t xml:space="preserve">14% </w:t>
      </w:r>
      <w:r>
        <w:rPr>
          <w:rFonts w:ascii="Book Antiqua" w:eastAsia="Times New Roman" w:hAnsi="Book Antiqua" w:cs="Times New Roman"/>
          <w:noProof/>
          <w:kern w:val="2"/>
          <w:lang w:val="sr-Cyrl-RS"/>
        </w:rPr>
        <w:t xml:space="preserve">жртава је </w:t>
      </w:r>
      <w:r w:rsidR="000D676B" w:rsidRPr="00564FE2">
        <w:rPr>
          <w:rFonts w:ascii="Book Antiqua" w:eastAsia="Times New Roman" w:hAnsi="Book Antiqua" w:cs="Times New Roman"/>
          <w:noProof/>
          <w:kern w:val="2"/>
          <w:lang w:val="sr-Cyrl-RS"/>
        </w:rPr>
        <w:t>било у ванбрачној заједници, а 86% није засновало заједницу.</w:t>
      </w:r>
    </w:p>
    <w:tbl>
      <w:tblPr>
        <w:tblW w:w="5400" w:type="dxa"/>
        <w:jc w:val="center"/>
        <w:tblLook w:val="04A0" w:firstRow="1" w:lastRow="0" w:firstColumn="1" w:lastColumn="0" w:noHBand="0" w:noVBand="1"/>
      </w:tblPr>
      <w:tblGrid>
        <w:gridCol w:w="3640"/>
        <w:gridCol w:w="1760"/>
      </w:tblGrid>
      <w:tr w:rsidR="000D676B" w:rsidRPr="00564FE2" w14:paraId="35B2E0F8" w14:textId="77777777" w:rsidTr="009041BF">
        <w:trPr>
          <w:trHeight w:val="576"/>
          <w:jc w:val="center"/>
        </w:trPr>
        <w:tc>
          <w:tcPr>
            <w:tcW w:w="3640" w:type="dxa"/>
            <w:tcBorders>
              <w:top w:val="single" w:sz="8" w:space="0" w:color="auto"/>
              <w:left w:val="single" w:sz="8" w:space="0" w:color="auto"/>
              <w:bottom w:val="single" w:sz="4" w:space="0" w:color="auto"/>
              <w:right w:val="single" w:sz="4" w:space="0" w:color="auto"/>
            </w:tcBorders>
            <w:shd w:val="clear" w:color="000000" w:fill="D9E1F2"/>
            <w:vAlign w:val="center"/>
            <w:hideMark/>
          </w:tcPr>
          <w:p w14:paraId="3953A559" w14:textId="77777777" w:rsidR="000D676B" w:rsidRPr="00564FE2" w:rsidRDefault="000D676B" w:rsidP="005B32AE">
            <w:pPr>
              <w:spacing w:after="0" w:line="240" w:lineRule="auto"/>
              <w:jc w:val="center"/>
              <w:rPr>
                <w:rFonts w:ascii="Book Antiqua" w:eastAsia="Times New Roman" w:hAnsi="Book Antiqua" w:cs="Calibri"/>
                <w:b/>
                <w:bCs/>
                <w:color w:val="000000"/>
                <w:lang w:val="sr-Cyrl-RS" w:eastAsia="sr-Latn-RS"/>
              </w:rPr>
            </w:pPr>
            <w:r w:rsidRPr="00564FE2">
              <w:rPr>
                <w:rFonts w:ascii="Book Antiqua" w:eastAsia="Times New Roman" w:hAnsi="Book Antiqua" w:cs="Calibri"/>
                <w:b/>
                <w:bCs/>
                <w:color w:val="000000"/>
                <w:lang w:val="sr-Latn-RS" w:eastAsia="sr-Latn-RS"/>
              </w:rPr>
              <w:t>Породични статус мушкараца</w:t>
            </w:r>
            <w:r w:rsidRPr="00564FE2">
              <w:rPr>
                <w:rFonts w:ascii="Book Antiqua" w:eastAsia="Times New Roman" w:hAnsi="Book Antiqua" w:cs="Calibri"/>
                <w:b/>
                <w:bCs/>
                <w:color w:val="000000"/>
                <w:lang w:val="sr-Cyrl-RS" w:eastAsia="sr-Latn-RS"/>
              </w:rPr>
              <w:t xml:space="preserve"> </w:t>
            </w:r>
            <w:r w:rsidRPr="00564FE2">
              <w:rPr>
                <w:rFonts w:ascii="Book Antiqua" w:eastAsia="Times New Roman" w:hAnsi="Book Antiqua" w:cs="Calibri"/>
                <w:b/>
                <w:bCs/>
                <w:color w:val="000000"/>
                <w:lang w:val="sr-Latn-RS" w:eastAsia="sr-Latn-RS"/>
              </w:rPr>
              <w:t>жртава</w:t>
            </w:r>
            <w:r w:rsidRPr="00564FE2">
              <w:rPr>
                <w:rFonts w:ascii="Book Antiqua" w:eastAsia="Times New Roman" w:hAnsi="Book Antiqua" w:cs="Calibri"/>
                <w:b/>
                <w:bCs/>
                <w:color w:val="000000"/>
                <w:lang w:val="sr-Cyrl-RS" w:eastAsia="sr-Latn-RS"/>
              </w:rPr>
              <w:t xml:space="preserve"> трговине људима</w:t>
            </w:r>
          </w:p>
        </w:tc>
        <w:tc>
          <w:tcPr>
            <w:tcW w:w="1760" w:type="dxa"/>
            <w:tcBorders>
              <w:top w:val="single" w:sz="8" w:space="0" w:color="auto"/>
              <w:left w:val="nil"/>
              <w:bottom w:val="single" w:sz="4" w:space="0" w:color="auto"/>
              <w:right w:val="single" w:sz="8" w:space="0" w:color="auto"/>
            </w:tcBorders>
            <w:shd w:val="clear" w:color="000000" w:fill="D9E1F2"/>
            <w:vAlign w:val="center"/>
            <w:hideMark/>
          </w:tcPr>
          <w:p w14:paraId="58FB2477" w14:textId="77777777" w:rsidR="000D676B" w:rsidRPr="00564FE2" w:rsidRDefault="000D676B" w:rsidP="005B32AE">
            <w:pPr>
              <w:spacing w:after="0" w:line="240" w:lineRule="auto"/>
              <w:jc w:val="center"/>
              <w:rPr>
                <w:rFonts w:ascii="Book Antiqua" w:eastAsia="Times New Roman" w:hAnsi="Book Antiqua" w:cs="Calibri"/>
                <w:b/>
                <w:bCs/>
                <w:color w:val="000000"/>
                <w:lang w:val="sr-Latn-RS" w:eastAsia="sr-Latn-RS"/>
              </w:rPr>
            </w:pPr>
            <w:r w:rsidRPr="00564FE2">
              <w:rPr>
                <w:rFonts w:ascii="Book Antiqua" w:eastAsia="Times New Roman" w:hAnsi="Book Antiqua" w:cs="Calibri"/>
                <w:b/>
                <w:bCs/>
                <w:color w:val="000000"/>
                <w:lang w:val="sr-Latn-RS" w:eastAsia="sr-Latn-RS"/>
              </w:rPr>
              <w:t>Проценат</w:t>
            </w:r>
          </w:p>
        </w:tc>
      </w:tr>
      <w:tr w:rsidR="000D676B" w:rsidRPr="00564FE2" w14:paraId="4ED81BDB" w14:textId="77777777" w:rsidTr="009041BF">
        <w:trPr>
          <w:trHeight w:val="288"/>
          <w:jc w:val="center"/>
        </w:trPr>
        <w:tc>
          <w:tcPr>
            <w:tcW w:w="3640" w:type="dxa"/>
            <w:tcBorders>
              <w:top w:val="nil"/>
              <w:left w:val="single" w:sz="8" w:space="0" w:color="auto"/>
              <w:bottom w:val="single" w:sz="4" w:space="0" w:color="auto"/>
              <w:right w:val="single" w:sz="4" w:space="0" w:color="auto"/>
            </w:tcBorders>
            <w:shd w:val="clear" w:color="auto" w:fill="auto"/>
            <w:vAlign w:val="center"/>
            <w:hideMark/>
          </w:tcPr>
          <w:p w14:paraId="2A6D479D"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У ванбрачној заједници</w:t>
            </w:r>
          </w:p>
        </w:tc>
        <w:tc>
          <w:tcPr>
            <w:tcW w:w="1760" w:type="dxa"/>
            <w:tcBorders>
              <w:top w:val="nil"/>
              <w:left w:val="nil"/>
              <w:bottom w:val="single" w:sz="4" w:space="0" w:color="auto"/>
              <w:right w:val="single" w:sz="8" w:space="0" w:color="auto"/>
            </w:tcBorders>
            <w:shd w:val="clear" w:color="auto" w:fill="auto"/>
            <w:vAlign w:val="center"/>
            <w:hideMark/>
          </w:tcPr>
          <w:p w14:paraId="3D610A62"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14%</w:t>
            </w:r>
          </w:p>
        </w:tc>
      </w:tr>
      <w:tr w:rsidR="000D676B" w:rsidRPr="00564FE2" w14:paraId="2E7832A2" w14:textId="77777777" w:rsidTr="009041BF">
        <w:trPr>
          <w:trHeight w:val="300"/>
          <w:jc w:val="center"/>
        </w:trPr>
        <w:tc>
          <w:tcPr>
            <w:tcW w:w="3640" w:type="dxa"/>
            <w:tcBorders>
              <w:top w:val="nil"/>
              <w:left w:val="single" w:sz="8" w:space="0" w:color="auto"/>
              <w:bottom w:val="single" w:sz="8" w:space="0" w:color="auto"/>
              <w:right w:val="single" w:sz="4" w:space="0" w:color="auto"/>
            </w:tcBorders>
            <w:shd w:val="clear" w:color="auto" w:fill="auto"/>
            <w:vAlign w:val="center"/>
            <w:hideMark/>
          </w:tcPr>
          <w:p w14:paraId="53B17A9F" w14:textId="77777777" w:rsidR="000D676B" w:rsidRPr="00564FE2" w:rsidRDefault="000D676B" w:rsidP="005B32AE">
            <w:pPr>
              <w:spacing w:after="0" w:line="240" w:lineRule="auto"/>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Нису засновали заједницу</w:t>
            </w:r>
          </w:p>
        </w:tc>
        <w:tc>
          <w:tcPr>
            <w:tcW w:w="1760" w:type="dxa"/>
            <w:tcBorders>
              <w:top w:val="nil"/>
              <w:left w:val="nil"/>
              <w:bottom w:val="single" w:sz="8" w:space="0" w:color="auto"/>
              <w:right w:val="single" w:sz="8" w:space="0" w:color="auto"/>
            </w:tcBorders>
            <w:shd w:val="clear" w:color="auto" w:fill="auto"/>
            <w:vAlign w:val="center"/>
            <w:hideMark/>
          </w:tcPr>
          <w:p w14:paraId="5ABA0C56" w14:textId="77777777" w:rsidR="000D676B" w:rsidRPr="00564FE2" w:rsidRDefault="000D676B" w:rsidP="005B32AE">
            <w:pPr>
              <w:spacing w:after="0" w:line="240" w:lineRule="auto"/>
              <w:jc w:val="center"/>
              <w:rPr>
                <w:rFonts w:ascii="Book Antiqua" w:eastAsia="Times New Roman" w:hAnsi="Book Antiqua" w:cs="Calibri"/>
                <w:color w:val="000000"/>
                <w:lang w:val="sr-Latn-RS" w:eastAsia="sr-Latn-RS"/>
              </w:rPr>
            </w:pPr>
            <w:r w:rsidRPr="00564FE2">
              <w:rPr>
                <w:rFonts w:ascii="Book Antiqua" w:eastAsia="Times New Roman" w:hAnsi="Book Antiqua" w:cs="Calibri"/>
                <w:color w:val="000000"/>
                <w:lang w:val="sr-Latn-RS" w:eastAsia="sr-Latn-RS"/>
              </w:rPr>
              <w:t>86%</w:t>
            </w:r>
          </w:p>
        </w:tc>
      </w:tr>
    </w:tbl>
    <w:p w14:paraId="543B4033" w14:textId="77777777" w:rsidR="000D676B" w:rsidRPr="00564FE2" w:rsidRDefault="000D676B" w:rsidP="000D676B">
      <w:pPr>
        <w:jc w:val="both"/>
        <w:rPr>
          <w:rFonts w:ascii="Book Antiqua" w:eastAsia="Times New Roman" w:hAnsi="Book Antiqua" w:cs="Times New Roman"/>
          <w:noProof/>
          <w:kern w:val="2"/>
          <w:lang w:val="sr-Cyrl-RS"/>
        </w:rPr>
      </w:pPr>
    </w:p>
    <w:p w14:paraId="001ACC15" w14:textId="77777777" w:rsidR="000D676B" w:rsidRPr="00564FE2" w:rsidRDefault="000D676B" w:rsidP="009041BF">
      <w:pPr>
        <w:jc w:val="center"/>
        <w:rPr>
          <w:rFonts w:ascii="Book Antiqua" w:eastAsia="Times New Roman" w:hAnsi="Book Antiqua" w:cs="Times New Roman"/>
          <w:noProof/>
          <w:kern w:val="2"/>
          <w:lang w:val="sr-Cyrl-RS"/>
        </w:rPr>
      </w:pPr>
      <w:r w:rsidRPr="00564FE2">
        <w:rPr>
          <w:rFonts w:ascii="Book Antiqua" w:hAnsi="Book Antiqua"/>
          <w:noProof/>
        </w:rPr>
        <w:drawing>
          <wp:inline distT="0" distB="0" distL="0" distR="0" wp14:anchorId="781440BC" wp14:editId="3C0463BC">
            <wp:extent cx="4572000" cy="2743200"/>
            <wp:effectExtent l="0" t="0" r="0" b="0"/>
            <wp:docPr id="18" name="Chart 18">
              <a:extLst xmlns:a="http://schemas.openxmlformats.org/drawingml/2006/main">
                <a:ext uri="{FF2B5EF4-FFF2-40B4-BE49-F238E27FC236}">
                  <a16:creationId xmlns:a16="http://schemas.microsoft.com/office/drawing/2014/main" id="{6AEEE1B6-C785-41B7-BF82-A7415C0270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362F560" w14:textId="77777777" w:rsidR="00104788" w:rsidRDefault="00104788" w:rsidP="00555F2B">
      <w:pPr>
        <w:spacing w:after="120" w:line="240" w:lineRule="auto"/>
        <w:jc w:val="both"/>
        <w:rPr>
          <w:rFonts w:ascii="Book Antiqua" w:eastAsia="Times New Roman" w:hAnsi="Book Antiqua" w:cs="Times New Roman"/>
          <w:kern w:val="2"/>
          <w:lang w:val="sr-Cyrl-RS"/>
        </w:rPr>
      </w:pPr>
    </w:p>
    <w:p w14:paraId="5BD71CAC" w14:textId="3461FE8E" w:rsidR="000D676B" w:rsidRPr="003657E1" w:rsidRDefault="000D676B" w:rsidP="00AC17CA">
      <w:pPr>
        <w:spacing w:after="0" w:line="240" w:lineRule="auto"/>
        <w:jc w:val="both"/>
        <w:rPr>
          <w:rFonts w:ascii="Book Antiqua" w:eastAsia="Times New Roman" w:hAnsi="Book Antiqua" w:cs="Times New Roman"/>
          <w:kern w:val="2"/>
          <w:lang w:val="sr-Latn-RS"/>
        </w:rPr>
      </w:pPr>
      <w:r w:rsidRPr="00564FE2">
        <w:rPr>
          <w:rFonts w:ascii="Book Antiqua" w:eastAsia="Times New Roman" w:hAnsi="Book Antiqua" w:cs="Times New Roman"/>
          <w:kern w:val="2"/>
          <w:lang w:val="sr-Cyrl-RS"/>
        </w:rPr>
        <w:lastRenderedPageBreak/>
        <w:t>Број идентификованих страни</w:t>
      </w:r>
      <w:r w:rsidRPr="00564FE2">
        <w:rPr>
          <w:rFonts w:ascii="Book Antiqua" w:eastAsia="Times New Roman" w:hAnsi="Book Antiqua" w:cs="Times New Roman"/>
          <w:kern w:val="2"/>
          <w:lang w:val="sr-Latn-RS"/>
        </w:rPr>
        <w:t>х</w:t>
      </w:r>
      <w:r w:rsidRPr="00564FE2">
        <w:rPr>
          <w:rFonts w:ascii="Book Antiqua" w:eastAsia="Times New Roman" w:hAnsi="Book Antiqua" w:cs="Times New Roman"/>
          <w:kern w:val="2"/>
          <w:lang w:val="sr-Cyrl-RS"/>
        </w:rPr>
        <w:t xml:space="preserve"> држављана из мешовити</w:t>
      </w:r>
      <w:r w:rsidR="00A20E69">
        <w:rPr>
          <w:rFonts w:ascii="Book Antiqua" w:eastAsia="Times New Roman" w:hAnsi="Book Antiqua" w:cs="Times New Roman"/>
          <w:kern w:val="2"/>
          <w:lang w:val="sr-Cyrl-RS"/>
        </w:rPr>
        <w:t>х</w:t>
      </w:r>
      <w:r w:rsidRPr="00564FE2">
        <w:rPr>
          <w:rFonts w:ascii="Book Antiqua" w:eastAsia="Times New Roman" w:hAnsi="Book Antiqua" w:cs="Times New Roman"/>
          <w:kern w:val="2"/>
          <w:lang w:val="sr-Cyrl-RS"/>
        </w:rPr>
        <w:t xml:space="preserve"> миграција </w:t>
      </w:r>
      <w:r w:rsidR="00104788">
        <w:rPr>
          <w:rFonts w:ascii="Book Antiqua" w:eastAsia="Times New Roman" w:hAnsi="Book Antiqua" w:cs="Times New Roman"/>
          <w:kern w:val="2"/>
          <w:lang w:val="sr-Cyrl-RS"/>
        </w:rPr>
        <w:t>у извештајном периоду је</w:t>
      </w:r>
      <w:r w:rsidRPr="00564FE2">
        <w:rPr>
          <w:rFonts w:ascii="Book Antiqua" w:eastAsia="Times New Roman" w:hAnsi="Book Antiqua" w:cs="Times New Roman"/>
          <w:kern w:val="2"/>
          <w:lang w:val="sr-Cyrl-RS"/>
        </w:rPr>
        <w:t xml:space="preserve"> </w:t>
      </w:r>
      <w:r w:rsidR="009041BF">
        <w:rPr>
          <w:rFonts w:ascii="Book Antiqua" w:eastAsia="Times New Roman" w:hAnsi="Book Antiqua" w:cs="Times New Roman"/>
          <w:kern w:val="2"/>
          <w:lang w:val="sr-Cyrl-RS"/>
        </w:rPr>
        <w:t>шест</w:t>
      </w:r>
      <w:r w:rsidRPr="00564FE2">
        <w:rPr>
          <w:rFonts w:ascii="Book Antiqua" w:eastAsia="Times New Roman" w:hAnsi="Book Antiqua" w:cs="Times New Roman"/>
          <w:kern w:val="2"/>
          <w:lang w:val="sr-Cyrl-RS"/>
        </w:rPr>
        <w:t xml:space="preserve">. Иако је 2022. године направљен </w:t>
      </w:r>
      <w:r w:rsidR="00A20E69">
        <w:rPr>
          <w:rFonts w:ascii="Book Antiqua" w:eastAsia="Times New Roman" w:hAnsi="Book Antiqua" w:cs="Times New Roman"/>
          <w:kern w:val="2"/>
          <w:lang w:val="sr-Cyrl-RS"/>
        </w:rPr>
        <w:t>помак</w:t>
      </w:r>
      <w:r w:rsidR="00A20E69" w:rsidRPr="00564FE2">
        <w:rPr>
          <w:rFonts w:ascii="Book Antiqua" w:eastAsia="Times New Roman" w:hAnsi="Book Antiqua" w:cs="Times New Roman"/>
          <w:kern w:val="2"/>
          <w:lang w:val="sr-Cyrl-RS"/>
        </w:rPr>
        <w:t xml:space="preserve"> </w:t>
      </w:r>
      <w:r w:rsidRPr="00564FE2">
        <w:rPr>
          <w:rFonts w:ascii="Book Antiqua" w:eastAsia="Times New Roman" w:hAnsi="Book Antiqua" w:cs="Times New Roman"/>
          <w:kern w:val="2"/>
          <w:lang w:val="sr-Cyrl-RS"/>
        </w:rPr>
        <w:t>у односу на 2021. годину</w:t>
      </w:r>
      <w:r w:rsidR="009041BF">
        <w:rPr>
          <w:rFonts w:ascii="Book Antiqua" w:eastAsia="Times New Roman" w:hAnsi="Book Antiqua" w:cs="Times New Roman"/>
          <w:kern w:val="2"/>
          <w:lang w:val="sr-Cyrl-RS"/>
        </w:rPr>
        <w:t>,</w:t>
      </w:r>
      <w:r w:rsidRPr="00564FE2">
        <w:rPr>
          <w:rFonts w:ascii="Book Antiqua" w:eastAsia="Times New Roman" w:hAnsi="Book Antiqua" w:cs="Times New Roman"/>
          <w:kern w:val="2"/>
          <w:lang w:val="sr-Cyrl-RS"/>
        </w:rPr>
        <w:t xml:space="preserve"> у погледу идентификованих жртава међу мигрантима и даље има много потешкоћа у овој области</w:t>
      </w:r>
      <w:r w:rsidRPr="00564FE2">
        <w:rPr>
          <w:rFonts w:ascii="Book Antiqua" w:eastAsia="Times New Roman" w:hAnsi="Book Antiqua" w:cs="Times New Roman"/>
          <w:kern w:val="2"/>
          <w:lang w:val="sr-Latn-RS"/>
        </w:rPr>
        <w:t xml:space="preserve">. </w:t>
      </w:r>
      <w:r w:rsidRPr="00564FE2">
        <w:rPr>
          <w:rFonts w:ascii="Book Antiqua" w:eastAsia="Times New Roman" w:hAnsi="Book Antiqua" w:cs="Times New Roman"/>
          <w:kern w:val="2"/>
          <w:lang w:val="sr-Cyrl-RS"/>
        </w:rPr>
        <w:t xml:space="preserve"> Оне се односе на кратко задржавање миграната у Србији, честе промене места боравка и боравак у илегалним камповима, недостатак </w:t>
      </w:r>
      <w:r w:rsidR="00A20E69">
        <w:rPr>
          <w:rFonts w:ascii="Book Antiqua" w:eastAsia="Times New Roman" w:hAnsi="Book Antiqua" w:cs="Times New Roman"/>
          <w:kern w:val="2"/>
          <w:lang w:val="sr-Cyrl-RS"/>
        </w:rPr>
        <w:t>преводилаца</w:t>
      </w:r>
      <w:r w:rsidRPr="00564FE2">
        <w:rPr>
          <w:rFonts w:ascii="Book Antiqua" w:eastAsia="Times New Roman" w:hAnsi="Book Antiqua" w:cs="Times New Roman"/>
          <w:kern w:val="2"/>
          <w:lang w:val="sr-Cyrl-RS"/>
        </w:rPr>
        <w:t>, одсуство самоидентификације и недовољно ефикасна прелиминарна иденти</w:t>
      </w:r>
      <w:r w:rsidR="002940EC">
        <w:rPr>
          <w:rFonts w:ascii="Book Antiqua" w:eastAsia="Times New Roman" w:hAnsi="Book Antiqua" w:cs="Times New Roman"/>
          <w:kern w:val="2"/>
          <w:lang w:val="sr-Cyrl-RS"/>
        </w:rPr>
        <w:t>ф</w:t>
      </w:r>
      <w:r w:rsidRPr="00564FE2">
        <w:rPr>
          <w:rFonts w:ascii="Book Antiqua" w:eastAsia="Times New Roman" w:hAnsi="Book Antiqua" w:cs="Times New Roman"/>
          <w:kern w:val="2"/>
          <w:lang w:val="sr-Cyrl-RS"/>
        </w:rPr>
        <w:t>икација, односно релативно мали број пријава. На основу разговора</w:t>
      </w:r>
      <w:r w:rsidR="002940EC">
        <w:rPr>
          <w:rFonts w:ascii="Book Antiqua" w:eastAsia="Times New Roman" w:hAnsi="Book Antiqua" w:cs="Times New Roman"/>
          <w:kern w:val="2"/>
          <w:lang w:val="sr-Cyrl-RS"/>
        </w:rPr>
        <w:t xml:space="preserve"> стручних радника Центра</w:t>
      </w:r>
      <w:r w:rsidRPr="00564FE2">
        <w:rPr>
          <w:rFonts w:ascii="Book Antiqua" w:eastAsia="Times New Roman" w:hAnsi="Book Antiqua" w:cs="Times New Roman"/>
          <w:kern w:val="2"/>
          <w:lang w:val="sr-Cyrl-RS"/>
        </w:rPr>
        <w:t xml:space="preserve"> са мигрантима,</w:t>
      </w:r>
      <w:r>
        <w:rPr>
          <w:rFonts w:ascii="Book Antiqua" w:eastAsia="Times New Roman" w:hAnsi="Book Antiqua" w:cs="Times New Roman"/>
          <w:kern w:val="2"/>
          <w:lang w:val="sr-Cyrl-RS"/>
        </w:rPr>
        <w:t xml:space="preserve"> </w:t>
      </w:r>
      <w:r w:rsidR="00A20E69">
        <w:rPr>
          <w:rFonts w:ascii="Book Antiqua" w:eastAsia="Times New Roman" w:hAnsi="Book Antiqua" w:cs="Times New Roman"/>
          <w:kern w:val="2"/>
          <w:lang w:val="sr-Cyrl-RS"/>
        </w:rPr>
        <w:t>закључак је да</w:t>
      </w:r>
      <w:r w:rsidR="000A75ED">
        <w:rPr>
          <w:rFonts w:ascii="Book Antiqua" w:eastAsia="Times New Roman" w:hAnsi="Book Antiqua" w:cs="Times New Roman"/>
          <w:kern w:val="2"/>
          <w:lang w:val="sr-Cyrl-RS"/>
        </w:rPr>
        <w:t xml:space="preserve"> је</w:t>
      </w:r>
      <w:r>
        <w:rPr>
          <w:rFonts w:ascii="Book Antiqua" w:eastAsia="Times New Roman" w:hAnsi="Book Antiqua" w:cs="Times New Roman"/>
          <w:kern w:val="2"/>
          <w:lang w:val="sr-Cyrl-RS"/>
        </w:rPr>
        <w:t xml:space="preserve"> велики</w:t>
      </w:r>
      <w:r w:rsidRPr="00564FE2">
        <w:rPr>
          <w:rFonts w:ascii="Book Antiqua" w:eastAsia="Times New Roman" w:hAnsi="Book Antiqua" w:cs="Times New Roman"/>
          <w:kern w:val="2"/>
          <w:lang w:val="sr-Cyrl-RS"/>
        </w:rPr>
        <w:t xml:space="preserve"> проценат у ризику од трговине људима и да мора</w:t>
      </w:r>
      <w:r>
        <w:rPr>
          <w:rFonts w:ascii="Book Antiqua" w:eastAsia="Times New Roman" w:hAnsi="Book Antiqua" w:cs="Times New Roman"/>
          <w:kern w:val="2"/>
          <w:lang w:val="sr-Cyrl-RS"/>
        </w:rPr>
        <w:t>ју</w:t>
      </w:r>
      <w:r w:rsidRPr="00564FE2">
        <w:rPr>
          <w:rFonts w:ascii="Book Antiqua" w:eastAsia="Times New Roman" w:hAnsi="Book Antiqua" w:cs="Times New Roman"/>
          <w:kern w:val="2"/>
          <w:lang w:val="sr-Cyrl-RS"/>
        </w:rPr>
        <w:t xml:space="preserve"> да</w:t>
      </w:r>
      <w:r>
        <w:rPr>
          <w:rFonts w:ascii="Book Antiqua" w:eastAsia="Times New Roman" w:hAnsi="Book Antiqua" w:cs="Times New Roman"/>
          <w:kern w:val="2"/>
          <w:lang w:val="sr-Cyrl-RS"/>
        </w:rPr>
        <w:t xml:space="preserve"> се</w:t>
      </w:r>
      <w:r w:rsidRPr="00564FE2">
        <w:rPr>
          <w:rFonts w:ascii="Book Antiqua" w:eastAsia="Times New Roman" w:hAnsi="Book Antiqua" w:cs="Times New Roman"/>
          <w:kern w:val="2"/>
          <w:lang w:val="sr-Cyrl-RS"/>
        </w:rPr>
        <w:t xml:space="preserve"> улож</w:t>
      </w:r>
      <w:r>
        <w:rPr>
          <w:rFonts w:ascii="Book Antiqua" w:eastAsia="Times New Roman" w:hAnsi="Book Antiqua" w:cs="Times New Roman"/>
          <w:kern w:val="2"/>
          <w:lang w:val="sr-Cyrl-RS"/>
        </w:rPr>
        <w:t>е</w:t>
      </w:r>
      <w:r w:rsidRPr="00564FE2">
        <w:rPr>
          <w:rFonts w:ascii="Book Antiqua" w:eastAsia="Times New Roman" w:hAnsi="Book Antiqua" w:cs="Times New Roman"/>
          <w:kern w:val="2"/>
          <w:lang w:val="sr-Cyrl-RS"/>
        </w:rPr>
        <w:t xml:space="preserve"> </w:t>
      </w:r>
      <w:r>
        <w:rPr>
          <w:rFonts w:ascii="Book Antiqua" w:eastAsia="Times New Roman" w:hAnsi="Book Antiqua" w:cs="Times New Roman"/>
          <w:kern w:val="2"/>
          <w:lang w:val="sr-Cyrl-RS"/>
        </w:rPr>
        <w:t>већи</w:t>
      </w:r>
      <w:r w:rsidRPr="00564FE2">
        <w:rPr>
          <w:rFonts w:ascii="Book Antiqua" w:eastAsia="Times New Roman" w:hAnsi="Book Antiqua" w:cs="Times New Roman"/>
          <w:kern w:val="2"/>
          <w:lang w:val="sr-Cyrl-RS"/>
        </w:rPr>
        <w:t xml:space="preserve"> напор</w:t>
      </w:r>
      <w:r>
        <w:rPr>
          <w:rFonts w:ascii="Book Antiqua" w:eastAsia="Times New Roman" w:hAnsi="Book Antiqua" w:cs="Times New Roman"/>
          <w:kern w:val="2"/>
          <w:lang w:val="sr-Cyrl-RS"/>
        </w:rPr>
        <w:t>и</w:t>
      </w:r>
      <w:r w:rsidRPr="00564FE2">
        <w:rPr>
          <w:rFonts w:ascii="Book Antiqua" w:eastAsia="Times New Roman" w:hAnsi="Book Antiqua" w:cs="Times New Roman"/>
          <w:kern w:val="2"/>
          <w:lang w:val="sr-Cyrl-RS"/>
        </w:rPr>
        <w:t xml:space="preserve"> и </w:t>
      </w:r>
      <w:r w:rsidR="009041BF">
        <w:rPr>
          <w:rFonts w:ascii="Book Antiqua" w:eastAsia="Times New Roman" w:hAnsi="Book Antiqua" w:cs="Times New Roman"/>
          <w:kern w:val="2"/>
          <w:lang w:val="sr-Cyrl-RS"/>
        </w:rPr>
        <w:t>из</w:t>
      </w:r>
      <w:r w:rsidRPr="00564FE2">
        <w:rPr>
          <w:rFonts w:ascii="Book Antiqua" w:eastAsia="Times New Roman" w:hAnsi="Book Antiqua" w:cs="Times New Roman"/>
          <w:kern w:val="2"/>
          <w:lang w:val="sr-Cyrl-RS"/>
        </w:rPr>
        <w:t>нађ</w:t>
      </w:r>
      <w:r>
        <w:rPr>
          <w:rFonts w:ascii="Book Antiqua" w:eastAsia="Times New Roman" w:hAnsi="Book Antiqua" w:cs="Times New Roman"/>
          <w:kern w:val="2"/>
          <w:lang w:val="sr-Cyrl-RS"/>
        </w:rPr>
        <w:t>у</w:t>
      </w:r>
      <w:r w:rsidRPr="00564FE2">
        <w:rPr>
          <w:rFonts w:ascii="Book Antiqua" w:eastAsia="Times New Roman" w:hAnsi="Book Antiqua" w:cs="Times New Roman"/>
          <w:kern w:val="2"/>
          <w:lang w:val="sr-Cyrl-RS"/>
        </w:rPr>
        <w:t xml:space="preserve"> боља системска решења како би</w:t>
      </w:r>
      <w:r>
        <w:rPr>
          <w:rFonts w:ascii="Book Antiqua" w:eastAsia="Times New Roman" w:hAnsi="Book Antiqua" w:cs="Times New Roman"/>
          <w:kern w:val="2"/>
          <w:lang w:val="sr-Cyrl-RS"/>
        </w:rPr>
        <w:t xml:space="preserve"> били</w:t>
      </w:r>
      <w:r w:rsidRPr="00564FE2">
        <w:rPr>
          <w:rFonts w:ascii="Book Antiqua" w:eastAsia="Times New Roman" w:hAnsi="Book Antiqua" w:cs="Times New Roman"/>
          <w:kern w:val="2"/>
          <w:lang w:val="sr-Cyrl-RS"/>
        </w:rPr>
        <w:t xml:space="preserve"> идентификова</w:t>
      </w:r>
      <w:r>
        <w:rPr>
          <w:rFonts w:ascii="Book Antiqua" w:eastAsia="Times New Roman" w:hAnsi="Book Antiqua" w:cs="Times New Roman"/>
          <w:kern w:val="2"/>
          <w:lang w:val="sr-Cyrl-RS"/>
        </w:rPr>
        <w:t>ни</w:t>
      </w:r>
      <w:r w:rsidRPr="00564FE2">
        <w:rPr>
          <w:rFonts w:ascii="Book Antiqua" w:eastAsia="Times New Roman" w:hAnsi="Book Antiqua" w:cs="Times New Roman"/>
          <w:kern w:val="2"/>
          <w:lang w:val="sr-Cyrl-RS"/>
        </w:rPr>
        <w:t xml:space="preserve"> и </w:t>
      </w:r>
      <w:r>
        <w:rPr>
          <w:rFonts w:ascii="Book Antiqua" w:eastAsia="Times New Roman" w:hAnsi="Book Antiqua" w:cs="Times New Roman"/>
          <w:kern w:val="2"/>
          <w:lang w:val="sr-Cyrl-RS"/>
        </w:rPr>
        <w:t>како би им</w:t>
      </w:r>
      <w:r w:rsidR="000A75ED">
        <w:rPr>
          <w:rFonts w:ascii="Book Antiqua" w:eastAsia="Times New Roman" w:hAnsi="Book Antiqua" w:cs="Times New Roman"/>
          <w:kern w:val="2"/>
          <w:lang w:val="sr-Cyrl-RS"/>
        </w:rPr>
        <w:t xml:space="preserve"> била</w:t>
      </w:r>
      <w:r>
        <w:rPr>
          <w:rFonts w:ascii="Book Antiqua" w:eastAsia="Times New Roman" w:hAnsi="Book Antiqua" w:cs="Times New Roman"/>
          <w:kern w:val="2"/>
          <w:lang w:val="sr-Cyrl-RS"/>
        </w:rPr>
        <w:t xml:space="preserve"> </w:t>
      </w:r>
      <w:r w:rsidR="000A75ED">
        <w:rPr>
          <w:rFonts w:ascii="Book Antiqua" w:eastAsia="Times New Roman" w:hAnsi="Book Antiqua" w:cs="Times New Roman"/>
          <w:kern w:val="2"/>
          <w:lang w:val="sr-Cyrl-RS"/>
        </w:rPr>
        <w:t xml:space="preserve">пружена </w:t>
      </w:r>
      <w:r>
        <w:rPr>
          <w:rFonts w:ascii="Book Antiqua" w:eastAsia="Times New Roman" w:hAnsi="Book Antiqua" w:cs="Times New Roman"/>
          <w:kern w:val="2"/>
          <w:lang w:val="sr-Cyrl-RS"/>
        </w:rPr>
        <w:t>помоћ</w:t>
      </w:r>
      <w:r w:rsidRPr="00564FE2">
        <w:rPr>
          <w:rFonts w:ascii="Book Antiqua" w:eastAsia="Times New Roman" w:hAnsi="Book Antiqua" w:cs="Times New Roman"/>
          <w:kern w:val="2"/>
          <w:lang w:val="sr-Cyrl-RS"/>
        </w:rPr>
        <w:t>.</w:t>
      </w:r>
    </w:p>
    <w:p w14:paraId="77D51FA7" w14:textId="77777777" w:rsidR="00AC17CA" w:rsidRPr="003A5006" w:rsidRDefault="00AC17CA" w:rsidP="00AC17CA">
      <w:pPr>
        <w:spacing w:after="0" w:line="240" w:lineRule="auto"/>
        <w:jc w:val="both"/>
        <w:rPr>
          <w:rFonts w:ascii="Book Antiqua" w:eastAsia="Times New Roman" w:hAnsi="Book Antiqua" w:cs="Times New Roman"/>
          <w:lang w:val="sr-Cyrl-RS" w:eastAsia="sr-Latn-CS"/>
        </w:rPr>
      </w:pPr>
    </w:p>
    <w:p w14:paraId="02A36724" w14:textId="394DC6EC" w:rsidR="000D676B" w:rsidRPr="003657E1" w:rsidRDefault="003657E1" w:rsidP="00555F2B">
      <w:pPr>
        <w:spacing w:after="120" w:line="240" w:lineRule="auto"/>
        <w:jc w:val="both"/>
        <w:rPr>
          <w:rFonts w:ascii="Book Antiqua" w:eastAsia="Times New Roman" w:hAnsi="Book Antiqua" w:cs="Times New Roman"/>
          <w:b/>
          <w:i/>
          <w:lang w:val="sr-Cyrl-RS" w:eastAsia="sr-Latn-CS"/>
        </w:rPr>
      </w:pPr>
      <w:r>
        <w:rPr>
          <w:rFonts w:ascii="Book Antiqua" w:eastAsia="Times New Roman" w:hAnsi="Book Antiqua" w:cs="Times New Roman"/>
          <w:b/>
          <w:i/>
          <w:lang w:val="sr-Cyrl-RS" w:eastAsia="sr-Latn-CS"/>
        </w:rPr>
        <w:t>Министарство унутрашњих послова</w:t>
      </w:r>
    </w:p>
    <w:p w14:paraId="2D0382A0" w14:textId="1CB3F011" w:rsidR="000D676B" w:rsidRPr="00555F2B" w:rsidRDefault="000D676B" w:rsidP="00555F2B">
      <w:pPr>
        <w:spacing w:after="120" w:line="240" w:lineRule="auto"/>
        <w:jc w:val="both"/>
        <w:rPr>
          <w:rFonts w:ascii="Book Antiqua" w:eastAsia="Calibri" w:hAnsi="Book Antiqua" w:cs="Times New Roman"/>
          <w:b/>
          <w:u w:val="single"/>
          <w:lang w:val="sr-Cyrl-RS"/>
        </w:rPr>
      </w:pPr>
      <w:r w:rsidRPr="00564FE2">
        <w:rPr>
          <w:rFonts w:ascii="Book Antiqua" w:eastAsia="Times New Roman" w:hAnsi="Book Antiqua" w:cs="Times New Roman"/>
          <w:lang w:val="sr-Latn-CS" w:eastAsia="sr-Latn-CS"/>
        </w:rPr>
        <w:t>У току извештајног периода</w:t>
      </w:r>
      <w:r w:rsidR="00AC17CA">
        <w:rPr>
          <w:rFonts w:ascii="Book Antiqua" w:eastAsia="Times New Roman" w:hAnsi="Book Antiqua" w:cs="Times New Roman"/>
          <w:lang w:val="sr-Cyrl-RS" w:eastAsia="sr-Latn-CS"/>
        </w:rPr>
        <w:t>,</w:t>
      </w:r>
      <w:r w:rsidRPr="00564FE2">
        <w:rPr>
          <w:rFonts w:ascii="Book Antiqua" w:eastAsia="Times New Roman" w:hAnsi="Book Antiqua" w:cs="Times New Roman"/>
          <w:lang w:val="sr-Latn-CS" w:eastAsia="sr-Latn-CS"/>
        </w:rPr>
        <w:t xml:space="preserve"> службеници Канцеларије за азил </w:t>
      </w:r>
      <w:r w:rsidRPr="00564FE2">
        <w:rPr>
          <w:rFonts w:ascii="Book Antiqua" w:eastAsia="Calibri" w:hAnsi="Book Antiqua" w:cs="Times New Roman"/>
          <w:lang w:val="sr-Cyrl-RS"/>
        </w:rPr>
        <w:t xml:space="preserve">Управе граничне полиције </w:t>
      </w:r>
      <w:r w:rsidR="00CE1DF1">
        <w:rPr>
          <w:rFonts w:ascii="Book Antiqua" w:eastAsia="Calibri" w:hAnsi="Book Antiqua" w:cs="Times New Roman"/>
          <w:lang w:val="sr-Cyrl-RS"/>
        </w:rPr>
        <w:t>Министарства унутрашњих послова</w:t>
      </w:r>
      <w:r w:rsidR="00AC17CA" w:rsidRPr="00AC17CA">
        <w:rPr>
          <w:rFonts w:ascii="Book Antiqua" w:eastAsia="Calibri" w:hAnsi="Book Antiqua" w:cs="Times New Roman"/>
          <w:b/>
          <w:lang w:val="sr-Cyrl-RS"/>
        </w:rPr>
        <w:t xml:space="preserve"> </w:t>
      </w:r>
      <w:r w:rsidRPr="00564FE2">
        <w:rPr>
          <w:rFonts w:ascii="Book Antiqua" w:eastAsia="Times New Roman" w:hAnsi="Book Antiqua" w:cs="Times New Roman"/>
          <w:lang w:val="sr-Latn-CS" w:eastAsia="sr-Latn-CS"/>
        </w:rPr>
        <w:t>остварили</w:t>
      </w:r>
      <w:r w:rsidRPr="00564FE2">
        <w:rPr>
          <w:rFonts w:ascii="Book Antiqua" w:eastAsia="Times New Roman" w:hAnsi="Book Antiqua" w:cs="Times New Roman"/>
          <w:lang w:val="sr-Cyrl-RS" w:eastAsia="sr-Latn-CS"/>
        </w:rPr>
        <w:t xml:space="preserve"> су</w:t>
      </w:r>
      <w:r w:rsidRPr="00564FE2">
        <w:rPr>
          <w:rFonts w:ascii="Book Antiqua" w:eastAsia="Times New Roman" w:hAnsi="Book Antiqua" w:cs="Times New Roman"/>
          <w:lang w:val="sr-Latn-CS" w:eastAsia="sr-Latn-CS"/>
        </w:rPr>
        <w:t xml:space="preserve"> контакт са тражиоцем азила, држављанин</w:t>
      </w:r>
      <w:r w:rsidRPr="00564FE2">
        <w:rPr>
          <w:rFonts w:ascii="Book Antiqua" w:eastAsia="Times New Roman" w:hAnsi="Book Antiqua" w:cs="Times New Roman"/>
          <w:lang w:val="sr-Cyrl-RS" w:eastAsia="sr-Latn-CS"/>
        </w:rPr>
        <w:t>ом</w:t>
      </w:r>
      <w:r w:rsidRPr="00564FE2">
        <w:rPr>
          <w:rFonts w:ascii="Book Antiqua" w:eastAsia="Times New Roman" w:hAnsi="Book Antiqua" w:cs="Times New Roman"/>
          <w:lang w:val="sr-Latn-CS" w:eastAsia="sr-Latn-CS"/>
        </w:rPr>
        <w:t xml:space="preserve"> Индије, који је накнадно идентификован као жртва трговине људима</w:t>
      </w:r>
      <w:r w:rsidR="00CE1DF1">
        <w:rPr>
          <w:rFonts w:ascii="Book Antiqua" w:eastAsia="Times New Roman" w:hAnsi="Book Antiqua" w:cs="Times New Roman"/>
          <w:lang w:val="sr-Cyrl-RS" w:eastAsia="sr-Latn-CS"/>
        </w:rPr>
        <w:t xml:space="preserve"> на основу радне и сексуалне експлоатације</w:t>
      </w:r>
      <w:r w:rsidRPr="00564FE2">
        <w:rPr>
          <w:rFonts w:ascii="Book Antiqua" w:eastAsia="Times New Roman" w:hAnsi="Book Antiqua" w:cs="Times New Roman"/>
          <w:lang w:val="sr-Latn-CS" w:eastAsia="sr-Latn-CS"/>
        </w:rPr>
        <w:t xml:space="preserve"> у земљи порекла. Контакт са тражиоцем азила је остварен у току спровођења поступка по поднетом захтеву за азил у Републици Србији, где је приликом одржавања службене радње саслушања стране у складу са чланом 37. Закона о азилу и привременој заштити</w:t>
      </w:r>
      <w:r w:rsidRPr="00564FE2">
        <w:rPr>
          <w:rStyle w:val="FootnoteReference"/>
          <w:rFonts w:ascii="Book Antiqua" w:eastAsia="Times New Roman" w:hAnsi="Book Antiqua" w:cs="Times New Roman"/>
          <w:lang w:val="sr-Latn-CS" w:eastAsia="sr-Latn-CS"/>
        </w:rPr>
        <w:footnoteReference w:id="51"/>
      </w:r>
      <w:r w:rsidR="00D73501">
        <w:rPr>
          <w:rFonts w:ascii="Book Antiqua" w:eastAsia="Times New Roman" w:hAnsi="Book Antiqua" w:cs="Times New Roman"/>
          <w:lang w:val="sr-Cyrl-RS" w:eastAsia="sr-Latn-CS"/>
        </w:rPr>
        <w:t xml:space="preserve"> тражилац азила</w:t>
      </w:r>
      <w:r w:rsidRPr="00564FE2">
        <w:rPr>
          <w:rFonts w:ascii="Book Antiqua" w:eastAsia="Times New Roman" w:hAnsi="Book Antiqua" w:cs="Times New Roman"/>
          <w:lang w:val="sr-Latn-CS" w:eastAsia="sr-Latn-CS"/>
        </w:rPr>
        <w:t xml:space="preserve"> изнео околности које су указивале</w:t>
      </w:r>
      <w:r w:rsidR="0043605A">
        <w:rPr>
          <w:rFonts w:ascii="Book Antiqua" w:eastAsia="Times New Roman" w:hAnsi="Book Antiqua" w:cs="Times New Roman"/>
          <w:lang w:val="sr-Cyrl-RS" w:eastAsia="sr-Latn-CS"/>
        </w:rPr>
        <w:t xml:space="preserve"> на то</w:t>
      </w:r>
      <w:r w:rsidRPr="00564FE2">
        <w:rPr>
          <w:rFonts w:ascii="Book Antiqua" w:eastAsia="Times New Roman" w:hAnsi="Book Antiqua" w:cs="Times New Roman"/>
          <w:lang w:val="sr-Latn-CS" w:eastAsia="sr-Latn-CS"/>
        </w:rPr>
        <w:t xml:space="preserve"> да се ради о </w:t>
      </w:r>
      <w:r w:rsidR="00D73501">
        <w:rPr>
          <w:rFonts w:ascii="Book Antiqua" w:eastAsia="Times New Roman" w:hAnsi="Book Antiqua" w:cs="Times New Roman"/>
          <w:lang w:val="sr-Cyrl-RS" w:eastAsia="sr-Latn-CS"/>
        </w:rPr>
        <w:t>претпостављеној</w:t>
      </w:r>
      <w:r w:rsidRPr="00564FE2">
        <w:rPr>
          <w:rFonts w:ascii="Book Antiqua" w:eastAsia="Times New Roman" w:hAnsi="Book Antiqua" w:cs="Times New Roman"/>
          <w:lang w:val="sr-Latn-CS" w:eastAsia="sr-Latn-CS"/>
        </w:rPr>
        <w:t xml:space="preserve"> жртви трговине људима. Након сазнања до којих се дошло током спровођења поступка, </w:t>
      </w:r>
      <w:r w:rsidRPr="002940EC">
        <w:rPr>
          <w:rFonts w:ascii="Book Antiqua" w:eastAsia="Times New Roman" w:hAnsi="Book Antiqua" w:cs="Times New Roman"/>
          <w:lang w:val="sr-Latn-CS" w:eastAsia="sr-Latn-CS"/>
        </w:rPr>
        <w:t>а у координацији са Центром за заштиту жртава трговине људима, држављанин Индије је идентификован као жртва трговине људима</w:t>
      </w:r>
      <w:r w:rsidRPr="00564FE2">
        <w:rPr>
          <w:rFonts w:ascii="Book Antiqua" w:eastAsia="Times New Roman" w:hAnsi="Book Antiqua" w:cs="Times New Roman"/>
          <w:lang w:val="sr-Latn-CS" w:eastAsia="sr-Latn-CS"/>
        </w:rPr>
        <w:t xml:space="preserve"> по основу вишеструке експлоатације у земљи порекла (радне и сексуалне експлоатације).   </w:t>
      </w:r>
    </w:p>
    <w:p w14:paraId="092C17D8" w14:textId="69C7D0DF" w:rsidR="003657E1" w:rsidRPr="00130F62" w:rsidRDefault="00CE1DF1" w:rsidP="00AC17CA">
      <w:pPr>
        <w:spacing w:after="0" w:line="240" w:lineRule="auto"/>
        <w:jc w:val="both"/>
        <w:rPr>
          <w:rFonts w:ascii="Book Antiqua" w:eastAsia="Times New Roman" w:hAnsi="Book Antiqua" w:cs="Times New Roman"/>
          <w:lang w:val="sr-Cyrl-RS" w:eastAsia="sr-Latn-CS"/>
        </w:rPr>
      </w:pPr>
      <w:r>
        <w:rPr>
          <w:rFonts w:ascii="Book Antiqua" w:eastAsia="Times New Roman" w:hAnsi="Book Antiqua" w:cs="Times New Roman"/>
          <w:lang w:val="sr-Cyrl-RS" w:eastAsia="sr-Latn-CS"/>
        </w:rPr>
        <w:t>С</w:t>
      </w:r>
      <w:r w:rsidR="000D676B" w:rsidRPr="00564FE2">
        <w:rPr>
          <w:rFonts w:ascii="Book Antiqua" w:eastAsia="Times New Roman" w:hAnsi="Book Antiqua" w:cs="Times New Roman"/>
          <w:lang w:val="sr-Latn-CS" w:eastAsia="sr-Latn-CS"/>
        </w:rPr>
        <w:t xml:space="preserve">лужбеници Канцеларије за азил </w:t>
      </w:r>
      <w:r>
        <w:rPr>
          <w:rFonts w:ascii="Book Antiqua" w:eastAsia="Times New Roman" w:hAnsi="Book Antiqua" w:cs="Times New Roman"/>
          <w:lang w:val="sr-Cyrl-RS" w:eastAsia="sr-Latn-CS"/>
        </w:rPr>
        <w:t xml:space="preserve">су </w:t>
      </w:r>
      <w:r w:rsidR="000D676B" w:rsidRPr="00564FE2">
        <w:rPr>
          <w:rFonts w:ascii="Book Antiqua" w:eastAsia="Times New Roman" w:hAnsi="Book Antiqua" w:cs="Times New Roman"/>
          <w:lang w:val="sr-Latn-CS" w:eastAsia="sr-Latn-CS"/>
        </w:rPr>
        <w:t>спровод</w:t>
      </w:r>
      <w:r w:rsidR="000D676B" w:rsidRPr="00564FE2">
        <w:rPr>
          <w:rFonts w:ascii="Book Antiqua" w:eastAsia="Times New Roman" w:hAnsi="Book Antiqua" w:cs="Times New Roman"/>
          <w:lang w:val="sr-Cyrl-RS" w:eastAsia="sr-Latn-CS"/>
        </w:rPr>
        <w:t xml:space="preserve">или </w:t>
      </w:r>
      <w:r w:rsidR="000D676B" w:rsidRPr="00564FE2">
        <w:rPr>
          <w:rFonts w:ascii="Book Antiqua" w:eastAsia="Times New Roman" w:hAnsi="Book Antiqua" w:cs="Times New Roman"/>
          <w:lang w:val="sr-Latn-CS" w:eastAsia="sr-Latn-CS"/>
        </w:rPr>
        <w:t>мониторинг приликом подношења захтева за азил, саслушања тражилаца азила и доношења првостепене одлуке.</w:t>
      </w:r>
      <w:r w:rsidR="000D676B" w:rsidRPr="00564FE2">
        <w:rPr>
          <w:rFonts w:ascii="Book Antiqua" w:eastAsia="Times New Roman" w:hAnsi="Book Antiqua" w:cs="Times New Roman"/>
          <w:lang w:val="sr-Cyrl-RS" w:eastAsia="sr-Latn-CS"/>
        </w:rPr>
        <w:t xml:space="preserve"> </w:t>
      </w:r>
      <w:r>
        <w:rPr>
          <w:rFonts w:ascii="Book Antiqua" w:eastAsia="Times New Roman" w:hAnsi="Book Antiqua" w:cs="Times New Roman"/>
          <w:lang w:val="sr-Cyrl-RS" w:eastAsia="sr-Latn-CS"/>
        </w:rPr>
        <w:t>И</w:t>
      </w:r>
      <w:r w:rsidR="000D676B" w:rsidRPr="00564FE2">
        <w:rPr>
          <w:rFonts w:ascii="Book Antiqua" w:eastAsia="Times New Roman" w:hAnsi="Book Antiqua" w:cs="Times New Roman"/>
          <w:lang w:val="sr-Cyrl-RS" w:eastAsia="sr-Latn-CS"/>
        </w:rPr>
        <w:t xml:space="preserve">ако </w:t>
      </w:r>
      <w:r w:rsidR="000D676B" w:rsidRPr="00564FE2">
        <w:rPr>
          <w:rFonts w:ascii="Book Antiqua" w:eastAsia="Times New Roman" w:hAnsi="Book Antiqua" w:cs="Times New Roman"/>
          <w:lang w:val="sr-Latn-CS" w:eastAsia="sr-Latn-CS"/>
        </w:rPr>
        <w:t xml:space="preserve">кроз поступак азила долази до идентификације </w:t>
      </w:r>
      <w:r w:rsidR="00034FEF">
        <w:rPr>
          <w:rFonts w:ascii="Book Antiqua" w:eastAsia="Times New Roman" w:hAnsi="Book Antiqua" w:cs="Times New Roman"/>
          <w:lang w:val="sr-Cyrl-RS" w:eastAsia="sr-Latn-CS"/>
        </w:rPr>
        <w:t>претпостављених</w:t>
      </w:r>
      <w:r w:rsidR="000D676B" w:rsidRPr="00564FE2">
        <w:rPr>
          <w:rFonts w:ascii="Book Antiqua" w:eastAsia="Times New Roman" w:hAnsi="Book Antiqua" w:cs="Times New Roman"/>
          <w:lang w:val="sr-Latn-CS" w:eastAsia="sr-Latn-CS"/>
        </w:rPr>
        <w:t xml:space="preserve"> жртава трговине људима, </w:t>
      </w:r>
      <w:r w:rsidR="000D676B" w:rsidRPr="00564FE2">
        <w:rPr>
          <w:rFonts w:ascii="Book Antiqua" w:eastAsia="Times New Roman" w:hAnsi="Book Antiqua" w:cs="Times New Roman"/>
          <w:lang w:val="sr-Cyrl-RS" w:eastAsia="sr-Latn-CS"/>
        </w:rPr>
        <w:t>жртве често</w:t>
      </w:r>
      <w:r w:rsidR="000D676B" w:rsidRPr="00564FE2">
        <w:rPr>
          <w:rFonts w:ascii="Book Antiqua" w:eastAsia="Times New Roman" w:hAnsi="Book Antiqua" w:cs="Times New Roman"/>
          <w:lang w:val="sr-Latn-CS" w:eastAsia="sr-Latn-CS"/>
        </w:rPr>
        <w:t xml:space="preserve"> одустану од поступка азила, па</w:t>
      </w:r>
      <w:r w:rsidR="000D676B" w:rsidRPr="00564FE2">
        <w:rPr>
          <w:rFonts w:ascii="Book Antiqua" w:eastAsia="Times New Roman" w:hAnsi="Book Antiqua" w:cs="Times New Roman"/>
          <w:lang w:val="sr-Cyrl-RS" w:eastAsia="sr-Latn-CS"/>
        </w:rPr>
        <w:t xml:space="preserve"> због тога</w:t>
      </w:r>
      <w:r w:rsidR="003657E1">
        <w:rPr>
          <w:rFonts w:ascii="Book Antiqua" w:eastAsia="Times New Roman" w:hAnsi="Book Antiqua" w:cs="Times New Roman"/>
          <w:lang w:val="sr-Latn-CS" w:eastAsia="sr-Latn-CS"/>
        </w:rPr>
        <w:t xml:space="preserve"> </w:t>
      </w:r>
      <w:r w:rsidR="000D676B" w:rsidRPr="00564FE2">
        <w:rPr>
          <w:rFonts w:ascii="Book Antiqua" w:eastAsia="Times New Roman" w:hAnsi="Book Antiqua" w:cs="Times New Roman"/>
          <w:lang w:val="sr-Latn-CS" w:eastAsia="sr-Latn-CS"/>
        </w:rPr>
        <w:t xml:space="preserve">не дође </w:t>
      </w:r>
      <w:r w:rsidR="000D676B" w:rsidRPr="00564FE2">
        <w:rPr>
          <w:rFonts w:ascii="Book Antiqua" w:eastAsia="Times New Roman" w:hAnsi="Book Antiqua" w:cs="Times New Roman"/>
          <w:lang w:val="sr-Cyrl-RS" w:eastAsia="sr-Latn-CS"/>
        </w:rPr>
        <w:t xml:space="preserve">ни </w:t>
      </w:r>
      <w:r w:rsidR="000D676B" w:rsidRPr="00564FE2">
        <w:rPr>
          <w:rFonts w:ascii="Book Antiqua" w:eastAsia="Times New Roman" w:hAnsi="Book Antiqua" w:cs="Times New Roman"/>
          <w:lang w:val="sr-Latn-CS" w:eastAsia="sr-Latn-CS"/>
        </w:rPr>
        <w:t xml:space="preserve">до крајњег исхода идентификације. </w:t>
      </w:r>
      <w:r w:rsidR="000D676B" w:rsidRPr="00564FE2">
        <w:rPr>
          <w:rFonts w:ascii="Book Antiqua" w:eastAsia="Times New Roman" w:hAnsi="Book Antiqua" w:cs="Times New Roman"/>
          <w:lang w:val="sr-Cyrl-RS" w:eastAsia="sr-Latn-CS"/>
        </w:rPr>
        <w:t>С</w:t>
      </w:r>
      <w:r w:rsidR="000D676B" w:rsidRPr="00564FE2">
        <w:rPr>
          <w:rFonts w:ascii="Book Antiqua" w:eastAsia="Times New Roman" w:hAnsi="Book Antiqua" w:cs="Times New Roman"/>
          <w:lang w:val="sr-Latn-CS" w:eastAsia="sr-Latn-CS"/>
        </w:rPr>
        <w:t>тупањем на снагу Закона о азилу и привременој заштити</w:t>
      </w:r>
      <w:r w:rsidR="000D676B" w:rsidRPr="00564FE2">
        <w:rPr>
          <w:rFonts w:ascii="Book Antiqua" w:eastAsia="Times New Roman" w:hAnsi="Book Antiqua" w:cs="Times New Roman"/>
          <w:lang w:val="sr-Cyrl-RS" w:eastAsia="sr-Latn-CS"/>
        </w:rPr>
        <w:t xml:space="preserve">, </w:t>
      </w:r>
      <w:r w:rsidR="000D676B" w:rsidRPr="00564FE2">
        <w:rPr>
          <w:rFonts w:ascii="Book Antiqua" w:eastAsia="Times New Roman" w:hAnsi="Book Antiqua" w:cs="Times New Roman"/>
          <w:lang w:val="sr-Latn-CS" w:eastAsia="sr-Latn-CS"/>
        </w:rPr>
        <w:t>члан 17</w:t>
      </w:r>
      <w:r w:rsidR="00034FEF">
        <w:rPr>
          <w:rFonts w:ascii="Book Antiqua" w:eastAsia="Times New Roman" w:hAnsi="Book Antiqua" w:cs="Times New Roman"/>
          <w:lang w:val="sr-Cyrl-RS" w:eastAsia="sr-Latn-CS"/>
        </w:rPr>
        <w:t>,</w:t>
      </w:r>
      <w:r w:rsidR="000D676B" w:rsidRPr="00564FE2">
        <w:rPr>
          <w:rFonts w:ascii="Book Antiqua" w:eastAsia="Times New Roman" w:hAnsi="Book Antiqua" w:cs="Times New Roman"/>
          <w:lang w:val="sr-Latn-CS" w:eastAsia="sr-Latn-CS"/>
        </w:rPr>
        <w:t xml:space="preserve"> прописане</w:t>
      </w:r>
      <w:r w:rsidR="000D676B" w:rsidRPr="00564FE2">
        <w:rPr>
          <w:rFonts w:ascii="Book Antiqua" w:eastAsia="Times New Roman" w:hAnsi="Book Antiqua" w:cs="Times New Roman"/>
          <w:lang w:val="sr-Cyrl-RS" w:eastAsia="sr-Latn-CS"/>
        </w:rPr>
        <w:t xml:space="preserve"> су</w:t>
      </w:r>
      <w:r w:rsidR="000D676B" w:rsidRPr="00564FE2">
        <w:rPr>
          <w:rFonts w:ascii="Book Antiqua" w:eastAsia="Times New Roman" w:hAnsi="Book Antiqua" w:cs="Times New Roman"/>
          <w:lang w:val="sr-Latn-CS" w:eastAsia="sr-Latn-CS"/>
        </w:rPr>
        <w:t xml:space="preserve"> посебне процесне и прихватне гаранције за категорије лица као што су малолетна лица, особе са душевним поремећајима као и жртве трговине људима</w:t>
      </w:r>
      <w:r w:rsidR="000D676B" w:rsidRPr="00564FE2">
        <w:rPr>
          <w:rStyle w:val="FootnoteReference"/>
          <w:rFonts w:ascii="Book Antiqua" w:eastAsia="Times New Roman" w:hAnsi="Book Antiqua" w:cs="Times New Roman"/>
          <w:lang w:val="sr-Latn-CS" w:eastAsia="sr-Latn-CS"/>
        </w:rPr>
        <w:footnoteReference w:id="52"/>
      </w:r>
      <w:r w:rsidR="000D676B" w:rsidRPr="00564FE2">
        <w:rPr>
          <w:rFonts w:ascii="Book Antiqua" w:eastAsia="Times New Roman" w:hAnsi="Book Antiqua" w:cs="Times New Roman"/>
          <w:lang w:val="sr-Latn-CS" w:eastAsia="sr-Latn-CS"/>
        </w:rPr>
        <w:t xml:space="preserve">. Када су у питању </w:t>
      </w:r>
      <w:r w:rsidR="00034FEF">
        <w:rPr>
          <w:rFonts w:ascii="Book Antiqua" w:eastAsia="Times New Roman" w:hAnsi="Book Antiqua" w:cs="Times New Roman"/>
          <w:lang w:val="sr-Cyrl-RS" w:eastAsia="sr-Latn-CS"/>
        </w:rPr>
        <w:t>претпостављене</w:t>
      </w:r>
      <w:r w:rsidR="000D676B" w:rsidRPr="00564FE2">
        <w:rPr>
          <w:rFonts w:ascii="Book Antiqua" w:eastAsia="Times New Roman" w:hAnsi="Book Antiqua" w:cs="Times New Roman"/>
          <w:lang w:val="sr-Latn-CS" w:eastAsia="sr-Latn-CS"/>
        </w:rPr>
        <w:t xml:space="preserve"> жртве трговине људима, поступак идентификације ове категорије лице Канцеларија за азил спроводи континуирано, најраније након изражавања намере за подношење захтева за азил у Р</w:t>
      </w:r>
      <w:r w:rsidR="000D676B" w:rsidRPr="00564FE2">
        <w:rPr>
          <w:rFonts w:ascii="Book Antiqua" w:eastAsia="Times New Roman" w:hAnsi="Book Antiqua" w:cs="Times New Roman"/>
          <w:lang w:val="sr-Cyrl-RS" w:eastAsia="sr-Latn-CS"/>
        </w:rPr>
        <w:t>епублици</w:t>
      </w:r>
      <w:r w:rsidR="000D676B" w:rsidRPr="00564FE2">
        <w:rPr>
          <w:rFonts w:ascii="Book Antiqua" w:eastAsia="Times New Roman" w:hAnsi="Book Antiqua" w:cs="Times New Roman"/>
          <w:lang w:val="sr-Latn-CS" w:eastAsia="sr-Latn-CS"/>
        </w:rPr>
        <w:t xml:space="preserve"> Србији на граници или у транзитном простору. Успостављена </w:t>
      </w:r>
      <w:r w:rsidR="000D676B" w:rsidRPr="00564FE2">
        <w:rPr>
          <w:rFonts w:ascii="Book Antiqua" w:eastAsia="Times New Roman" w:hAnsi="Book Antiqua" w:cs="Times New Roman"/>
          <w:lang w:val="sr-Cyrl-RS" w:eastAsia="sr-Latn-CS"/>
        </w:rPr>
        <w:t xml:space="preserve">је сарадња </w:t>
      </w:r>
      <w:r w:rsidR="000D676B" w:rsidRPr="00564FE2">
        <w:rPr>
          <w:rFonts w:ascii="Book Antiqua" w:eastAsia="Times New Roman" w:hAnsi="Book Antiqua" w:cs="Times New Roman"/>
          <w:lang w:val="sr-Latn-CS" w:eastAsia="sr-Latn-CS"/>
        </w:rPr>
        <w:t>са Центром за заштиту жртава трговине људим</w:t>
      </w:r>
      <w:r w:rsidR="000D676B" w:rsidRPr="00564FE2">
        <w:rPr>
          <w:rFonts w:ascii="Book Antiqua" w:eastAsia="Times New Roman" w:hAnsi="Book Antiqua" w:cs="Times New Roman"/>
          <w:lang w:val="sr-Cyrl-RS" w:eastAsia="sr-Latn-CS"/>
        </w:rPr>
        <w:t>,</w:t>
      </w:r>
      <w:r w:rsidR="000D676B" w:rsidRPr="00564FE2">
        <w:rPr>
          <w:rFonts w:ascii="Book Antiqua" w:eastAsia="Times New Roman" w:hAnsi="Book Antiqua" w:cs="Times New Roman"/>
          <w:lang w:val="sr-Latn-CS" w:eastAsia="sr-Latn-CS"/>
        </w:rPr>
        <w:t xml:space="preserve"> који Канцеларија за азил обавештава у најкраћем року о сазнањима до којих је дошла приликом </w:t>
      </w:r>
      <w:r w:rsidR="000D676B" w:rsidRPr="00564FE2">
        <w:rPr>
          <w:rFonts w:ascii="Book Antiqua" w:eastAsia="Times New Roman" w:hAnsi="Book Antiqua" w:cs="Times New Roman"/>
          <w:lang w:val="sr-Latn-CS" w:eastAsia="sr-Latn-CS"/>
        </w:rPr>
        <w:lastRenderedPageBreak/>
        <w:t>подношења захтева за азил или саслушања, кој</w:t>
      </w:r>
      <w:r w:rsidR="00034FEF">
        <w:rPr>
          <w:rFonts w:ascii="Book Antiqua" w:eastAsia="Times New Roman" w:hAnsi="Book Antiqua" w:cs="Times New Roman"/>
          <w:lang w:val="sr-Cyrl-RS" w:eastAsia="sr-Latn-CS"/>
        </w:rPr>
        <w:t>а</w:t>
      </w:r>
      <w:r w:rsidR="000D676B" w:rsidRPr="00564FE2">
        <w:rPr>
          <w:rFonts w:ascii="Book Antiqua" w:eastAsia="Times New Roman" w:hAnsi="Book Antiqua" w:cs="Times New Roman"/>
          <w:lang w:val="sr-Latn-CS" w:eastAsia="sr-Latn-CS"/>
        </w:rPr>
        <w:t xml:space="preserve"> се односе на оч</w:t>
      </w:r>
      <w:r w:rsidR="003657E1">
        <w:rPr>
          <w:rFonts w:ascii="Book Antiqua" w:eastAsia="Times New Roman" w:hAnsi="Book Antiqua" w:cs="Times New Roman"/>
          <w:lang w:val="sr-Latn-CS" w:eastAsia="sr-Latn-CS"/>
        </w:rPr>
        <w:t xml:space="preserve">игледне жртве трговине људима. </w:t>
      </w:r>
    </w:p>
    <w:p w14:paraId="4704C614" w14:textId="77777777" w:rsidR="00AC17CA" w:rsidRPr="00F304F4" w:rsidRDefault="00AC17CA" w:rsidP="00AC17CA">
      <w:pPr>
        <w:spacing w:after="0" w:line="240" w:lineRule="auto"/>
        <w:jc w:val="both"/>
        <w:rPr>
          <w:rFonts w:ascii="Book Antiqua" w:eastAsia="Times New Roman" w:hAnsi="Book Antiqua" w:cs="Times New Roman"/>
          <w:color w:val="000000"/>
          <w:lang w:val="sr-Cyrl-RS"/>
        </w:rPr>
      </w:pPr>
    </w:p>
    <w:p w14:paraId="4A1BF8DF" w14:textId="1FC0EB04" w:rsidR="000D676B" w:rsidRPr="003657E1" w:rsidRDefault="000D676B" w:rsidP="003657E1">
      <w:pPr>
        <w:spacing w:after="120" w:line="240" w:lineRule="auto"/>
        <w:jc w:val="both"/>
        <w:rPr>
          <w:rFonts w:ascii="Book Antiqua" w:eastAsia="Times New Roman" w:hAnsi="Book Antiqua" w:cs="Times New Roman"/>
          <w:b/>
          <w:i/>
          <w:color w:val="000000"/>
          <w:lang w:val="sr-Cyrl-RS"/>
        </w:rPr>
      </w:pPr>
      <w:r w:rsidRPr="00B52743">
        <w:rPr>
          <w:rFonts w:ascii="Book Antiqua" w:eastAsia="Times New Roman" w:hAnsi="Book Antiqua" w:cs="Times New Roman"/>
          <w:b/>
          <w:i/>
          <w:color w:val="000000"/>
          <w:lang w:val="sr-Cyrl-RS"/>
        </w:rPr>
        <w:t>Инспекција рада</w:t>
      </w:r>
    </w:p>
    <w:p w14:paraId="36E86B74" w14:textId="4210D62D" w:rsidR="000D676B" w:rsidRPr="003657E1" w:rsidRDefault="003657E1" w:rsidP="003657E1">
      <w:pPr>
        <w:spacing w:after="120" w:line="240" w:lineRule="auto"/>
        <w:jc w:val="both"/>
        <w:rPr>
          <w:rFonts w:ascii="Book Antiqua" w:eastAsia="Calibri" w:hAnsi="Book Antiqua" w:cs="Times New Roman"/>
        </w:rPr>
      </w:pPr>
      <w:r>
        <w:rPr>
          <w:rFonts w:ascii="Book Antiqua" w:eastAsia="Times New Roman" w:hAnsi="Book Antiqua" w:cs="Times New Roman"/>
          <w:color w:val="000000"/>
          <w:lang w:val="sr-Cyrl-RS"/>
        </w:rPr>
        <w:t xml:space="preserve">И поред чињенице да </w:t>
      </w:r>
      <w:r w:rsidR="000D676B" w:rsidRPr="00564FE2">
        <w:rPr>
          <w:rFonts w:ascii="Book Antiqua" w:eastAsia="Times New Roman" w:hAnsi="Book Antiqua" w:cs="Times New Roman"/>
          <w:color w:val="000000"/>
          <w:lang w:val="sr-Cyrl-RS"/>
        </w:rPr>
        <w:t>је, према информацијама Центра за заштиту жртава трговине људима, током 2023. године радна експлоатација идентификованих жртава трговине људима била на другом месту по учесталости (22,6% у односу на друге облике експлоатације),</w:t>
      </w:r>
      <w:r w:rsidR="007D79B8">
        <w:rPr>
          <w:rFonts w:ascii="Book Antiqua" w:eastAsia="Times New Roman" w:hAnsi="Book Antiqua" w:cs="Times New Roman"/>
          <w:color w:val="000000"/>
          <w:lang w:val="sr-Cyrl-RS"/>
        </w:rPr>
        <w:t xml:space="preserve"> </w:t>
      </w:r>
      <w:r w:rsidR="00BC2658">
        <w:rPr>
          <w:rFonts w:ascii="Book Antiqua" w:eastAsia="Times New Roman" w:hAnsi="Book Antiqua" w:cs="Times New Roman"/>
          <w:color w:val="000000"/>
          <w:lang w:val="sr-Cyrl-RS"/>
        </w:rPr>
        <w:t>Национални известилац</w:t>
      </w:r>
      <w:r w:rsidR="000D676B" w:rsidRPr="00564FE2">
        <w:rPr>
          <w:rFonts w:ascii="Book Antiqua" w:eastAsia="Times New Roman" w:hAnsi="Book Antiqua" w:cs="Times New Roman"/>
          <w:color w:val="000000"/>
          <w:lang w:val="sr-Cyrl-RS"/>
        </w:rPr>
        <w:t xml:space="preserve"> уочава изостанак</w:t>
      </w:r>
      <w:r w:rsidR="007D79B8">
        <w:rPr>
          <w:rFonts w:ascii="Book Antiqua" w:eastAsia="Times New Roman" w:hAnsi="Book Antiqua" w:cs="Times New Roman"/>
          <w:color w:val="000000"/>
          <w:lang w:val="sr-Cyrl-RS"/>
        </w:rPr>
        <w:t xml:space="preserve"> </w:t>
      </w:r>
      <w:r w:rsidR="000D676B" w:rsidRPr="00564FE2">
        <w:rPr>
          <w:rFonts w:ascii="Book Antiqua" w:eastAsia="Times New Roman" w:hAnsi="Book Antiqua" w:cs="Times New Roman"/>
          <w:color w:val="000000"/>
          <w:lang w:val="sr-Cyrl-RS"/>
        </w:rPr>
        <w:t xml:space="preserve">проактивнијег деловања инспектора рада. На то указује и изостанак пријава Центру на сумњу трговине људима од стране инспектора рада. </w:t>
      </w:r>
    </w:p>
    <w:p w14:paraId="7B3417CD" w14:textId="28C5998A" w:rsidR="000D676B" w:rsidRDefault="000D676B" w:rsidP="00AC17CA">
      <w:pPr>
        <w:spacing w:after="0" w:line="240" w:lineRule="auto"/>
        <w:jc w:val="both"/>
        <w:rPr>
          <w:rFonts w:ascii="Book Antiqua" w:hAnsi="Book Antiqua"/>
          <w:lang w:val="sr-Cyrl-RS"/>
        </w:rPr>
      </w:pPr>
      <w:r w:rsidRPr="00564FE2">
        <w:rPr>
          <w:rFonts w:ascii="Book Antiqua" w:eastAsia="Times New Roman" w:hAnsi="Book Antiqua" w:cs="Times New Roman"/>
          <w:color w:val="000000"/>
          <w:lang w:val="sr-Cyrl-RS"/>
        </w:rPr>
        <w:t xml:space="preserve">Како је </w:t>
      </w:r>
      <w:r w:rsidR="00491F97">
        <w:rPr>
          <w:rFonts w:ascii="Book Antiqua" w:eastAsia="Times New Roman" w:hAnsi="Book Antiqua" w:cs="Times New Roman"/>
          <w:color w:val="000000"/>
          <w:lang w:val="sr-Cyrl-RS"/>
        </w:rPr>
        <w:t>Национални известилац</w:t>
      </w:r>
      <w:r w:rsidRPr="00564FE2">
        <w:rPr>
          <w:rFonts w:ascii="Book Antiqua" w:eastAsia="Times New Roman" w:hAnsi="Book Antiqua" w:cs="Times New Roman"/>
          <w:color w:val="000000"/>
          <w:lang w:val="sr-Cyrl-RS"/>
        </w:rPr>
        <w:t xml:space="preserve"> обавештен од стране Инспектората за рад Министарства за рад</w:t>
      </w:r>
      <w:r w:rsidR="007D79B8">
        <w:rPr>
          <w:rFonts w:ascii="Book Antiqua" w:eastAsia="Times New Roman" w:hAnsi="Book Antiqua" w:cs="Times New Roman"/>
          <w:color w:val="000000"/>
          <w:lang w:val="sr-Cyrl-RS"/>
        </w:rPr>
        <w:t>,</w:t>
      </w:r>
      <w:r w:rsidRPr="00564FE2">
        <w:rPr>
          <w:rFonts w:ascii="Book Antiqua" w:eastAsia="Times New Roman" w:hAnsi="Book Antiqua" w:cs="Times New Roman"/>
          <w:color w:val="000000"/>
          <w:lang w:val="sr-Cyrl-RS"/>
        </w:rPr>
        <w:t xml:space="preserve"> запошљавање, борачка и социјална питања у </w:t>
      </w:r>
      <w:r w:rsidR="004E598D">
        <w:rPr>
          <w:rFonts w:ascii="Book Antiqua" w:hAnsi="Book Antiqua" w:cs="Times New Roman"/>
          <w:bCs/>
          <w:lang w:val="sr-Cyrl-RS"/>
        </w:rPr>
        <w:t>вези са поступком и</w:t>
      </w:r>
      <w:r w:rsidRPr="00564FE2">
        <w:rPr>
          <w:rFonts w:ascii="Book Antiqua" w:hAnsi="Book Antiqua" w:cs="Times New Roman"/>
          <w:bCs/>
          <w:lang w:val="sr-Cyrl-RS"/>
        </w:rPr>
        <w:t xml:space="preserve">дентификације жртава трговине људима, поступајући </w:t>
      </w:r>
      <w:r w:rsidRPr="00564FE2">
        <w:rPr>
          <w:rFonts w:ascii="Book Antiqua" w:hAnsi="Book Antiqua" w:cs="Times New Roman"/>
          <w:lang w:val="sr-Cyrl-RS"/>
        </w:rPr>
        <w:t xml:space="preserve">инспектори рада остварили су контакт са </w:t>
      </w:r>
      <w:r w:rsidR="007D79B8">
        <w:rPr>
          <w:rFonts w:ascii="Book Antiqua" w:hAnsi="Book Antiqua" w:cs="Times New Roman"/>
          <w:lang w:val="sr-Cyrl-RS"/>
        </w:rPr>
        <w:t>претпостављеним</w:t>
      </w:r>
      <w:r w:rsidRPr="00564FE2">
        <w:rPr>
          <w:rFonts w:ascii="Book Antiqua" w:hAnsi="Book Antiqua" w:cs="Times New Roman"/>
          <w:lang w:val="sr-Cyrl-RS"/>
        </w:rPr>
        <w:t xml:space="preserve"> жртвама трговине људима у </w:t>
      </w:r>
      <w:r w:rsidR="00BB6A7A">
        <w:rPr>
          <w:rFonts w:ascii="Book Antiqua" w:hAnsi="Book Antiqua" w:cs="Times New Roman"/>
          <w:lang w:val="sr-Cyrl-RS"/>
        </w:rPr>
        <w:t>два</w:t>
      </w:r>
      <w:r w:rsidRPr="00564FE2">
        <w:rPr>
          <w:rFonts w:ascii="Book Antiqua" w:hAnsi="Book Antiqua" w:cs="Times New Roman"/>
          <w:lang w:val="sr-Cyrl-RS"/>
        </w:rPr>
        <w:t xml:space="preserve"> спроведена инспекцијска надзора.</w:t>
      </w:r>
      <w:r w:rsidRPr="00564FE2">
        <w:rPr>
          <w:rFonts w:ascii="Book Antiqua" w:hAnsi="Book Antiqua"/>
          <w:lang w:val="sr-Cyrl-RS"/>
        </w:rPr>
        <w:t xml:space="preserve"> </w:t>
      </w:r>
      <w:r w:rsidRPr="00564FE2">
        <w:rPr>
          <w:rFonts w:ascii="Book Antiqua" w:hAnsi="Book Antiqua" w:cs="Times New Roman"/>
          <w:lang w:val="sr-Cyrl-RS"/>
        </w:rPr>
        <w:t>Код послодавца у делатности пољопривреде који је радно ангажовао сезонске раднике из Узбекистана</w:t>
      </w:r>
      <w:r w:rsidR="007D79B8">
        <w:rPr>
          <w:rFonts w:ascii="Book Antiqua" w:hAnsi="Book Antiqua" w:cs="Times New Roman"/>
          <w:lang w:val="sr-Cyrl-RS"/>
        </w:rPr>
        <w:t>,</w:t>
      </w:r>
      <w:r w:rsidRPr="00564FE2">
        <w:rPr>
          <w:rFonts w:ascii="Book Antiqua" w:hAnsi="Book Antiqua" w:cs="Times New Roman"/>
          <w:lang w:val="sr-Cyrl-RS"/>
        </w:rPr>
        <w:t xml:space="preserve"> инспектори рада су непосредно разговарали са ангажованим страним држављанином који једини, према његовим наводима, говори и разуме енглески језик, јер инспектори рада немају могућност ангажовања преводиоца. Током разговора забележени су наводи ангажованог у погледу</w:t>
      </w:r>
      <w:r w:rsidR="00130F62">
        <w:rPr>
          <w:rFonts w:ascii="Book Antiqua" w:hAnsi="Book Antiqua" w:cs="Times New Roman"/>
          <w:lang w:val="sr-Cyrl-RS"/>
        </w:rPr>
        <w:t xml:space="preserve"> </w:t>
      </w:r>
      <w:r w:rsidRPr="00564FE2">
        <w:rPr>
          <w:rFonts w:ascii="Book Antiqua" w:hAnsi="Book Antiqua" w:cs="Times New Roman"/>
          <w:lang w:val="sr-Cyrl-RS"/>
        </w:rPr>
        <w:t>начина радног ангажовања, поседовања личних докумената, услова рада, услова живота, радног времена, обрачуна и исплате накнада за рад и сл. Такође, код послодавца у делатности угоститељства који запошљава раднике са Филипина</w:t>
      </w:r>
      <w:r w:rsidR="007D79B8">
        <w:rPr>
          <w:rFonts w:ascii="Book Antiqua" w:hAnsi="Book Antiqua" w:cs="Times New Roman"/>
          <w:lang w:val="sr-Cyrl-RS"/>
        </w:rPr>
        <w:t>,</w:t>
      </w:r>
      <w:r w:rsidRPr="00564FE2">
        <w:rPr>
          <w:rFonts w:ascii="Book Antiqua" w:hAnsi="Book Antiqua" w:cs="Times New Roman"/>
          <w:lang w:val="sr-Cyrl-RS"/>
        </w:rPr>
        <w:t xml:space="preserve"> инспектори рада су непосредно разговарали са више ангажованих страних држављана који, према сопственим наводима, говоре и разумеју енглески језик, јер инспектори рада немају могућност ангажовања преводиоца. Током разговора забележени су наводи запослених у погледу начина радног ангажовања, поседовања личних докумената, услова рада, услова живота, радног времена, об</w:t>
      </w:r>
      <w:r w:rsidR="00AC17CA">
        <w:rPr>
          <w:rFonts w:ascii="Book Antiqua" w:hAnsi="Book Antiqua" w:cs="Times New Roman"/>
          <w:lang w:val="sr-Cyrl-RS"/>
        </w:rPr>
        <w:t>рачуна и исплате накнада за рад, итд.</w:t>
      </w:r>
    </w:p>
    <w:p w14:paraId="2FCB417D" w14:textId="77777777" w:rsidR="00AC17CA" w:rsidRDefault="00AC17CA" w:rsidP="00AC17CA">
      <w:pPr>
        <w:spacing w:after="0" w:line="240" w:lineRule="auto"/>
        <w:jc w:val="both"/>
        <w:rPr>
          <w:rFonts w:ascii="Book Antiqua" w:hAnsi="Book Antiqua"/>
          <w:b/>
          <w:i/>
          <w:lang w:val="sr-Cyrl-RS"/>
        </w:rPr>
      </w:pPr>
    </w:p>
    <w:p w14:paraId="4E2BC8C5" w14:textId="4D758063" w:rsidR="000D676B" w:rsidRPr="003657E1" w:rsidRDefault="000D676B" w:rsidP="003657E1">
      <w:pPr>
        <w:spacing w:after="120" w:line="240" w:lineRule="auto"/>
        <w:jc w:val="both"/>
        <w:rPr>
          <w:rFonts w:ascii="Book Antiqua" w:hAnsi="Book Antiqua"/>
          <w:b/>
          <w:i/>
          <w:lang w:val="sr-Cyrl-RS"/>
        </w:rPr>
      </w:pPr>
      <w:r w:rsidRPr="00B52743">
        <w:rPr>
          <w:rFonts w:ascii="Book Antiqua" w:hAnsi="Book Antiqua"/>
          <w:b/>
          <w:i/>
          <w:lang w:val="sr-Cyrl-RS"/>
        </w:rPr>
        <w:t>Комесаријат за избеглице и миграције</w:t>
      </w:r>
    </w:p>
    <w:p w14:paraId="6B9A9B41" w14:textId="75122A9E" w:rsidR="00151119" w:rsidRPr="00564FE2" w:rsidRDefault="000D676B" w:rsidP="003657E1">
      <w:pPr>
        <w:spacing w:after="120" w:line="240" w:lineRule="auto"/>
        <w:jc w:val="both"/>
        <w:rPr>
          <w:rFonts w:ascii="Book Antiqua" w:hAnsi="Book Antiqua"/>
          <w:lang w:val="sr-Cyrl-RS"/>
        </w:rPr>
      </w:pPr>
      <w:r w:rsidRPr="00564FE2">
        <w:rPr>
          <w:rFonts w:ascii="Book Antiqua" w:hAnsi="Book Antiqua"/>
          <w:lang w:val="sr-Cyrl-RS"/>
        </w:rPr>
        <w:t>У оквиру обављања својих надлежности</w:t>
      </w:r>
      <w:r w:rsidR="00A20FF9">
        <w:rPr>
          <w:rFonts w:ascii="Book Antiqua" w:hAnsi="Book Antiqua"/>
          <w:lang w:val="sr-Cyrl-RS"/>
        </w:rPr>
        <w:t>,</w:t>
      </w:r>
      <w:r w:rsidRPr="00564FE2">
        <w:rPr>
          <w:rFonts w:ascii="Book Antiqua" w:hAnsi="Book Antiqua"/>
          <w:lang w:val="sr-Cyrl-RS"/>
        </w:rPr>
        <w:t xml:space="preserve"> Комесаријат за избеглице и миграције долази у контакт с </w:t>
      </w:r>
      <w:r w:rsidR="00A20FF9">
        <w:rPr>
          <w:rFonts w:ascii="Book Antiqua" w:hAnsi="Book Antiqua"/>
          <w:lang w:val="sr-Cyrl-RS"/>
        </w:rPr>
        <w:t>претпостављеним</w:t>
      </w:r>
      <w:r w:rsidRPr="00564FE2">
        <w:rPr>
          <w:rFonts w:ascii="Book Antiqua" w:hAnsi="Book Antiqua"/>
          <w:lang w:val="sr-Cyrl-RS"/>
        </w:rPr>
        <w:t xml:space="preserve"> жртвама трговине људима. У току извештајног периода</w:t>
      </w:r>
      <w:r w:rsidR="00A20FF9">
        <w:rPr>
          <w:rFonts w:ascii="Book Antiqua" w:hAnsi="Book Antiqua"/>
          <w:lang w:val="sr-Cyrl-RS"/>
        </w:rPr>
        <w:t xml:space="preserve">, </w:t>
      </w:r>
      <w:r w:rsidRPr="00564FE2">
        <w:rPr>
          <w:rFonts w:ascii="Book Antiqua" w:hAnsi="Book Antiqua"/>
          <w:lang w:val="sr-Cyrl-RS"/>
        </w:rPr>
        <w:t xml:space="preserve">у центрима за азил и прихватним центрима идентификовано </w:t>
      </w:r>
      <w:r w:rsidR="003657E1" w:rsidRPr="00564FE2">
        <w:rPr>
          <w:rFonts w:ascii="Book Antiqua" w:hAnsi="Book Antiqua"/>
          <w:lang w:val="sr-Cyrl-RS"/>
        </w:rPr>
        <w:t>је</w:t>
      </w:r>
      <w:r w:rsidR="003657E1">
        <w:rPr>
          <w:rFonts w:ascii="Book Antiqua" w:hAnsi="Book Antiqua"/>
          <w:lang w:val="sr-Cyrl-RS"/>
        </w:rPr>
        <w:t xml:space="preserve"> </w:t>
      </w:r>
      <w:r w:rsidR="003D45A2">
        <w:rPr>
          <w:rFonts w:ascii="Book Antiqua" w:hAnsi="Book Antiqua"/>
          <w:lang w:val="sr-Cyrl-RS"/>
        </w:rPr>
        <w:t>осам</w:t>
      </w:r>
      <w:r w:rsidRPr="00564FE2">
        <w:rPr>
          <w:rFonts w:ascii="Book Antiqua" w:hAnsi="Book Antiqua"/>
          <w:lang w:val="sr-Cyrl-RS"/>
        </w:rPr>
        <w:t xml:space="preserve"> претпостављених жртава трговине људима од којих је </w:t>
      </w:r>
      <w:r w:rsidR="003D45A2">
        <w:rPr>
          <w:rFonts w:ascii="Book Antiqua" w:hAnsi="Book Antiqua"/>
          <w:lang w:val="sr-Cyrl-RS"/>
        </w:rPr>
        <w:t>једно</w:t>
      </w:r>
      <w:r w:rsidRPr="00564FE2">
        <w:rPr>
          <w:rFonts w:ascii="Book Antiqua" w:hAnsi="Book Antiqua"/>
          <w:lang w:val="sr-Cyrl-RS"/>
        </w:rPr>
        <w:t xml:space="preserve"> лице идентификовано као жртва трговине људима.</w:t>
      </w:r>
    </w:p>
    <w:p w14:paraId="30DEF8B8" w14:textId="166C25A7" w:rsidR="000D676B" w:rsidRPr="00564FE2" w:rsidRDefault="000D676B" w:rsidP="003657E1">
      <w:pPr>
        <w:spacing w:after="120" w:line="240" w:lineRule="auto"/>
        <w:jc w:val="both"/>
        <w:rPr>
          <w:rFonts w:ascii="Book Antiqua" w:hAnsi="Book Antiqua"/>
          <w:lang w:val="sr-Cyrl-RS"/>
        </w:rPr>
      </w:pPr>
      <w:r w:rsidRPr="00564FE2">
        <w:rPr>
          <w:rFonts w:ascii="Book Antiqua" w:hAnsi="Book Antiqua"/>
          <w:lang w:val="sr-Cyrl-RS"/>
        </w:rPr>
        <w:t xml:space="preserve">Комесаријат је обавестио </w:t>
      </w:r>
      <w:r w:rsidR="00C54FA3">
        <w:rPr>
          <w:rFonts w:ascii="Book Antiqua" w:hAnsi="Book Antiqua"/>
          <w:lang w:val="sr-Cyrl-RS"/>
        </w:rPr>
        <w:t xml:space="preserve">Националног известиоца </w:t>
      </w:r>
      <w:r w:rsidRPr="00564FE2">
        <w:rPr>
          <w:rFonts w:ascii="Book Antiqua" w:hAnsi="Book Antiqua"/>
          <w:lang w:val="sr-Cyrl-RS"/>
        </w:rPr>
        <w:t xml:space="preserve">да је у складу са прописима и правилима струке, обавезан континуирани скрининг и идентификација </w:t>
      </w:r>
      <w:r w:rsidR="00130F62">
        <w:rPr>
          <w:rFonts w:ascii="Book Antiqua" w:hAnsi="Book Antiqua"/>
          <w:lang w:val="sr-Cyrl-RS"/>
        </w:rPr>
        <w:t>осетљивих</w:t>
      </w:r>
      <w:r w:rsidRPr="00564FE2">
        <w:rPr>
          <w:rFonts w:ascii="Book Antiqua" w:hAnsi="Book Antiqua"/>
          <w:lang w:val="sr-Cyrl-RS"/>
        </w:rPr>
        <w:t xml:space="preserve"> категорија, укључујући </w:t>
      </w:r>
      <w:r w:rsidR="001E0772">
        <w:rPr>
          <w:rFonts w:ascii="Book Antiqua" w:hAnsi="Book Antiqua"/>
          <w:lang w:val="sr-Cyrl-RS"/>
        </w:rPr>
        <w:t xml:space="preserve">претпостављене </w:t>
      </w:r>
      <w:r w:rsidRPr="00564FE2">
        <w:rPr>
          <w:rFonts w:ascii="Book Antiqua" w:hAnsi="Book Antiqua"/>
          <w:lang w:val="sr-Cyrl-RS"/>
        </w:rPr>
        <w:t xml:space="preserve">жртве трговине људима. Идентификација се спроводи од тренутка пријема, током целог боравка. </w:t>
      </w:r>
      <w:r w:rsidRPr="00981229">
        <w:rPr>
          <w:rFonts w:ascii="Book Antiqua" w:hAnsi="Book Antiqua"/>
          <w:lang w:val="sr-Cyrl-RS"/>
        </w:rPr>
        <w:t>У поступању са тражиоцима азила Комесаријат примењује алат који је развила Агенција за азил Европске уније</w:t>
      </w:r>
      <w:r w:rsidR="001E0772">
        <w:rPr>
          <w:rFonts w:ascii="Book Antiqua" w:hAnsi="Book Antiqua"/>
          <w:lang w:val="sr-Cyrl-RS"/>
        </w:rPr>
        <w:t>,</w:t>
      </w:r>
      <w:r w:rsidR="00981229" w:rsidRPr="00981229">
        <w:rPr>
          <w:rFonts w:ascii="Book Antiqua" w:hAnsi="Book Antiqua"/>
          <w:lang w:val="sr-Cyrl-RS"/>
        </w:rPr>
        <w:t xml:space="preserve"> чији се </w:t>
      </w:r>
      <w:r w:rsidR="00981229">
        <w:rPr>
          <w:rFonts w:ascii="Book Antiqua" w:hAnsi="Book Antiqua"/>
          <w:lang w:val="sr-Cyrl-RS"/>
        </w:rPr>
        <w:t>ј</w:t>
      </w:r>
      <w:r w:rsidRPr="00981229">
        <w:rPr>
          <w:rFonts w:ascii="Book Antiqua" w:hAnsi="Book Antiqua"/>
          <w:lang w:val="sr-Cyrl-RS"/>
        </w:rPr>
        <w:t>едан од модула овог алата односи на идентификацију жртава трговине људима. Поред тога</w:t>
      </w:r>
      <w:r w:rsidR="001E0772">
        <w:rPr>
          <w:rFonts w:ascii="Book Antiqua" w:hAnsi="Book Antiqua"/>
          <w:lang w:val="sr-Cyrl-RS"/>
        </w:rPr>
        <w:t>,</w:t>
      </w:r>
      <w:r w:rsidRPr="00981229">
        <w:rPr>
          <w:rFonts w:ascii="Book Antiqua" w:hAnsi="Book Antiqua"/>
          <w:lang w:val="sr-Cyrl-RS"/>
        </w:rPr>
        <w:t xml:space="preserve"> кроз редовно одржавање едукативних радионица, у сарадњи са удружењима, током извештајног периода, радило се на оснаживању </w:t>
      </w:r>
      <w:r w:rsidR="001E0772">
        <w:rPr>
          <w:rFonts w:ascii="Book Antiqua" w:hAnsi="Book Antiqua"/>
          <w:lang w:val="sr-Cyrl-RS"/>
        </w:rPr>
        <w:t xml:space="preserve">претпостављених </w:t>
      </w:r>
      <w:r w:rsidRPr="00981229">
        <w:rPr>
          <w:rFonts w:ascii="Book Antiqua" w:hAnsi="Book Antiqua"/>
          <w:lang w:val="sr-Cyrl-RS"/>
        </w:rPr>
        <w:t xml:space="preserve">жртава како би се лакше идентификовале жртве. Обуке које су организоване за запослене током извештајног периода, </w:t>
      </w:r>
      <w:r w:rsidR="001E0772">
        <w:rPr>
          <w:rFonts w:ascii="Book Antiqua" w:hAnsi="Book Antiqua"/>
          <w:lang w:val="sr-Cyrl-RS"/>
        </w:rPr>
        <w:t xml:space="preserve">пре свега у сарадњи </w:t>
      </w:r>
      <w:r w:rsidRPr="00981229">
        <w:rPr>
          <w:rFonts w:ascii="Book Antiqua" w:hAnsi="Book Antiqua"/>
          <w:lang w:val="sr-Cyrl-RS"/>
        </w:rPr>
        <w:t xml:space="preserve">са Центром за заштиту жртава трговине људима, могу да </w:t>
      </w:r>
      <w:r w:rsidRPr="00981229">
        <w:rPr>
          <w:rFonts w:ascii="Book Antiqua" w:hAnsi="Book Antiqua"/>
          <w:lang w:val="sr-Cyrl-RS"/>
        </w:rPr>
        <w:lastRenderedPageBreak/>
        <w:t>допринесу унапр</w:t>
      </w:r>
      <w:r w:rsidR="004E598D" w:rsidRPr="00981229">
        <w:rPr>
          <w:rFonts w:ascii="Book Antiqua" w:hAnsi="Book Antiqua"/>
          <w:lang w:val="sr-Cyrl-RS"/>
        </w:rPr>
        <w:t>еђењу вештина за прелиминарну и</w:t>
      </w:r>
      <w:r w:rsidRPr="00981229">
        <w:rPr>
          <w:rFonts w:ascii="Book Antiqua" w:hAnsi="Book Antiqua"/>
          <w:lang w:val="sr-Cyrl-RS"/>
        </w:rPr>
        <w:t>дентификациују жртава трговине људима.</w:t>
      </w:r>
      <w:r w:rsidRPr="00564FE2">
        <w:rPr>
          <w:rFonts w:ascii="Book Antiqua" w:hAnsi="Book Antiqua"/>
          <w:lang w:val="sr-Cyrl-RS"/>
        </w:rPr>
        <w:t xml:space="preserve"> </w:t>
      </w:r>
    </w:p>
    <w:p w14:paraId="74F875C5" w14:textId="311B08B3" w:rsidR="000D676B" w:rsidRPr="00564FE2" w:rsidRDefault="003D45A2" w:rsidP="007D38AC">
      <w:pPr>
        <w:spacing w:after="120" w:line="240" w:lineRule="auto"/>
        <w:jc w:val="both"/>
        <w:rPr>
          <w:rFonts w:ascii="Book Antiqua" w:hAnsi="Book Antiqua"/>
          <w:lang w:val="sr-Cyrl-RS"/>
        </w:rPr>
      </w:pPr>
      <w:r>
        <w:rPr>
          <w:rFonts w:ascii="Book Antiqua" w:hAnsi="Book Antiqua"/>
          <w:lang w:val="sr-Cyrl-RS"/>
        </w:rPr>
        <w:t>Н</w:t>
      </w:r>
      <w:r w:rsidRPr="00564FE2">
        <w:rPr>
          <w:rFonts w:ascii="Book Antiqua" w:hAnsi="Book Antiqua"/>
          <w:lang w:val="sr-Cyrl-RS"/>
        </w:rPr>
        <w:t>акон спроведених прелиминарних идентификација претпостављених жртава трговине људима</w:t>
      </w:r>
      <w:r>
        <w:rPr>
          <w:rFonts w:ascii="Book Antiqua" w:hAnsi="Book Antiqua"/>
          <w:lang w:val="sr-Cyrl-RS"/>
        </w:rPr>
        <w:t>,</w:t>
      </w:r>
      <w:r w:rsidRPr="00564FE2">
        <w:rPr>
          <w:rFonts w:ascii="Book Antiqua" w:hAnsi="Book Antiqua"/>
          <w:lang w:val="sr-Cyrl-RS"/>
        </w:rPr>
        <w:t xml:space="preserve"> </w:t>
      </w:r>
      <w:r w:rsidR="00981229">
        <w:rPr>
          <w:rFonts w:ascii="Book Antiqua" w:hAnsi="Book Antiqua"/>
          <w:lang w:val="sr-Cyrl-RS"/>
        </w:rPr>
        <w:t xml:space="preserve"> </w:t>
      </w:r>
      <w:r w:rsidR="000D676B" w:rsidRPr="00564FE2">
        <w:rPr>
          <w:rFonts w:ascii="Book Antiqua" w:hAnsi="Book Antiqua"/>
          <w:lang w:val="sr-Cyrl-RS"/>
        </w:rPr>
        <w:t xml:space="preserve">Комесаријат за избеглице и миграције је о томе обавештавао све органе у складу са </w:t>
      </w:r>
      <w:r w:rsidR="00AC17CA">
        <w:rPr>
          <w:rFonts w:ascii="Book Antiqua" w:hAnsi="Book Antiqua"/>
          <w:lang w:val="sr-Cyrl-RS"/>
        </w:rPr>
        <w:t>Стандардним оперативним процедурама</w:t>
      </w:r>
      <w:r w:rsidR="000D676B" w:rsidRPr="00564FE2">
        <w:rPr>
          <w:rFonts w:ascii="Book Antiqua" w:hAnsi="Book Antiqua"/>
          <w:lang w:val="sr-Cyrl-RS"/>
        </w:rPr>
        <w:t xml:space="preserve"> за тргов</w:t>
      </w:r>
      <w:r w:rsidR="003657E1">
        <w:rPr>
          <w:rFonts w:ascii="Book Antiqua" w:hAnsi="Book Antiqua"/>
          <w:lang w:val="sr-Cyrl-RS"/>
        </w:rPr>
        <w:t>ину љу</w:t>
      </w:r>
      <w:r w:rsidR="002A0602">
        <w:rPr>
          <w:rFonts w:ascii="Book Antiqua" w:hAnsi="Book Antiqua"/>
          <w:lang w:val="sr-Cyrl-RS"/>
        </w:rPr>
        <w:t>дима, полицију, Н</w:t>
      </w:r>
      <w:r w:rsidR="003657E1">
        <w:rPr>
          <w:rFonts w:ascii="Book Antiqua" w:hAnsi="Book Antiqua"/>
          <w:lang w:val="sr-Cyrl-RS"/>
        </w:rPr>
        <w:t>ационалног</w:t>
      </w:r>
      <w:r w:rsidR="000D676B" w:rsidRPr="00564FE2">
        <w:rPr>
          <w:rFonts w:ascii="Book Antiqua" w:hAnsi="Book Antiqua"/>
          <w:lang w:val="sr-Cyrl-RS"/>
        </w:rPr>
        <w:t xml:space="preserve"> координатора за борбу против трговине људима, надлежно јавно тужилаштво, Центар за заштиту жртава трговине људима и центар за социјални рад. </w:t>
      </w:r>
      <w:r w:rsidR="00F97612">
        <w:rPr>
          <w:rFonts w:ascii="Book Antiqua" w:hAnsi="Book Antiqua"/>
          <w:lang w:val="sr-Cyrl-RS"/>
        </w:rPr>
        <w:t>У</w:t>
      </w:r>
      <w:r w:rsidR="000D676B" w:rsidRPr="00564FE2">
        <w:rPr>
          <w:rFonts w:ascii="Book Antiqua" w:hAnsi="Book Antiqua"/>
          <w:lang w:val="sr-Cyrl-RS"/>
        </w:rPr>
        <w:t xml:space="preserve"> складу са најбољим интересом претпостављене жртве, након процене надлежних служби Комесаријат</w:t>
      </w:r>
      <w:r w:rsidR="00AC17CA">
        <w:rPr>
          <w:rFonts w:ascii="Book Antiqua" w:hAnsi="Book Antiqua"/>
          <w:lang w:val="sr-Cyrl-RS"/>
        </w:rPr>
        <w:t xml:space="preserve"> за избеглице и миграције</w:t>
      </w:r>
      <w:r w:rsidR="000D676B" w:rsidRPr="00564FE2">
        <w:rPr>
          <w:rFonts w:ascii="Book Antiqua" w:hAnsi="Book Antiqua"/>
          <w:lang w:val="sr-Cyrl-RS"/>
        </w:rPr>
        <w:t xml:space="preserve"> </w:t>
      </w:r>
      <w:r w:rsidR="00F97612">
        <w:rPr>
          <w:rFonts w:ascii="Book Antiqua" w:hAnsi="Book Antiqua"/>
          <w:lang w:val="sr-Cyrl-RS"/>
        </w:rPr>
        <w:t xml:space="preserve">је </w:t>
      </w:r>
      <w:r w:rsidR="000D676B" w:rsidRPr="00564FE2">
        <w:rPr>
          <w:rFonts w:ascii="Book Antiqua" w:hAnsi="Book Antiqua"/>
          <w:lang w:val="sr-Cyrl-RS"/>
        </w:rPr>
        <w:t>учествова</w:t>
      </w:r>
      <w:r w:rsidR="000D676B">
        <w:rPr>
          <w:rFonts w:ascii="Book Antiqua" w:hAnsi="Book Antiqua"/>
          <w:lang w:val="sr-Cyrl-RS"/>
        </w:rPr>
        <w:t>о</w:t>
      </w:r>
      <w:r w:rsidR="000D676B" w:rsidRPr="00564FE2">
        <w:rPr>
          <w:rFonts w:ascii="Book Antiqua" w:hAnsi="Book Antiqua"/>
          <w:lang w:val="sr-Cyrl-RS"/>
        </w:rPr>
        <w:t xml:space="preserve"> у активностима попут измештања у друге објекте, подршке приликом превођења, односно друге радње у складу са планом заштите. </w:t>
      </w:r>
      <w:r w:rsidR="000D676B" w:rsidRPr="00981229">
        <w:rPr>
          <w:rFonts w:ascii="Book Antiqua" w:hAnsi="Book Antiqua"/>
          <w:lang w:val="sr-Cyrl-RS"/>
        </w:rPr>
        <w:t>Између осталог, Комесаријат</w:t>
      </w:r>
      <w:r w:rsidR="00AC17CA">
        <w:rPr>
          <w:rFonts w:ascii="Book Antiqua" w:hAnsi="Book Antiqua"/>
          <w:lang w:val="sr-Cyrl-RS"/>
        </w:rPr>
        <w:t xml:space="preserve"> за избеглице и миграције</w:t>
      </w:r>
      <w:r w:rsidR="000D676B" w:rsidRPr="00981229">
        <w:rPr>
          <w:rFonts w:ascii="Book Antiqua" w:hAnsi="Book Antiqua"/>
          <w:lang w:val="sr-Cyrl-RS"/>
        </w:rPr>
        <w:t xml:space="preserve"> је пружао и услуге транспорта и евентуалног смештаја.</w:t>
      </w:r>
      <w:r w:rsidR="000D676B" w:rsidRPr="00564FE2">
        <w:rPr>
          <w:rFonts w:ascii="Book Antiqua" w:hAnsi="Book Antiqua"/>
          <w:lang w:val="sr-Cyrl-RS"/>
        </w:rPr>
        <w:t xml:space="preserve"> </w:t>
      </w:r>
    </w:p>
    <w:p w14:paraId="7ACB047B" w14:textId="3C8D5481" w:rsidR="000D676B" w:rsidRPr="00564FE2" w:rsidRDefault="000D676B" w:rsidP="007D38AC">
      <w:pPr>
        <w:spacing w:after="120" w:line="240" w:lineRule="auto"/>
        <w:jc w:val="both"/>
        <w:rPr>
          <w:rFonts w:ascii="Book Antiqua" w:hAnsi="Book Antiqua"/>
          <w:lang w:val="sr-Cyrl-RS"/>
        </w:rPr>
      </w:pPr>
      <w:r w:rsidRPr="00564FE2">
        <w:rPr>
          <w:rFonts w:ascii="Book Antiqua" w:hAnsi="Book Antiqua"/>
          <w:lang w:val="sr-Cyrl-RS"/>
        </w:rPr>
        <w:t>Сарадња Комесар</w:t>
      </w:r>
      <w:r w:rsidR="003657E1">
        <w:rPr>
          <w:rFonts w:ascii="Book Antiqua" w:hAnsi="Book Antiqua"/>
          <w:lang w:val="sr-Cyrl-RS"/>
        </w:rPr>
        <w:t xml:space="preserve">ијата </w:t>
      </w:r>
      <w:r w:rsidR="00AC17CA">
        <w:rPr>
          <w:rFonts w:ascii="Book Antiqua" w:hAnsi="Book Antiqua"/>
          <w:lang w:val="sr-Cyrl-RS"/>
        </w:rPr>
        <w:t>за избеглице и миграције</w:t>
      </w:r>
      <w:r w:rsidR="001E0772">
        <w:rPr>
          <w:rFonts w:ascii="Book Antiqua" w:hAnsi="Book Antiqua"/>
          <w:lang w:val="sr-Cyrl-RS"/>
        </w:rPr>
        <w:t xml:space="preserve"> </w:t>
      </w:r>
      <w:r w:rsidR="003657E1">
        <w:rPr>
          <w:rFonts w:ascii="Book Antiqua" w:hAnsi="Book Antiqua"/>
          <w:lang w:val="sr-Cyrl-RS"/>
        </w:rPr>
        <w:t>са релевантним удружењима</w:t>
      </w:r>
      <w:r w:rsidRPr="00564FE2">
        <w:rPr>
          <w:rFonts w:ascii="Book Antiqua" w:hAnsi="Book Antiqua"/>
          <w:lang w:val="sr-Cyrl-RS"/>
        </w:rPr>
        <w:t xml:space="preserve"> током извештајног периода, огледала се у измештању жртава и претпостављених жртава у објекте за смештај којима оне располажу. Поред обезбеђивања подршке кроз  превођење и транспорт за претпостављене жртве,  у ситуацијама када се утврди да лица нису претпостављене жртве трговине људима</w:t>
      </w:r>
      <w:r w:rsidR="00B7411D">
        <w:rPr>
          <w:rFonts w:ascii="Book Antiqua" w:hAnsi="Book Antiqua"/>
          <w:lang w:val="sr-Cyrl-RS"/>
        </w:rPr>
        <w:t>,</w:t>
      </w:r>
      <w:r w:rsidR="00F97612">
        <w:rPr>
          <w:rFonts w:ascii="Book Antiqua" w:hAnsi="Book Antiqua"/>
          <w:lang w:val="sr-Cyrl-RS"/>
        </w:rPr>
        <w:t xml:space="preserve"> Комесаријат</w:t>
      </w:r>
      <w:r w:rsidRPr="00564FE2">
        <w:rPr>
          <w:rFonts w:ascii="Book Antiqua" w:hAnsi="Book Antiqua"/>
          <w:lang w:val="sr-Cyrl-RS"/>
        </w:rPr>
        <w:t xml:space="preserve"> обезбеђује смештај и остале услове прихвата.</w:t>
      </w:r>
    </w:p>
    <w:p w14:paraId="5977D94B" w14:textId="4B56CD2C" w:rsidR="000D676B" w:rsidRPr="00564FE2" w:rsidRDefault="00F97612" w:rsidP="007D38AC">
      <w:pPr>
        <w:spacing w:after="120" w:line="240" w:lineRule="auto"/>
        <w:jc w:val="both"/>
        <w:rPr>
          <w:rFonts w:ascii="Book Antiqua" w:hAnsi="Book Antiqua"/>
          <w:lang w:val="sr-Cyrl-RS"/>
        </w:rPr>
      </w:pPr>
      <w:r>
        <w:rPr>
          <w:rFonts w:ascii="Book Antiqua" w:hAnsi="Book Antiqua"/>
          <w:lang w:val="sr-Cyrl-RS"/>
        </w:rPr>
        <w:t>П</w:t>
      </w:r>
      <w:r w:rsidR="000D676B" w:rsidRPr="00564FE2">
        <w:rPr>
          <w:rFonts w:ascii="Book Antiqua" w:hAnsi="Book Antiqua"/>
          <w:lang w:val="sr-Cyrl-RS"/>
        </w:rPr>
        <w:t xml:space="preserve">ретпостављене жртве у току поступка идентификације, као и </w:t>
      </w:r>
      <w:r>
        <w:rPr>
          <w:rFonts w:ascii="Book Antiqua" w:hAnsi="Book Antiqua"/>
          <w:lang w:val="sr-Cyrl-RS"/>
        </w:rPr>
        <w:t>идентификоване</w:t>
      </w:r>
      <w:r w:rsidRPr="00564FE2">
        <w:rPr>
          <w:rFonts w:ascii="Book Antiqua" w:hAnsi="Book Antiqua"/>
          <w:lang w:val="sr-Cyrl-RS"/>
        </w:rPr>
        <w:t xml:space="preserve"> </w:t>
      </w:r>
      <w:r w:rsidR="000D676B" w:rsidRPr="00564FE2">
        <w:rPr>
          <w:rFonts w:ascii="Book Antiqua" w:hAnsi="Book Antiqua"/>
          <w:lang w:val="sr-Cyrl-RS"/>
        </w:rPr>
        <w:t>жртве, измештане</w:t>
      </w:r>
      <w:r w:rsidR="00981229">
        <w:rPr>
          <w:rFonts w:ascii="Book Antiqua" w:hAnsi="Book Antiqua"/>
          <w:lang w:val="sr-Cyrl-RS"/>
        </w:rPr>
        <w:t xml:space="preserve"> </w:t>
      </w:r>
      <w:r>
        <w:rPr>
          <w:rFonts w:ascii="Book Antiqua" w:hAnsi="Book Antiqua"/>
          <w:lang w:val="sr-Cyrl-RS"/>
        </w:rPr>
        <w:t xml:space="preserve">су </w:t>
      </w:r>
      <w:r w:rsidR="00B7411D">
        <w:rPr>
          <w:rFonts w:ascii="Book Antiqua" w:hAnsi="Book Antiqua"/>
          <w:lang w:val="sr-Cyrl-RS"/>
        </w:rPr>
        <w:t>и</w:t>
      </w:r>
      <w:r w:rsidR="000D676B" w:rsidRPr="00564FE2">
        <w:rPr>
          <w:rFonts w:ascii="Book Antiqua" w:hAnsi="Book Antiqua"/>
          <w:lang w:val="sr-Cyrl-RS"/>
        </w:rPr>
        <w:t xml:space="preserve">з </w:t>
      </w:r>
      <w:r w:rsidR="000D676B" w:rsidRPr="00981229">
        <w:rPr>
          <w:rFonts w:ascii="Book Antiqua" w:hAnsi="Book Antiqua"/>
          <w:lang w:val="sr-Cyrl-RS"/>
        </w:rPr>
        <w:t>центара</w:t>
      </w:r>
      <w:r w:rsidR="00981229" w:rsidRPr="00981229">
        <w:rPr>
          <w:rFonts w:ascii="Book Antiqua" w:hAnsi="Book Antiqua"/>
          <w:lang w:val="sr-Cyrl-RS"/>
        </w:rPr>
        <w:t xml:space="preserve"> </w:t>
      </w:r>
      <w:r w:rsidR="00981229">
        <w:rPr>
          <w:rFonts w:ascii="Book Antiqua" w:hAnsi="Book Antiqua"/>
          <w:lang w:val="sr-Cyrl-RS"/>
        </w:rPr>
        <w:t>Комесаријата</w:t>
      </w:r>
      <w:r w:rsidR="000D676B" w:rsidRPr="00981229">
        <w:rPr>
          <w:rFonts w:ascii="Book Antiqua" w:hAnsi="Book Antiqua"/>
          <w:lang w:val="sr-Cyrl-RS"/>
        </w:rPr>
        <w:t>.</w:t>
      </w:r>
      <w:r w:rsidR="000D676B" w:rsidRPr="00564FE2">
        <w:rPr>
          <w:rFonts w:ascii="Book Antiqua" w:hAnsi="Book Antiqua"/>
          <w:lang w:val="sr-Cyrl-RS"/>
        </w:rPr>
        <w:t xml:space="preserve"> </w:t>
      </w:r>
    </w:p>
    <w:p w14:paraId="65D800C3" w14:textId="602D2775" w:rsidR="000D676B" w:rsidRPr="00564FE2" w:rsidRDefault="000D676B" w:rsidP="007D38AC">
      <w:pPr>
        <w:spacing w:after="120" w:line="240" w:lineRule="auto"/>
        <w:jc w:val="both"/>
        <w:rPr>
          <w:rFonts w:ascii="Book Antiqua" w:hAnsi="Book Antiqua"/>
          <w:lang w:val="sr-Cyrl-RS"/>
        </w:rPr>
      </w:pPr>
      <w:r w:rsidRPr="00564FE2">
        <w:rPr>
          <w:rFonts w:ascii="Book Antiqua" w:hAnsi="Book Antiqua"/>
          <w:lang w:val="sr-Cyrl-RS"/>
        </w:rPr>
        <w:t xml:space="preserve">Комесаријат </w:t>
      </w:r>
      <w:r w:rsidR="00AC17CA">
        <w:rPr>
          <w:rFonts w:ascii="Book Antiqua" w:hAnsi="Book Antiqua"/>
          <w:lang w:val="sr-Cyrl-RS"/>
        </w:rPr>
        <w:t xml:space="preserve">за избеглице и миграције </w:t>
      </w:r>
      <w:r w:rsidRPr="00564FE2">
        <w:rPr>
          <w:rFonts w:ascii="Book Antiqua" w:hAnsi="Book Antiqua"/>
          <w:lang w:val="sr-Cyrl-RS"/>
        </w:rPr>
        <w:t xml:space="preserve">не обезбеђује услуге правне помоћи, </w:t>
      </w:r>
      <w:r w:rsidRPr="00981229">
        <w:rPr>
          <w:rFonts w:ascii="Book Antiqua" w:hAnsi="Book Antiqua"/>
          <w:lang w:val="sr-Cyrl-RS"/>
        </w:rPr>
        <w:t>а у центрима Комесаријата</w:t>
      </w:r>
      <w:r w:rsidRPr="00564FE2">
        <w:rPr>
          <w:rFonts w:ascii="Book Antiqua" w:hAnsi="Book Antiqua"/>
          <w:lang w:val="sr-Cyrl-RS"/>
        </w:rPr>
        <w:t>,</w:t>
      </w:r>
      <w:r w:rsidR="00AD5377">
        <w:rPr>
          <w:rFonts w:ascii="Book Antiqua" w:hAnsi="Book Antiqua"/>
          <w:lang w:val="sr-Cyrl-RS"/>
        </w:rPr>
        <w:t xml:space="preserve"> </w:t>
      </w:r>
      <w:r w:rsidRPr="00564FE2">
        <w:rPr>
          <w:rFonts w:ascii="Book Antiqua" w:hAnsi="Book Antiqua"/>
          <w:lang w:val="sr-Cyrl-RS"/>
        </w:rPr>
        <w:t xml:space="preserve">посебно онима у којима су смештене породице и деца, услуге психосоцијалне подршке пружају релевантна удружења, са којима Комесаријат има </w:t>
      </w:r>
      <w:r w:rsidR="00981229">
        <w:rPr>
          <w:rFonts w:ascii="Book Antiqua" w:hAnsi="Book Antiqua"/>
          <w:lang w:val="sr-Cyrl-RS"/>
        </w:rPr>
        <w:t xml:space="preserve">потписан </w:t>
      </w:r>
      <w:r w:rsidRPr="00564FE2">
        <w:rPr>
          <w:rFonts w:ascii="Book Antiqua" w:hAnsi="Book Antiqua"/>
          <w:lang w:val="sr-Cyrl-RS"/>
        </w:rPr>
        <w:t xml:space="preserve">меморандум о сарадњи. </w:t>
      </w:r>
    </w:p>
    <w:p w14:paraId="69993F5C" w14:textId="07CCF48A" w:rsidR="00151119" w:rsidRPr="00D30247" w:rsidRDefault="000D676B" w:rsidP="00AC17CA">
      <w:pPr>
        <w:spacing w:after="0" w:line="240" w:lineRule="auto"/>
        <w:jc w:val="both"/>
        <w:rPr>
          <w:rFonts w:ascii="Book Antiqua" w:hAnsi="Book Antiqua"/>
          <w:lang w:val="sr-Cyrl-RS"/>
        </w:rPr>
      </w:pPr>
      <w:r w:rsidRPr="00564FE2">
        <w:rPr>
          <w:rFonts w:ascii="Book Antiqua" w:hAnsi="Book Antiqua"/>
          <w:lang w:val="sr-Cyrl-RS"/>
        </w:rPr>
        <w:t>Највећи изазови за идентификацију и заштиту жртава трговине људима у центрима за азил и прихватним центрима су језичка баријера</w:t>
      </w:r>
      <w:r w:rsidR="00151119">
        <w:rPr>
          <w:rFonts w:ascii="Book Antiqua" w:hAnsi="Book Antiqua"/>
          <w:lang w:val="sr-Latn-RS"/>
        </w:rPr>
        <w:t xml:space="preserve"> (</w:t>
      </w:r>
      <w:r w:rsidR="00151119" w:rsidRPr="00564FE2">
        <w:rPr>
          <w:rFonts w:ascii="Book Antiqua" w:hAnsi="Book Antiqua"/>
          <w:lang w:val="sr-Cyrl-RS"/>
        </w:rPr>
        <w:t>недостатак преводилаца за ретке језике</w:t>
      </w:r>
      <w:r w:rsidR="00151119">
        <w:rPr>
          <w:rFonts w:ascii="Book Antiqua" w:hAnsi="Book Antiqua"/>
          <w:lang w:val="sr-Latn-RS"/>
        </w:rPr>
        <w:t xml:space="preserve">), </w:t>
      </w:r>
      <w:r w:rsidR="00151119" w:rsidRPr="00564FE2">
        <w:rPr>
          <w:rFonts w:ascii="Book Antiqua" w:hAnsi="Book Antiqua"/>
          <w:lang w:val="sr-Cyrl-RS"/>
        </w:rPr>
        <w:t xml:space="preserve"> </w:t>
      </w:r>
      <w:r w:rsidRPr="00564FE2">
        <w:rPr>
          <w:rFonts w:ascii="Book Antiqua" w:hAnsi="Book Antiqua"/>
          <w:lang w:val="sr-Cyrl-RS"/>
        </w:rPr>
        <w:t xml:space="preserve">културолошке разлике, кратак боравак у центрима, јер је просечно задржавање у центрима током извештајног периода било </w:t>
      </w:r>
      <w:r w:rsidR="00151119">
        <w:rPr>
          <w:rFonts w:ascii="Book Antiqua" w:hAnsi="Book Antiqua"/>
          <w:lang w:val="sr-Cyrl-RS"/>
        </w:rPr>
        <w:t>12 дана, као и одлив запослен</w:t>
      </w:r>
      <w:r w:rsidR="00D30247">
        <w:rPr>
          <w:rFonts w:ascii="Book Antiqua" w:hAnsi="Book Antiqua"/>
          <w:lang w:val="sr-Cyrl-RS"/>
        </w:rPr>
        <w:t xml:space="preserve">их. </w:t>
      </w:r>
    </w:p>
    <w:p w14:paraId="62FDFFA9" w14:textId="77777777" w:rsidR="00AC17CA" w:rsidRDefault="00AC17CA" w:rsidP="00AC17CA">
      <w:pPr>
        <w:spacing w:after="0" w:line="240" w:lineRule="auto"/>
        <w:jc w:val="both"/>
        <w:rPr>
          <w:rFonts w:ascii="Book Antiqua" w:eastAsia="Times New Roman" w:hAnsi="Book Antiqua" w:cs="Times New Roman"/>
          <w:b/>
          <w:i/>
          <w:color w:val="222222"/>
          <w:lang w:val="sr-Cyrl-RS" w:eastAsia="ar-SA"/>
        </w:rPr>
      </w:pPr>
    </w:p>
    <w:p w14:paraId="303E7FFF" w14:textId="0CFFD8AD" w:rsidR="000D676B" w:rsidRPr="00B52743" w:rsidRDefault="00FE34EF" w:rsidP="007D38AC">
      <w:pPr>
        <w:spacing w:after="120" w:line="240" w:lineRule="auto"/>
        <w:jc w:val="both"/>
        <w:rPr>
          <w:rFonts w:ascii="Book Antiqua" w:eastAsia="Times New Roman" w:hAnsi="Book Antiqua" w:cs="Times New Roman"/>
          <w:b/>
          <w:i/>
          <w:lang w:val="sr-Cyrl-RS"/>
        </w:rPr>
      </w:pPr>
      <w:r>
        <w:rPr>
          <w:rFonts w:ascii="Book Antiqua" w:eastAsia="Times New Roman" w:hAnsi="Book Antiqua" w:cs="Times New Roman"/>
          <w:b/>
          <w:i/>
          <w:color w:val="222222"/>
          <w:lang w:val="sr-Cyrl-RS" w:eastAsia="ar-SA"/>
        </w:rPr>
        <w:t>Прекршајнии</w:t>
      </w:r>
      <w:r w:rsidR="00C86607">
        <w:rPr>
          <w:rFonts w:ascii="Book Antiqua" w:eastAsia="Times New Roman" w:hAnsi="Book Antiqua" w:cs="Times New Roman"/>
          <w:b/>
          <w:i/>
          <w:color w:val="222222"/>
          <w:lang w:val="sr-Cyrl-RS" w:eastAsia="ar-SA"/>
        </w:rPr>
        <w:t xml:space="preserve"> апелациони суд</w:t>
      </w:r>
      <w:r w:rsidR="00F304F4">
        <w:rPr>
          <w:rFonts w:ascii="Book Antiqua" w:eastAsia="Times New Roman" w:hAnsi="Book Antiqua" w:cs="Times New Roman"/>
          <w:b/>
          <w:i/>
          <w:color w:val="222222"/>
          <w:lang w:val="sr-Cyrl-RS" w:eastAsia="ar-SA"/>
        </w:rPr>
        <w:t xml:space="preserve"> и П</w:t>
      </w:r>
      <w:r w:rsidR="00BB469D">
        <w:rPr>
          <w:rFonts w:ascii="Book Antiqua" w:eastAsia="Times New Roman" w:hAnsi="Book Antiqua" w:cs="Times New Roman"/>
          <w:b/>
          <w:i/>
          <w:color w:val="222222"/>
          <w:lang w:val="sr-Cyrl-RS" w:eastAsia="ar-SA"/>
        </w:rPr>
        <w:t>рекршајни суд у Београду</w:t>
      </w:r>
    </w:p>
    <w:p w14:paraId="68C11880" w14:textId="5B334515" w:rsidR="000D676B" w:rsidRPr="00564FE2" w:rsidRDefault="000D676B" w:rsidP="007D38AC">
      <w:pPr>
        <w:spacing w:after="120" w:line="240" w:lineRule="auto"/>
        <w:jc w:val="both"/>
        <w:rPr>
          <w:rFonts w:ascii="Book Antiqua" w:eastAsia="Times New Roman" w:hAnsi="Book Antiqua" w:cs="Times New Roman"/>
          <w:lang w:val="sr-Cyrl-RS"/>
        </w:rPr>
      </w:pPr>
      <w:r w:rsidRPr="000F6F50">
        <w:rPr>
          <w:rFonts w:ascii="Book Antiqua" w:eastAsia="Times New Roman" w:hAnsi="Book Antiqua" w:cs="Times New Roman"/>
          <w:lang w:val="sr-Cyrl-RS"/>
        </w:rPr>
        <w:t xml:space="preserve">И поред чињенице да је </w:t>
      </w:r>
      <w:r w:rsidR="004F720A" w:rsidRPr="000F6F50">
        <w:rPr>
          <w:rFonts w:ascii="Book Antiqua" w:eastAsia="Times New Roman" w:hAnsi="Book Antiqua" w:cs="Times New Roman"/>
          <w:lang w:val="sr-Cyrl-RS"/>
        </w:rPr>
        <w:t>Национални известилац</w:t>
      </w:r>
      <w:r w:rsidRPr="000F6F50">
        <w:rPr>
          <w:rFonts w:ascii="Book Antiqua" w:eastAsia="Times New Roman" w:hAnsi="Book Antiqua" w:cs="Times New Roman"/>
          <w:lang w:val="sr-Cyrl-RS"/>
        </w:rPr>
        <w:t xml:space="preserve"> обавештен од стране Прекршајног апелационог суда и Прекршајног суда у Београду</w:t>
      </w:r>
      <w:r w:rsidRPr="000F6F50">
        <w:rPr>
          <w:rStyle w:val="FootnoteReference"/>
          <w:rFonts w:ascii="Book Antiqua" w:eastAsia="Times New Roman" w:hAnsi="Book Antiqua" w:cs="Times New Roman"/>
          <w:lang w:val="sr-Cyrl-RS"/>
        </w:rPr>
        <w:footnoteReference w:id="53"/>
      </w:r>
      <w:r w:rsidRPr="000F6F50">
        <w:rPr>
          <w:rFonts w:ascii="Book Antiqua" w:eastAsia="Times New Roman" w:hAnsi="Book Antiqua" w:cs="Times New Roman"/>
          <w:lang w:val="sr-Cyrl-RS"/>
        </w:rPr>
        <w:t xml:space="preserve"> да током извештајног периода није било</w:t>
      </w:r>
      <w:r w:rsidRPr="00564FE2">
        <w:rPr>
          <w:rFonts w:ascii="Book Antiqua" w:eastAsia="Times New Roman" w:hAnsi="Book Antiqua" w:cs="Times New Roman"/>
          <w:lang w:val="sr-Cyrl-RS"/>
        </w:rPr>
        <w:t xml:space="preserve"> контакта са жртва</w:t>
      </w:r>
      <w:r w:rsidR="00AD5377">
        <w:rPr>
          <w:rFonts w:ascii="Book Antiqua" w:eastAsia="Times New Roman" w:hAnsi="Book Antiqua" w:cs="Times New Roman"/>
          <w:lang w:val="sr-Cyrl-RS"/>
        </w:rPr>
        <w:t>ма</w:t>
      </w:r>
      <w:r w:rsidRPr="00564FE2">
        <w:rPr>
          <w:rFonts w:ascii="Book Antiqua" w:eastAsia="Times New Roman" w:hAnsi="Book Antiqua" w:cs="Times New Roman"/>
          <w:lang w:val="sr-Cyrl-RS"/>
        </w:rPr>
        <w:t xml:space="preserve"> трговине људима, у неколико наврата</w:t>
      </w:r>
      <w:r>
        <w:rPr>
          <w:rFonts w:ascii="Book Antiqua" w:eastAsia="Times New Roman" w:hAnsi="Book Antiqua" w:cs="Times New Roman"/>
          <w:lang w:val="sr-Cyrl-RS"/>
        </w:rPr>
        <w:t xml:space="preserve"> </w:t>
      </w:r>
      <w:r w:rsidRPr="00564FE2">
        <w:rPr>
          <w:rFonts w:ascii="Book Antiqua" w:eastAsia="Times New Roman" w:hAnsi="Book Antiqua" w:cs="Times New Roman"/>
          <w:lang w:val="sr-Cyrl-RS"/>
        </w:rPr>
        <w:t>било је потенцијалних жртава</w:t>
      </w:r>
      <w:r w:rsidR="00AD5377">
        <w:rPr>
          <w:rFonts w:ascii="Book Antiqua" w:eastAsia="Times New Roman" w:hAnsi="Book Antiqua" w:cs="Times New Roman"/>
          <w:lang w:val="sr-Cyrl-RS"/>
        </w:rPr>
        <w:t>,</w:t>
      </w:r>
      <w:r w:rsidRPr="00564FE2">
        <w:rPr>
          <w:rFonts w:ascii="Book Antiqua" w:eastAsia="Times New Roman" w:hAnsi="Book Antiqua" w:cs="Times New Roman"/>
          <w:lang w:val="sr-Cyrl-RS"/>
        </w:rPr>
        <w:t xml:space="preserve"> према процени поступајућег судије, кој</w:t>
      </w:r>
      <w:r w:rsidR="00AD5377">
        <w:rPr>
          <w:rFonts w:ascii="Book Antiqua" w:eastAsia="Times New Roman" w:hAnsi="Book Antiqua" w:cs="Times New Roman"/>
          <w:lang w:val="sr-Cyrl-RS"/>
        </w:rPr>
        <w:t>е</w:t>
      </w:r>
      <w:r w:rsidRPr="00564FE2">
        <w:rPr>
          <w:rFonts w:ascii="Book Antiqua" w:eastAsia="Times New Roman" w:hAnsi="Book Antiqua" w:cs="Times New Roman"/>
          <w:lang w:val="sr-Cyrl-RS"/>
        </w:rPr>
        <w:t xml:space="preserve"> су поучен</w:t>
      </w:r>
      <w:r w:rsidR="00AD5377">
        <w:rPr>
          <w:rFonts w:ascii="Book Antiqua" w:eastAsia="Times New Roman" w:hAnsi="Book Antiqua" w:cs="Times New Roman"/>
          <w:lang w:val="sr-Cyrl-RS"/>
        </w:rPr>
        <w:t>е</w:t>
      </w:r>
      <w:r w:rsidRPr="00564FE2">
        <w:rPr>
          <w:rFonts w:ascii="Book Antiqua" w:eastAsia="Times New Roman" w:hAnsi="Book Antiqua" w:cs="Times New Roman"/>
          <w:lang w:val="sr-Cyrl-RS"/>
        </w:rPr>
        <w:t xml:space="preserve"> о својим правима и могућностима, али нису желел</w:t>
      </w:r>
      <w:r w:rsidR="00AD5377">
        <w:rPr>
          <w:rFonts w:ascii="Book Antiqua" w:eastAsia="Times New Roman" w:hAnsi="Book Antiqua" w:cs="Times New Roman"/>
          <w:lang w:val="sr-Cyrl-RS"/>
        </w:rPr>
        <w:t>е</w:t>
      </w:r>
      <w:r w:rsidRPr="00564FE2">
        <w:rPr>
          <w:rFonts w:ascii="Book Antiqua" w:eastAsia="Times New Roman" w:hAnsi="Book Antiqua" w:cs="Times New Roman"/>
          <w:lang w:val="sr-Cyrl-RS"/>
        </w:rPr>
        <w:t xml:space="preserve"> никаква даља поступања у том правцу. </w:t>
      </w:r>
      <w:r w:rsidR="0097013C">
        <w:rPr>
          <w:rFonts w:ascii="Book Antiqua" w:eastAsia="Times New Roman" w:hAnsi="Book Antiqua" w:cs="Times New Roman"/>
          <w:lang w:val="sr-Cyrl-RS"/>
        </w:rPr>
        <w:t>Због</w:t>
      </w:r>
      <w:r w:rsidR="0097013C" w:rsidRPr="00564FE2">
        <w:rPr>
          <w:rFonts w:ascii="Book Antiqua" w:eastAsia="Times New Roman" w:hAnsi="Book Antiqua" w:cs="Times New Roman"/>
          <w:lang w:val="sr-Cyrl-RS"/>
        </w:rPr>
        <w:t xml:space="preserve"> постојања основане сумње да неко јесте или може бити жртва трговине људима</w:t>
      </w:r>
      <w:r w:rsidR="0097013C">
        <w:rPr>
          <w:rFonts w:ascii="Book Antiqua" w:eastAsia="Times New Roman" w:hAnsi="Book Antiqua" w:cs="Times New Roman"/>
          <w:lang w:val="sr-Cyrl-RS"/>
        </w:rPr>
        <w:t xml:space="preserve">, </w:t>
      </w:r>
      <w:r w:rsidR="0097013C" w:rsidRPr="00564FE2">
        <w:rPr>
          <w:rFonts w:ascii="Book Antiqua" w:eastAsia="Times New Roman" w:hAnsi="Book Antiqua" w:cs="Times New Roman"/>
          <w:lang w:val="sr-Cyrl-RS"/>
        </w:rPr>
        <w:t xml:space="preserve"> </w:t>
      </w:r>
      <w:r w:rsidRPr="00564FE2">
        <w:rPr>
          <w:rFonts w:ascii="Book Antiqua" w:eastAsia="Times New Roman" w:hAnsi="Book Antiqua" w:cs="Times New Roman"/>
          <w:lang w:val="sr-Cyrl-RS"/>
        </w:rPr>
        <w:t>приликом саслушања у својству окривљеног</w:t>
      </w:r>
      <w:r>
        <w:rPr>
          <w:rStyle w:val="FootnoteReference"/>
          <w:rFonts w:ascii="Book Antiqua" w:eastAsia="Times New Roman" w:hAnsi="Book Antiqua" w:cs="Times New Roman"/>
          <w:lang w:val="sr-Cyrl-RS"/>
        </w:rPr>
        <w:footnoteReference w:id="54"/>
      </w:r>
      <w:r w:rsidRPr="00564FE2">
        <w:rPr>
          <w:rFonts w:ascii="Book Antiqua" w:eastAsia="Times New Roman" w:hAnsi="Book Antiqua" w:cs="Times New Roman"/>
          <w:lang w:val="sr-Cyrl-RS"/>
        </w:rPr>
        <w:t xml:space="preserve"> </w:t>
      </w:r>
      <w:r w:rsidR="0097013C" w:rsidRPr="00564FE2">
        <w:rPr>
          <w:rFonts w:ascii="Book Antiqua" w:eastAsia="Times New Roman" w:hAnsi="Book Antiqua" w:cs="Times New Roman"/>
          <w:lang w:val="sr-Cyrl-RS"/>
        </w:rPr>
        <w:t>поступајуће судије</w:t>
      </w:r>
      <w:r w:rsidR="00AD5377">
        <w:rPr>
          <w:rFonts w:ascii="Book Antiqua" w:eastAsia="Times New Roman" w:hAnsi="Book Antiqua" w:cs="Times New Roman"/>
          <w:lang w:val="sr-Cyrl-RS"/>
        </w:rPr>
        <w:t>,</w:t>
      </w:r>
      <w:r w:rsidR="0097013C" w:rsidRPr="00564FE2">
        <w:rPr>
          <w:rFonts w:ascii="Book Antiqua" w:eastAsia="Times New Roman" w:hAnsi="Book Antiqua" w:cs="Times New Roman"/>
          <w:lang w:val="sr-Cyrl-RS"/>
        </w:rPr>
        <w:t xml:space="preserve"> у неколико наврата</w:t>
      </w:r>
      <w:r w:rsidR="00AD5377">
        <w:rPr>
          <w:rFonts w:ascii="Book Antiqua" w:eastAsia="Times New Roman" w:hAnsi="Book Antiqua" w:cs="Times New Roman"/>
          <w:lang w:val="sr-Cyrl-RS"/>
        </w:rPr>
        <w:t>,</w:t>
      </w:r>
      <w:r w:rsidR="0097013C" w:rsidRPr="00564FE2">
        <w:rPr>
          <w:rFonts w:ascii="Book Antiqua" w:eastAsia="Times New Roman" w:hAnsi="Book Antiqua" w:cs="Times New Roman"/>
          <w:lang w:val="sr-Cyrl-RS"/>
        </w:rPr>
        <w:t xml:space="preserve"> </w:t>
      </w:r>
      <w:r w:rsidRPr="00564FE2">
        <w:rPr>
          <w:rFonts w:ascii="Book Antiqua" w:eastAsia="Times New Roman" w:hAnsi="Book Antiqua" w:cs="Times New Roman"/>
          <w:lang w:val="sr-Cyrl-RS"/>
        </w:rPr>
        <w:t xml:space="preserve">су предочили лицима за које су оценили да могу </w:t>
      </w:r>
      <w:r w:rsidRPr="00564FE2">
        <w:rPr>
          <w:rFonts w:ascii="Book Antiqua" w:eastAsia="Times New Roman" w:hAnsi="Book Antiqua" w:cs="Times New Roman"/>
          <w:lang w:val="sr-Cyrl-RS"/>
        </w:rPr>
        <w:lastRenderedPageBreak/>
        <w:t>бити у ризику, или да јесу жртве трговине људима, али није дошло до даљег посту</w:t>
      </w:r>
      <w:r w:rsidR="00AD5377">
        <w:rPr>
          <w:rFonts w:ascii="Book Antiqua" w:eastAsia="Times New Roman" w:hAnsi="Book Antiqua" w:cs="Times New Roman"/>
          <w:lang w:val="sr-Cyrl-RS"/>
        </w:rPr>
        <w:t>п</w:t>
      </w:r>
      <w:r w:rsidRPr="00564FE2">
        <w:rPr>
          <w:rFonts w:ascii="Book Antiqua" w:eastAsia="Times New Roman" w:hAnsi="Book Antiqua" w:cs="Times New Roman"/>
          <w:lang w:val="sr-Cyrl-RS"/>
        </w:rPr>
        <w:t xml:space="preserve">ања, јер су </w:t>
      </w:r>
      <w:r w:rsidR="00AD5377">
        <w:rPr>
          <w:rFonts w:ascii="Book Antiqua" w:eastAsia="Times New Roman" w:hAnsi="Book Antiqua" w:cs="Times New Roman"/>
          <w:lang w:val="sr-Cyrl-RS"/>
        </w:rPr>
        <w:t xml:space="preserve">се изјаснила </w:t>
      </w:r>
      <w:r w:rsidRPr="00564FE2">
        <w:rPr>
          <w:rFonts w:ascii="Book Antiqua" w:eastAsia="Times New Roman" w:hAnsi="Book Antiqua" w:cs="Times New Roman"/>
          <w:lang w:val="sr-Cyrl-RS"/>
        </w:rPr>
        <w:t>да нису жртве трговине људима, те да се тако нешто ни не уноси у записник о са</w:t>
      </w:r>
      <w:r w:rsidR="00AD5377">
        <w:rPr>
          <w:rFonts w:ascii="Book Antiqua" w:eastAsia="Times New Roman" w:hAnsi="Book Antiqua" w:cs="Times New Roman"/>
          <w:lang w:val="sr-Cyrl-RS"/>
        </w:rPr>
        <w:t>с</w:t>
      </w:r>
      <w:r w:rsidRPr="00564FE2">
        <w:rPr>
          <w:rFonts w:ascii="Book Antiqua" w:eastAsia="Times New Roman" w:hAnsi="Book Antiqua" w:cs="Times New Roman"/>
          <w:lang w:val="sr-Cyrl-RS"/>
        </w:rPr>
        <w:t xml:space="preserve">лушању. </w:t>
      </w:r>
      <w:r w:rsidR="0097013C">
        <w:rPr>
          <w:rFonts w:ascii="Book Antiqua" w:eastAsia="Times New Roman" w:hAnsi="Book Antiqua" w:cs="Times New Roman"/>
          <w:lang w:val="sr-Cyrl-RS"/>
        </w:rPr>
        <w:t>П</w:t>
      </w:r>
      <w:r w:rsidRPr="00564FE2">
        <w:rPr>
          <w:rFonts w:ascii="Book Antiqua" w:eastAsia="Times New Roman" w:hAnsi="Book Antiqua" w:cs="Times New Roman"/>
          <w:lang w:val="sr-Cyrl-RS"/>
        </w:rPr>
        <w:t xml:space="preserve">роблем </w:t>
      </w:r>
      <w:r w:rsidR="0097013C">
        <w:rPr>
          <w:rFonts w:ascii="Book Antiqua" w:eastAsia="Times New Roman" w:hAnsi="Book Antiqua" w:cs="Times New Roman"/>
          <w:lang w:val="sr-Cyrl-RS"/>
        </w:rPr>
        <w:t>представља то</w:t>
      </w:r>
      <w:r w:rsidR="0097013C" w:rsidRPr="00564FE2">
        <w:rPr>
          <w:rFonts w:ascii="Book Antiqua" w:eastAsia="Times New Roman" w:hAnsi="Book Antiqua" w:cs="Times New Roman"/>
          <w:lang w:val="sr-Cyrl-RS"/>
        </w:rPr>
        <w:t xml:space="preserve"> </w:t>
      </w:r>
      <w:r w:rsidRPr="00564FE2">
        <w:rPr>
          <w:rFonts w:ascii="Book Antiqua" w:eastAsia="Times New Roman" w:hAnsi="Book Antiqua" w:cs="Times New Roman"/>
          <w:lang w:val="sr-Cyrl-RS"/>
        </w:rPr>
        <w:t>што та лица нису свесна да су жртве</w:t>
      </w:r>
      <w:r w:rsidR="00AD5377">
        <w:rPr>
          <w:rFonts w:ascii="Book Antiqua" w:eastAsia="Times New Roman" w:hAnsi="Book Antiqua" w:cs="Times New Roman"/>
          <w:lang w:val="sr-Cyrl-RS"/>
        </w:rPr>
        <w:t>,</w:t>
      </w:r>
      <w:r w:rsidRPr="00564FE2">
        <w:rPr>
          <w:rFonts w:ascii="Book Antiqua" w:eastAsia="Times New Roman" w:hAnsi="Book Antiqua" w:cs="Times New Roman"/>
          <w:lang w:val="sr-Cyrl-RS"/>
        </w:rPr>
        <w:t xml:space="preserve"> или не желе то да прихвате. Разлог</w:t>
      </w:r>
      <w:r w:rsidR="00D05CA3">
        <w:rPr>
          <w:rFonts w:ascii="Book Antiqua" w:eastAsia="Times New Roman" w:hAnsi="Book Antiqua" w:cs="Times New Roman"/>
          <w:lang w:val="sr-Cyrl-RS"/>
        </w:rPr>
        <w:t>е</w:t>
      </w:r>
      <w:r w:rsidRPr="00564FE2">
        <w:rPr>
          <w:rFonts w:ascii="Book Antiqua" w:eastAsia="Times New Roman" w:hAnsi="Book Antiqua" w:cs="Times New Roman"/>
          <w:lang w:val="sr-Cyrl-RS"/>
        </w:rPr>
        <w:t xml:space="preserve"> за то</w:t>
      </w:r>
      <w:r w:rsidR="00AD5377">
        <w:rPr>
          <w:rFonts w:ascii="Book Antiqua" w:eastAsia="Times New Roman" w:hAnsi="Book Antiqua" w:cs="Times New Roman"/>
          <w:lang w:val="sr-Cyrl-RS"/>
        </w:rPr>
        <w:t>,</w:t>
      </w:r>
      <w:r w:rsidR="00D05CA3">
        <w:rPr>
          <w:rFonts w:ascii="Book Antiqua" w:eastAsia="Times New Roman" w:hAnsi="Book Antiqua" w:cs="Times New Roman"/>
          <w:lang w:val="sr-Cyrl-RS"/>
        </w:rPr>
        <w:t xml:space="preserve"> </w:t>
      </w:r>
      <w:r w:rsidRPr="00564FE2">
        <w:rPr>
          <w:rFonts w:ascii="Book Antiqua" w:eastAsia="Times New Roman" w:hAnsi="Book Antiqua" w:cs="Times New Roman"/>
          <w:lang w:val="sr-Cyrl-RS"/>
        </w:rPr>
        <w:t>прекршајни судови виде у страху лица</w:t>
      </w:r>
      <w:r w:rsidR="00AD5377">
        <w:rPr>
          <w:rFonts w:ascii="Book Antiqua" w:eastAsia="Times New Roman" w:hAnsi="Book Antiqua" w:cs="Times New Roman"/>
          <w:lang w:val="sr-Cyrl-RS"/>
        </w:rPr>
        <w:t>,</w:t>
      </w:r>
      <w:r w:rsidRPr="00564FE2">
        <w:rPr>
          <w:rFonts w:ascii="Book Antiqua" w:eastAsia="Times New Roman" w:hAnsi="Book Antiqua" w:cs="Times New Roman"/>
          <w:lang w:val="sr-Cyrl-RS"/>
        </w:rPr>
        <w:t xml:space="preserve"> или у неповерењу </w:t>
      </w:r>
      <w:r w:rsidR="00D05CA3">
        <w:rPr>
          <w:rFonts w:ascii="Book Antiqua" w:eastAsia="Times New Roman" w:hAnsi="Book Antiqua" w:cs="Times New Roman"/>
          <w:lang w:val="sr-Cyrl-RS"/>
        </w:rPr>
        <w:t>да ће им систем</w:t>
      </w:r>
      <w:r w:rsidRPr="00564FE2">
        <w:rPr>
          <w:rFonts w:ascii="Book Antiqua" w:eastAsia="Times New Roman" w:hAnsi="Book Antiqua" w:cs="Times New Roman"/>
          <w:lang w:val="sr-Cyrl-RS"/>
        </w:rPr>
        <w:t xml:space="preserve"> пружити адекватну заштиту. </w:t>
      </w:r>
    </w:p>
    <w:p w14:paraId="52D5CF8C" w14:textId="44CD7495" w:rsidR="000D676B" w:rsidRDefault="000D676B" w:rsidP="000F6F50">
      <w:pPr>
        <w:spacing w:after="0" w:line="240" w:lineRule="auto"/>
        <w:jc w:val="both"/>
        <w:rPr>
          <w:rFonts w:ascii="Book Antiqua" w:eastAsia="Times New Roman" w:hAnsi="Book Antiqua" w:cs="Times New Roman"/>
          <w:lang w:val="sr-Cyrl-RS"/>
        </w:rPr>
      </w:pPr>
      <w:r w:rsidRPr="00564FE2">
        <w:rPr>
          <w:rFonts w:ascii="Book Antiqua" w:eastAsia="Times New Roman" w:hAnsi="Book Antiqua" w:cs="Times New Roman"/>
          <w:lang w:val="sr-Cyrl-RS"/>
        </w:rPr>
        <w:t>Наводи прекршајних судова</w:t>
      </w:r>
      <w:r w:rsidR="00AD5377">
        <w:rPr>
          <w:rFonts w:ascii="Book Antiqua" w:eastAsia="Times New Roman" w:hAnsi="Book Antiqua" w:cs="Times New Roman"/>
          <w:lang w:val="sr-Cyrl-RS"/>
        </w:rPr>
        <w:t>,</w:t>
      </w:r>
      <w:r w:rsidRPr="00564FE2">
        <w:rPr>
          <w:rFonts w:ascii="Book Antiqua" w:eastAsia="Times New Roman" w:hAnsi="Book Antiqua" w:cs="Times New Roman"/>
          <w:lang w:val="sr-Cyrl-RS"/>
        </w:rPr>
        <w:t xml:space="preserve"> да </w:t>
      </w:r>
      <w:r w:rsidR="00AD5377">
        <w:rPr>
          <w:rFonts w:ascii="Book Antiqua" w:eastAsia="Times New Roman" w:hAnsi="Book Antiqua" w:cs="Times New Roman"/>
          <w:lang w:val="sr-Cyrl-RS"/>
        </w:rPr>
        <w:t xml:space="preserve">судије током поступака имају сумњу да је неко лице </w:t>
      </w:r>
      <w:r w:rsidRPr="00564FE2">
        <w:rPr>
          <w:rFonts w:ascii="Book Antiqua" w:eastAsia="Times New Roman" w:hAnsi="Book Antiqua" w:cs="Times New Roman"/>
          <w:lang w:val="sr-Cyrl-RS"/>
        </w:rPr>
        <w:t>жртва трговине људима, указују на неопходност укључивања прекршајних</w:t>
      </w:r>
      <w:r w:rsidR="00AD5377">
        <w:rPr>
          <w:rFonts w:ascii="Book Antiqua" w:eastAsia="Times New Roman" w:hAnsi="Book Antiqua" w:cs="Times New Roman"/>
          <w:lang w:val="sr-Cyrl-RS"/>
        </w:rPr>
        <w:t xml:space="preserve"> </w:t>
      </w:r>
      <w:r w:rsidRPr="00564FE2">
        <w:rPr>
          <w:rFonts w:ascii="Book Antiqua" w:eastAsia="Times New Roman" w:hAnsi="Book Antiqua" w:cs="Times New Roman"/>
          <w:lang w:val="sr-Cyrl-RS"/>
        </w:rPr>
        <w:t>судова у прелиминарну иде</w:t>
      </w:r>
      <w:r>
        <w:rPr>
          <w:rFonts w:ascii="Book Antiqua" w:eastAsia="Times New Roman" w:hAnsi="Book Antiqua" w:cs="Times New Roman"/>
          <w:lang w:val="sr-Cyrl-RS"/>
        </w:rPr>
        <w:t>н</w:t>
      </w:r>
      <w:r w:rsidRPr="00564FE2">
        <w:rPr>
          <w:rFonts w:ascii="Book Antiqua" w:eastAsia="Times New Roman" w:hAnsi="Book Antiqua" w:cs="Times New Roman"/>
          <w:lang w:val="sr-Cyrl-RS"/>
        </w:rPr>
        <w:t>ти</w:t>
      </w:r>
      <w:r w:rsidR="003657E1">
        <w:rPr>
          <w:rFonts w:ascii="Book Antiqua" w:eastAsia="Times New Roman" w:hAnsi="Book Antiqua" w:cs="Times New Roman"/>
          <w:lang w:val="sr-Cyrl-RS"/>
        </w:rPr>
        <w:t xml:space="preserve">фикацију жртава и интензивније </w:t>
      </w:r>
      <w:r w:rsidRPr="00564FE2">
        <w:rPr>
          <w:rFonts w:ascii="Book Antiqua" w:eastAsia="Times New Roman" w:hAnsi="Book Antiqua" w:cs="Times New Roman"/>
          <w:lang w:val="sr-Cyrl-RS"/>
        </w:rPr>
        <w:t xml:space="preserve">спровођење обука за судије. </w:t>
      </w:r>
    </w:p>
    <w:p w14:paraId="3AC14698" w14:textId="77777777" w:rsidR="000F6F50" w:rsidRDefault="000F6F50" w:rsidP="000F6F50">
      <w:pPr>
        <w:spacing w:after="0" w:line="240" w:lineRule="auto"/>
        <w:jc w:val="both"/>
        <w:rPr>
          <w:rFonts w:ascii="Book Antiqua" w:eastAsia="Times New Roman" w:hAnsi="Book Antiqua" w:cs="Times New Roman"/>
          <w:b/>
          <w:i/>
          <w:lang w:val="sr-Cyrl-RS"/>
        </w:rPr>
      </w:pPr>
    </w:p>
    <w:p w14:paraId="6F882106" w14:textId="015F2955" w:rsidR="000D676B" w:rsidRPr="00DC2268" w:rsidRDefault="00BB469D" w:rsidP="007D38AC">
      <w:pPr>
        <w:spacing w:after="120" w:line="240" w:lineRule="auto"/>
        <w:jc w:val="both"/>
        <w:rPr>
          <w:rFonts w:ascii="Book Antiqua" w:eastAsia="Times New Roman" w:hAnsi="Book Antiqua" w:cs="Times New Roman"/>
          <w:b/>
          <w:i/>
          <w:lang w:val="sr-Cyrl-RS"/>
        </w:rPr>
      </w:pPr>
      <w:r>
        <w:rPr>
          <w:rFonts w:ascii="Book Antiqua" w:eastAsia="Times New Roman" w:hAnsi="Book Antiqua" w:cs="Times New Roman"/>
          <w:b/>
          <w:i/>
          <w:lang w:val="sr-Cyrl-RS"/>
        </w:rPr>
        <w:t>У</w:t>
      </w:r>
      <w:r w:rsidR="00DC2268" w:rsidRPr="00DC2268">
        <w:rPr>
          <w:rFonts w:ascii="Book Antiqua" w:eastAsia="Times New Roman" w:hAnsi="Book Antiqua" w:cs="Times New Roman"/>
          <w:b/>
          <w:i/>
          <w:lang w:val="sr-Cyrl-RS"/>
        </w:rPr>
        <w:t xml:space="preserve">дружење Астра </w:t>
      </w:r>
    </w:p>
    <w:p w14:paraId="2BD68E76" w14:textId="3A8D1877" w:rsidR="000D676B" w:rsidRPr="003657E1" w:rsidRDefault="00E50A15" w:rsidP="000F6F50">
      <w:pPr>
        <w:spacing w:after="0" w:line="240" w:lineRule="auto"/>
        <w:jc w:val="both"/>
        <w:rPr>
          <w:rFonts w:ascii="Book Antiqua" w:eastAsia="Times New Roman" w:hAnsi="Book Antiqua" w:cs="Times New Roman"/>
          <w:lang w:val="sr-Cyrl-RS"/>
        </w:rPr>
      </w:pPr>
      <w:r>
        <w:rPr>
          <w:rFonts w:ascii="Book Antiqua" w:eastAsia="Times New Roman" w:hAnsi="Book Antiqua" w:cs="Times New Roman"/>
          <w:lang w:val="sr-Cyrl-RS"/>
        </w:rPr>
        <w:t>Током извештајног периода</w:t>
      </w:r>
      <w:r w:rsidR="000D676B" w:rsidRPr="00DC2268">
        <w:rPr>
          <w:rFonts w:ascii="Book Antiqua" w:eastAsia="Times New Roman" w:hAnsi="Book Antiqua" w:cs="Times New Roman"/>
          <w:lang w:val="sr-Cyrl-RS"/>
        </w:rPr>
        <w:t xml:space="preserve"> удружење </w:t>
      </w:r>
      <w:r w:rsidR="008A7CB7">
        <w:rPr>
          <w:rFonts w:ascii="Book Antiqua" w:eastAsia="Times New Roman" w:hAnsi="Book Antiqua" w:cs="Times New Roman"/>
          <w:lang w:val="sr-Cyrl-RS"/>
        </w:rPr>
        <w:t xml:space="preserve">Астра </w:t>
      </w:r>
      <w:r w:rsidR="000D676B" w:rsidRPr="00DC2268">
        <w:rPr>
          <w:rFonts w:ascii="Book Antiqua" w:eastAsia="Times New Roman" w:hAnsi="Book Antiqua" w:cs="Times New Roman"/>
          <w:lang w:val="sr-Cyrl-RS"/>
        </w:rPr>
        <w:t xml:space="preserve">учествовало је у идентификацији 29 жртава трговине људима: 19 жена (укључујући </w:t>
      </w:r>
      <w:r w:rsidR="00AF1178" w:rsidRPr="00DC2268">
        <w:rPr>
          <w:rFonts w:ascii="Book Antiqua" w:eastAsia="Times New Roman" w:hAnsi="Book Antiqua" w:cs="Times New Roman"/>
          <w:lang w:val="sr-Cyrl-RS"/>
        </w:rPr>
        <w:t>шест</w:t>
      </w:r>
      <w:r w:rsidR="000D676B" w:rsidRPr="00DC2268">
        <w:rPr>
          <w:rFonts w:ascii="Book Antiqua" w:eastAsia="Times New Roman" w:hAnsi="Book Antiqua" w:cs="Times New Roman"/>
          <w:lang w:val="sr-Cyrl-RS"/>
        </w:rPr>
        <w:t xml:space="preserve"> </w:t>
      </w:r>
      <w:r w:rsidR="00AD5377">
        <w:rPr>
          <w:rFonts w:ascii="Book Antiqua" w:eastAsia="Times New Roman" w:hAnsi="Book Antiqua" w:cs="Times New Roman"/>
          <w:lang w:val="sr-Cyrl-RS"/>
        </w:rPr>
        <w:t>малолетних лица женског пола</w:t>
      </w:r>
      <w:r w:rsidR="000D676B" w:rsidRPr="00DC2268">
        <w:rPr>
          <w:rFonts w:ascii="Book Antiqua" w:eastAsia="Times New Roman" w:hAnsi="Book Antiqua" w:cs="Times New Roman"/>
          <w:lang w:val="sr-Cyrl-RS"/>
        </w:rPr>
        <w:t xml:space="preserve">) и 10 мушкараца (укључујући </w:t>
      </w:r>
      <w:r w:rsidR="00AD5377">
        <w:rPr>
          <w:rFonts w:ascii="Book Antiqua" w:eastAsia="Times New Roman" w:hAnsi="Book Antiqua" w:cs="Times New Roman"/>
          <w:lang w:val="sr-Cyrl-RS"/>
        </w:rPr>
        <w:t>једно малолетно лице мушког пола</w:t>
      </w:r>
      <w:r w:rsidR="000D676B" w:rsidRPr="00DC2268">
        <w:rPr>
          <w:rFonts w:ascii="Book Antiqua" w:eastAsia="Times New Roman" w:hAnsi="Book Antiqua" w:cs="Times New Roman"/>
          <w:lang w:val="sr-Cyrl-RS"/>
        </w:rPr>
        <w:t xml:space="preserve">). Пријаве су добијали од удружења, међународних организација (11), институција (14), а у </w:t>
      </w:r>
      <w:r w:rsidR="00AF1178" w:rsidRPr="00DC2268">
        <w:rPr>
          <w:rFonts w:ascii="Book Antiqua" w:eastAsia="Times New Roman" w:hAnsi="Book Antiqua" w:cs="Times New Roman"/>
          <w:lang w:val="sr-Cyrl-RS"/>
        </w:rPr>
        <w:t>четири</w:t>
      </w:r>
      <w:r w:rsidR="000D676B" w:rsidRPr="00DC2268">
        <w:rPr>
          <w:rFonts w:ascii="Book Antiqua" w:eastAsia="Times New Roman" w:hAnsi="Book Antiqua" w:cs="Times New Roman"/>
          <w:lang w:val="sr-Cyrl-RS"/>
        </w:rPr>
        <w:t xml:space="preserve"> случаја </w:t>
      </w:r>
      <w:r w:rsidR="00D3067E">
        <w:rPr>
          <w:rFonts w:ascii="Book Antiqua" w:eastAsia="Times New Roman" w:hAnsi="Book Antiqua" w:cs="Times New Roman"/>
          <w:lang w:val="sr-Cyrl-RS"/>
        </w:rPr>
        <w:t xml:space="preserve">лица </w:t>
      </w:r>
      <w:r w:rsidR="000D676B" w:rsidRPr="00DC2268">
        <w:rPr>
          <w:rFonts w:ascii="Book Antiqua" w:eastAsia="Times New Roman" w:hAnsi="Book Antiqua" w:cs="Times New Roman"/>
          <w:lang w:val="sr-Cyrl-RS"/>
        </w:rPr>
        <w:t>су сам</w:t>
      </w:r>
      <w:r w:rsidR="00D3067E">
        <w:rPr>
          <w:rFonts w:ascii="Book Antiqua" w:eastAsia="Times New Roman" w:hAnsi="Book Antiqua" w:cs="Times New Roman"/>
          <w:lang w:val="sr-Cyrl-RS"/>
        </w:rPr>
        <w:t>а</w:t>
      </w:r>
      <w:r w:rsidR="000D676B" w:rsidRPr="00DC2268">
        <w:rPr>
          <w:rFonts w:ascii="Book Antiqua" w:eastAsia="Times New Roman" w:hAnsi="Book Antiqua" w:cs="Times New Roman"/>
          <w:lang w:val="sr-Cyrl-RS"/>
        </w:rPr>
        <w:t xml:space="preserve"> иницирал</w:t>
      </w:r>
      <w:r w:rsidR="00D3067E">
        <w:rPr>
          <w:rFonts w:ascii="Book Antiqua" w:eastAsia="Times New Roman" w:hAnsi="Book Antiqua" w:cs="Times New Roman"/>
          <w:lang w:val="sr-Cyrl-RS"/>
        </w:rPr>
        <w:t>а</w:t>
      </w:r>
      <w:r w:rsidR="000D676B" w:rsidRPr="00DC2268">
        <w:rPr>
          <w:rFonts w:ascii="Book Antiqua" w:eastAsia="Times New Roman" w:hAnsi="Book Antiqua" w:cs="Times New Roman"/>
          <w:lang w:val="sr-Cyrl-RS"/>
        </w:rPr>
        <w:t xml:space="preserve"> контакт. Жртве су биле изложене различитим облицима експлоатације: </w:t>
      </w:r>
      <w:r w:rsidR="00AF1178" w:rsidRPr="00DC2268">
        <w:rPr>
          <w:rFonts w:ascii="Book Antiqua" w:eastAsia="Times New Roman" w:hAnsi="Book Antiqua" w:cs="Times New Roman"/>
          <w:lang w:val="sr-Cyrl-RS"/>
        </w:rPr>
        <w:t>осам је било изложено</w:t>
      </w:r>
      <w:r w:rsidR="000D676B" w:rsidRPr="00DC2268">
        <w:rPr>
          <w:rFonts w:ascii="Book Antiqua" w:eastAsia="Times New Roman" w:hAnsi="Book Antiqua" w:cs="Times New Roman"/>
          <w:lang w:val="sr-Cyrl-RS"/>
        </w:rPr>
        <w:t xml:space="preserve"> сексуалној</w:t>
      </w:r>
      <w:r w:rsidR="00AF1178" w:rsidRPr="00DC2268">
        <w:rPr>
          <w:rFonts w:ascii="Book Antiqua" w:eastAsia="Times New Roman" w:hAnsi="Book Antiqua" w:cs="Times New Roman"/>
          <w:lang w:val="sr-Cyrl-RS"/>
        </w:rPr>
        <w:t xml:space="preserve"> експлатацији</w:t>
      </w:r>
      <w:r w:rsidR="000D676B" w:rsidRPr="00DC2268">
        <w:rPr>
          <w:rFonts w:ascii="Book Antiqua" w:eastAsia="Times New Roman" w:hAnsi="Book Antiqua" w:cs="Times New Roman"/>
          <w:lang w:val="sr-Cyrl-RS"/>
        </w:rPr>
        <w:t xml:space="preserve">, 11 радној, </w:t>
      </w:r>
      <w:r w:rsidR="00AF1178" w:rsidRPr="00DC2268">
        <w:rPr>
          <w:rFonts w:ascii="Book Antiqua" w:eastAsia="Times New Roman" w:hAnsi="Book Antiqua" w:cs="Times New Roman"/>
          <w:lang w:val="sr-Cyrl-RS"/>
        </w:rPr>
        <w:t>једна</w:t>
      </w:r>
      <w:r w:rsidR="000D676B" w:rsidRPr="00DC2268">
        <w:rPr>
          <w:rFonts w:ascii="Book Antiqua" w:eastAsia="Times New Roman" w:hAnsi="Book Antiqua" w:cs="Times New Roman"/>
          <w:lang w:val="sr-Cyrl-RS"/>
        </w:rPr>
        <w:t xml:space="preserve"> принудном браку, </w:t>
      </w:r>
      <w:r w:rsidR="00AF1178" w:rsidRPr="00DC2268">
        <w:rPr>
          <w:rFonts w:ascii="Book Antiqua" w:eastAsia="Times New Roman" w:hAnsi="Book Antiqua" w:cs="Times New Roman"/>
          <w:lang w:val="sr-Cyrl-RS"/>
        </w:rPr>
        <w:t>три</w:t>
      </w:r>
      <w:r w:rsidR="000D676B" w:rsidRPr="00DC2268">
        <w:rPr>
          <w:rFonts w:ascii="Book Antiqua" w:eastAsia="Times New Roman" w:hAnsi="Book Antiqua" w:cs="Times New Roman"/>
          <w:lang w:val="sr-Cyrl-RS"/>
        </w:rPr>
        <w:t xml:space="preserve"> принуди на просјачење и </w:t>
      </w:r>
      <w:r w:rsidR="00AF1178" w:rsidRPr="00DC2268">
        <w:rPr>
          <w:rFonts w:ascii="Book Antiqua" w:eastAsia="Times New Roman" w:hAnsi="Book Antiqua" w:cs="Times New Roman"/>
          <w:lang w:val="sr-Cyrl-RS"/>
        </w:rPr>
        <w:t>шест</w:t>
      </w:r>
      <w:r w:rsidR="000D676B" w:rsidRPr="00DC2268">
        <w:rPr>
          <w:rFonts w:ascii="Book Antiqua" w:eastAsia="Times New Roman" w:hAnsi="Book Antiqua" w:cs="Times New Roman"/>
          <w:lang w:val="sr-Cyrl-RS"/>
        </w:rPr>
        <w:t xml:space="preserve"> вишеструкој експлоатацији. Највећи број жртава били су домаћи држављани (22), док је страних држављана било </w:t>
      </w:r>
      <w:r w:rsidR="00AF1178" w:rsidRPr="00DC2268">
        <w:rPr>
          <w:rFonts w:ascii="Book Antiqua" w:eastAsia="Times New Roman" w:hAnsi="Book Antiqua" w:cs="Times New Roman"/>
          <w:lang w:val="sr-Cyrl-RS"/>
        </w:rPr>
        <w:t>седам</w:t>
      </w:r>
      <w:r w:rsidR="000D676B" w:rsidRPr="00DC2268">
        <w:rPr>
          <w:rFonts w:ascii="Book Antiqua" w:eastAsia="Times New Roman" w:hAnsi="Book Antiqua" w:cs="Times New Roman"/>
          <w:lang w:val="sr-Cyrl-RS"/>
        </w:rPr>
        <w:t xml:space="preserve"> (из Индије, Узбекистана, Бурундија, Пакистана и Црне Горе). Страни држављани су експлоатисани у Србији (</w:t>
      </w:r>
      <w:r w:rsidR="00AF1178" w:rsidRPr="00DC2268">
        <w:rPr>
          <w:rFonts w:ascii="Book Antiqua" w:eastAsia="Times New Roman" w:hAnsi="Book Antiqua" w:cs="Times New Roman"/>
          <w:lang w:val="sr-Cyrl-RS"/>
        </w:rPr>
        <w:t>шест</w:t>
      </w:r>
      <w:r w:rsidR="000D676B" w:rsidRPr="00DC2268">
        <w:rPr>
          <w:rFonts w:ascii="Book Antiqua" w:eastAsia="Times New Roman" w:hAnsi="Book Antiqua" w:cs="Times New Roman"/>
          <w:lang w:val="sr-Cyrl-RS"/>
        </w:rPr>
        <w:t>) и Црној Гори (</w:t>
      </w:r>
      <w:r w:rsidR="00AF1178" w:rsidRPr="00DC2268">
        <w:rPr>
          <w:rFonts w:ascii="Book Antiqua" w:eastAsia="Times New Roman" w:hAnsi="Book Antiqua" w:cs="Times New Roman"/>
          <w:lang w:val="sr-Cyrl-RS"/>
        </w:rPr>
        <w:t>један</w:t>
      </w:r>
      <w:r w:rsidR="000D676B" w:rsidRPr="00DC2268">
        <w:rPr>
          <w:rFonts w:ascii="Book Antiqua" w:eastAsia="Times New Roman" w:hAnsi="Book Antiqua" w:cs="Times New Roman"/>
          <w:lang w:val="sr-Cyrl-RS"/>
        </w:rPr>
        <w:t>). Највећи број држављана Србије експлоатисан је у Србији (14), Немачкој (</w:t>
      </w:r>
      <w:r w:rsidR="00AF1178" w:rsidRPr="00DC2268">
        <w:rPr>
          <w:rFonts w:ascii="Book Antiqua" w:eastAsia="Times New Roman" w:hAnsi="Book Antiqua" w:cs="Times New Roman"/>
          <w:lang w:val="sr-Cyrl-RS"/>
        </w:rPr>
        <w:t>три</w:t>
      </w:r>
      <w:r w:rsidR="000D676B" w:rsidRPr="00DC2268">
        <w:rPr>
          <w:rFonts w:ascii="Book Antiqua" w:eastAsia="Times New Roman" w:hAnsi="Book Antiqua" w:cs="Times New Roman"/>
          <w:lang w:val="sr-Cyrl-RS"/>
        </w:rPr>
        <w:t>), Швајцарској (</w:t>
      </w:r>
      <w:r w:rsidR="00AF1178" w:rsidRPr="00DC2268">
        <w:rPr>
          <w:rFonts w:ascii="Book Antiqua" w:eastAsia="Times New Roman" w:hAnsi="Book Antiqua" w:cs="Times New Roman"/>
          <w:lang w:val="sr-Cyrl-RS"/>
        </w:rPr>
        <w:t>три</w:t>
      </w:r>
      <w:r w:rsidR="000D676B" w:rsidRPr="00DC2268">
        <w:rPr>
          <w:rFonts w:ascii="Book Antiqua" w:eastAsia="Times New Roman" w:hAnsi="Book Antiqua" w:cs="Times New Roman"/>
          <w:lang w:val="sr-Cyrl-RS"/>
        </w:rPr>
        <w:t>), Холандији (</w:t>
      </w:r>
      <w:r w:rsidR="00AF1178" w:rsidRPr="00DC2268">
        <w:rPr>
          <w:rFonts w:ascii="Book Antiqua" w:eastAsia="Times New Roman" w:hAnsi="Book Antiqua" w:cs="Times New Roman"/>
          <w:lang w:val="sr-Cyrl-RS"/>
        </w:rPr>
        <w:t>један</w:t>
      </w:r>
      <w:r w:rsidR="000D676B" w:rsidRPr="00DC2268">
        <w:rPr>
          <w:rFonts w:ascii="Book Antiqua" w:eastAsia="Times New Roman" w:hAnsi="Book Antiqua" w:cs="Times New Roman"/>
          <w:lang w:val="sr-Cyrl-RS"/>
        </w:rPr>
        <w:t>) и Лаосу (</w:t>
      </w:r>
      <w:r w:rsidR="00AF1178" w:rsidRPr="00DC2268">
        <w:rPr>
          <w:rFonts w:ascii="Book Antiqua" w:eastAsia="Times New Roman" w:hAnsi="Book Antiqua" w:cs="Times New Roman"/>
          <w:lang w:val="sr-Cyrl-RS"/>
        </w:rPr>
        <w:t>један</w:t>
      </w:r>
      <w:r w:rsidR="000D676B" w:rsidRPr="00DC2268">
        <w:rPr>
          <w:rFonts w:ascii="Book Antiqua" w:eastAsia="Times New Roman" w:hAnsi="Book Antiqua" w:cs="Times New Roman"/>
          <w:lang w:val="sr-Cyrl-RS"/>
        </w:rPr>
        <w:t>).</w:t>
      </w:r>
    </w:p>
    <w:p w14:paraId="29FBF387" w14:textId="77777777" w:rsidR="000F6F50" w:rsidRDefault="000F6F50" w:rsidP="000F6F50">
      <w:pPr>
        <w:spacing w:after="0" w:line="240" w:lineRule="auto"/>
        <w:rPr>
          <w:rFonts w:ascii="Book Antiqua" w:hAnsi="Book Antiqua"/>
          <w:b/>
          <w:i/>
          <w:lang w:val="sr-Cyrl-RS"/>
        </w:rPr>
      </w:pPr>
    </w:p>
    <w:p w14:paraId="61241EA1" w14:textId="2E78D65E" w:rsidR="000D676B" w:rsidRPr="00CB3693" w:rsidRDefault="003E1CFC" w:rsidP="00CB3693">
      <w:pPr>
        <w:spacing w:after="120" w:line="240" w:lineRule="auto"/>
        <w:rPr>
          <w:rFonts w:ascii="Book Antiqua" w:hAnsi="Book Antiqua"/>
          <w:b/>
          <w:lang w:val="sr-Cyrl-RS"/>
        </w:rPr>
      </w:pPr>
      <w:r>
        <w:rPr>
          <w:rFonts w:ascii="Book Antiqua" w:hAnsi="Book Antiqua"/>
          <w:b/>
          <w:lang w:val="sr-Cyrl-RS"/>
        </w:rPr>
        <w:t>6.3</w:t>
      </w:r>
      <w:r w:rsidR="00CB3693">
        <w:rPr>
          <w:rFonts w:ascii="Book Antiqua" w:hAnsi="Book Antiqua"/>
          <w:b/>
          <w:lang w:val="sr-Cyrl-RS"/>
        </w:rPr>
        <w:t xml:space="preserve">. </w:t>
      </w:r>
      <w:r w:rsidR="000D676B" w:rsidRPr="00CB3693">
        <w:rPr>
          <w:rFonts w:ascii="Book Antiqua" w:hAnsi="Book Antiqua"/>
          <w:b/>
          <w:lang w:val="sr-Cyrl-RS"/>
        </w:rPr>
        <w:t xml:space="preserve">Заштита и помоћ жртвама </w:t>
      </w:r>
    </w:p>
    <w:p w14:paraId="49A0E019" w14:textId="41F2940F" w:rsidR="000D676B" w:rsidRPr="00013945" w:rsidRDefault="000D676B" w:rsidP="007D38AC">
      <w:pPr>
        <w:spacing w:after="120" w:line="240" w:lineRule="auto"/>
        <w:jc w:val="both"/>
        <w:rPr>
          <w:rFonts w:ascii="Book Antiqua" w:hAnsi="Book Antiqua"/>
          <w:lang w:val="sr-Cyrl-RS"/>
        </w:rPr>
      </w:pPr>
      <w:r w:rsidRPr="00013945">
        <w:rPr>
          <w:rFonts w:ascii="Book Antiqua" w:hAnsi="Book Antiqua"/>
          <w:lang w:val="sr-Cyrl-RS"/>
        </w:rPr>
        <w:t>Центар</w:t>
      </w:r>
      <w:r w:rsidR="005623B2">
        <w:rPr>
          <w:rFonts w:ascii="Book Antiqua" w:hAnsi="Book Antiqua"/>
          <w:lang w:val="sr-Cyrl-RS"/>
        </w:rPr>
        <w:t xml:space="preserve"> за заштиту жртава трговине људима</w:t>
      </w:r>
      <w:r w:rsidRPr="00013945">
        <w:rPr>
          <w:rFonts w:ascii="Book Antiqua" w:hAnsi="Book Antiqua"/>
          <w:lang w:val="sr-Cyrl-RS"/>
        </w:rPr>
        <w:t xml:space="preserve"> је</w:t>
      </w:r>
      <w:r w:rsidR="005623B2">
        <w:rPr>
          <w:rFonts w:ascii="Book Antiqua" w:hAnsi="Book Antiqua"/>
          <w:lang w:val="sr-Cyrl-RS"/>
        </w:rPr>
        <w:t>,</w:t>
      </w:r>
      <w:r w:rsidRPr="00013945">
        <w:rPr>
          <w:rFonts w:ascii="Book Antiqua" w:hAnsi="Book Antiqua"/>
          <w:lang w:val="sr-Cyrl-RS"/>
        </w:rPr>
        <w:t xml:space="preserve"> током извештајног периода</w:t>
      </w:r>
      <w:r w:rsidR="005623B2">
        <w:rPr>
          <w:rFonts w:ascii="Book Antiqua" w:hAnsi="Book Antiqua"/>
          <w:lang w:val="sr-Cyrl-RS"/>
        </w:rPr>
        <w:t>,</w:t>
      </w:r>
      <w:r w:rsidR="003657E1">
        <w:rPr>
          <w:rFonts w:ascii="Book Antiqua" w:hAnsi="Book Antiqua"/>
          <w:lang w:val="sr-Cyrl-RS"/>
        </w:rPr>
        <w:t xml:space="preserve"> </w:t>
      </w:r>
      <w:r w:rsidRPr="00013945">
        <w:rPr>
          <w:rFonts w:ascii="Book Antiqua" w:hAnsi="Book Antiqua"/>
          <w:lang w:val="sr-Cyrl-RS"/>
        </w:rPr>
        <w:t>осим са идентификова</w:t>
      </w:r>
      <w:r w:rsidR="00224CDD">
        <w:rPr>
          <w:rFonts w:ascii="Book Antiqua" w:hAnsi="Book Antiqua"/>
          <w:lang w:val="sr-Cyrl-RS"/>
        </w:rPr>
        <w:t xml:space="preserve">ним жртвама </w:t>
      </w:r>
      <w:r w:rsidR="005623B2">
        <w:rPr>
          <w:rFonts w:ascii="Book Antiqua" w:hAnsi="Book Antiqua"/>
          <w:lang w:val="sr-Cyrl-RS"/>
        </w:rPr>
        <w:t xml:space="preserve">из </w:t>
      </w:r>
      <w:r w:rsidR="00224CDD">
        <w:rPr>
          <w:rFonts w:ascii="Book Antiqua" w:hAnsi="Book Antiqua"/>
          <w:lang w:val="sr-Cyrl-RS"/>
        </w:rPr>
        <w:t>2023. године</w:t>
      </w:r>
      <w:r w:rsidR="005623B2">
        <w:rPr>
          <w:rFonts w:ascii="Book Antiqua" w:hAnsi="Book Antiqua"/>
          <w:lang w:val="sr-Cyrl-RS"/>
        </w:rPr>
        <w:t>,</w:t>
      </w:r>
      <w:r w:rsidR="00224CDD">
        <w:rPr>
          <w:rFonts w:ascii="Book Antiqua" w:hAnsi="Book Antiqua"/>
          <w:lang w:val="sr-Cyrl-RS"/>
        </w:rPr>
        <w:t xml:space="preserve"> </w:t>
      </w:r>
      <w:r w:rsidRPr="00013945">
        <w:rPr>
          <w:rFonts w:ascii="Book Antiqua" w:hAnsi="Book Antiqua"/>
          <w:lang w:val="sr-Cyrl-RS"/>
        </w:rPr>
        <w:t>радио и са жртвама које су идентификоване протеклих година као и са претпостављеним жртвама трговине људима.</w:t>
      </w:r>
    </w:p>
    <w:p w14:paraId="3BC1ECEF" w14:textId="74C37B5A" w:rsidR="000D676B" w:rsidRPr="00013945" w:rsidRDefault="000D676B" w:rsidP="007D38AC">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Центар је у 2023. години обезбеђивао помоћ и подршку, што кроз двадесетчетворочасовни рад у Прихватилишту, што кроз организовање непрекидног дежурства у Служби за координацију заштите жртава трговине људима. Радници ове Службе имали су 574 интервенциј</w:t>
      </w:r>
      <w:r w:rsidR="0030116D">
        <w:rPr>
          <w:rFonts w:ascii="Book Antiqua" w:eastAsia="Times New Roman" w:hAnsi="Book Antiqua" w:cs="Times New Roman"/>
          <w:bCs/>
          <w:lang w:val="sr-Cyrl-RS"/>
        </w:rPr>
        <w:t>е</w:t>
      </w:r>
      <w:r w:rsidRPr="00013945">
        <w:rPr>
          <w:rFonts w:ascii="Book Antiqua" w:eastAsia="Times New Roman" w:hAnsi="Book Antiqua" w:cs="Times New Roman"/>
          <w:bCs/>
          <w:lang w:val="sr-Cyrl-RS"/>
        </w:rPr>
        <w:t xml:space="preserve"> ван радног времена. Интервенције су биле различитог интензитета и степена ангажовања, од телефонских позива и саветодавних разговора, до излазака на терен и организовања смештаја. </w:t>
      </w:r>
    </w:p>
    <w:p w14:paraId="364157C5" w14:textId="493E7952" w:rsidR="000D676B" w:rsidRPr="00013945" w:rsidRDefault="0044173E" w:rsidP="007D38AC">
      <w:pPr>
        <w:spacing w:after="120" w:line="240" w:lineRule="auto"/>
        <w:jc w:val="both"/>
        <w:rPr>
          <w:rFonts w:ascii="Book Antiqua" w:eastAsia="Times New Roman" w:hAnsi="Book Antiqua" w:cs="Times New Roman"/>
          <w:bCs/>
          <w:lang w:val="sr-Cyrl-RS"/>
        </w:rPr>
      </w:pPr>
      <w:r>
        <w:rPr>
          <w:rFonts w:ascii="Book Antiqua" w:eastAsia="Times New Roman" w:hAnsi="Book Antiqua" w:cs="Times New Roman"/>
          <w:lang w:val="sr-Cyrl-RS"/>
        </w:rPr>
        <w:t>У</w:t>
      </w:r>
      <w:r w:rsidR="000D676B" w:rsidRPr="00013945">
        <w:rPr>
          <w:rFonts w:ascii="Book Antiqua" w:eastAsia="Times New Roman" w:hAnsi="Book Antiqua" w:cs="Times New Roman"/>
          <w:lang w:val="sr-Cyrl-RS"/>
        </w:rPr>
        <w:t xml:space="preserve"> току извештајног периода Центар је пружао подршк</w:t>
      </w:r>
      <w:r w:rsidR="000D676B">
        <w:rPr>
          <w:rFonts w:ascii="Book Antiqua" w:eastAsia="Times New Roman" w:hAnsi="Book Antiqua" w:cs="Times New Roman"/>
          <w:lang w:val="sr-Cyrl-RS"/>
        </w:rPr>
        <w:t>у за 373 кор</w:t>
      </w:r>
      <w:r w:rsidR="005623B2">
        <w:rPr>
          <w:rFonts w:ascii="Book Antiqua" w:eastAsia="Times New Roman" w:hAnsi="Book Antiqua" w:cs="Times New Roman"/>
          <w:lang w:val="sr-Cyrl-RS"/>
        </w:rPr>
        <w:t>и</w:t>
      </w:r>
      <w:r w:rsidR="000D676B">
        <w:rPr>
          <w:rFonts w:ascii="Book Antiqua" w:eastAsia="Times New Roman" w:hAnsi="Book Antiqua" w:cs="Times New Roman"/>
          <w:lang w:val="sr-Cyrl-RS"/>
        </w:rPr>
        <w:t>сника. Осим за 66 и</w:t>
      </w:r>
      <w:r w:rsidR="000D676B" w:rsidRPr="00013945">
        <w:rPr>
          <w:rFonts w:ascii="Book Antiqua" w:eastAsia="Times New Roman" w:hAnsi="Book Antiqua" w:cs="Times New Roman"/>
          <w:lang w:val="sr-Cyrl-RS"/>
        </w:rPr>
        <w:t>дентификованих жртава током 2023. године, подршка је п</w:t>
      </w:r>
      <w:r w:rsidR="000D676B">
        <w:rPr>
          <w:rFonts w:ascii="Book Antiqua" w:eastAsia="Times New Roman" w:hAnsi="Book Antiqua" w:cs="Times New Roman"/>
          <w:lang w:val="sr-Cyrl-RS"/>
        </w:rPr>
        <w:t>ружена и за 70 лица која нису и</w:t>
      </w:r>
      <w:r w:rsidR="000D676B" w:rsidRPr="00013945">
        <w:rPr>
          <w:rFonts w:ascii="Book Antiqua" w:eastAsia="Times New Roman" w:hAnsi="Book Antiqua" w:cs="Times New Roman"/>
          <w:lang w:val="sr-Cyrl-RS"/>
        </w:rPr>
        <w:t>дентификован</w:t>
      </w:r>
      <w:r>
        <w:rPr>
          <w:rFonts w:ascii="Book Antiqua" w:eastAsia="Times New Roman" w:hAnsi="Book Antiqua" w:cs="Times New Roman"/>
          <w:lang w:val="sr-Cyrl-RS"/>
        </w:rPr>
        <w:t>а</w:t>
      </w:r>
      <w:r w:rsidR="000D676B" w:rsidRPr="00013945">
        <w:rPr>
          <w:rFonts w:ascii="Book Antiqua" w:eastAsia="Times New Roman" w:hAnsi="Book Antiqua" w:cs="Times New Roman"/>
          <w:lang w:val="sr-Cyrl-RS"/>
        </w:rPr>
        <w:t xml:space="preserve"> као жртве, али је за њих процењено да су у ризику. Преостали број од 237 корисника обухвата </w:t>
      </w:r>
      <w:r w:rsidR="000D676B">
        <w:rPr>
          <w:rFonts w:ascii="Book Antiqua" w:eastAsia="Times New Roman" w:hAnsi="Book Antiqua" w:cs="Times New Roman"/>
          <w:lang w:val="sr-Cyrl-RS"/>
        </w:rPr>
        <w:t>жртве трговине људима које су и</w:t>
      </w:r>
      <w:r w:rsidR="000D676B" w:rsidRPr="00013945">
        <w:rPr>
          <w:rFonts w:ascii="Book Antiqua" w:eastAsia="Times New Roman" w:hAnsi="Book Antiqua" w:cs="Times New Roman"/>
          <w:lang w:val="sr-Cyrl-RS"/>
        </w:rPr>
        <w:t xml:space="preserve">дентификоване претходних година. </w:t>
      </w:r>
      <w:r w:rsidR="005623B2">
        <w:rPr>
          <w:rFonts w:ascii="Book Antiqua" w:eastAsia="Times New Roman" w:hAnsi="Book Antiqua" w:cs="Times New Roman"/>
          <w:bCs/>
          <w:lang w:val="sr-Cyrl-RS"/>
        </w:rPr>
        <w:t>П</w:t>
      </w:r>
      <w:r w:rsidR="000D676B" w:rsidRPr="00530250">
        <w:rPr>
          <w:rFonts w:ascii="Book Antiqua" w:eastAsia="Times New Roman" w:hAnsi="Book Antiqua" w:cs="Times New Roman"/>
          <w:bCs/>
          <w:lang w:val="sr-Cyrl-RS"/>
        </w:rPr>
        <w:t>рема информацијама Центра, током извештајног периода</w:t>
      </w:r>
      <w:r w:rsidR="005623B2">
        <w:rPr>
          <w:rFonts w:ascii="Book Antiqua" w:eastAsia="Times New Roman" w:hAnsi="Book Antiqua" w:cs="Times New Roman"/>
          <w:bCs/>
          <w:lang w:val="sr-Cyrl-RS"/>
        </w:rPr>
        <w:t>,</w:t>
      </w:r>
      <w:r w:rsidR="000D676B" w:rsidRPr="00530250">
        <w:rPr>
          <w:rFonts w:ascii="Book Antiqua" w:eastAsia="Times New Roman" w:hAnsi="Book Antiqua" w:cs="Times New Roman"/>
          <w:bCs/>
          <w:lang w:val="sr-Cyrl-RS"/>
        </w:rPr>
        <w:t xml:space="preserve"> Центар је предузео 852 активности у циљу пружања информација корисницима о правима, кривичном делу, судском поступку, могућим видовима подршке, пружаоцима услуга и друг</w:t>
      </w:r>
      <w:r w:rsidR="00530250" w:rsidRPr="00530250">
        <w:rPr>
          <w:rFonts w:ascii="Book Antiqua" w:eastAsia="Times New Roman" w:hAnsi="Book Antiqua" w:cs="Times New Roman"/>
          <w:bCs/>
          <w:lang w:val="sr-Cyrl-RS"/>
        </w:rPr>
        <w:t>е</w:t>
      </w:r>
      <w:r w:rsidR="000D676B" w:rsidRPr="00530250">
        <w:rPr>
          <w:rFonts w:ascii="Book Antiqua" w:eastAsia="Times New Roman" w:hAnsi="Book Antiqua" w:cs="Times New Roman"/>
          <w:bCs/>
          <w:lang w:val="sr-Cyrl-RS"/>
        </w:rPr>
        <w:t xml:space="preserve"> релеван</w:t>
      </w:r>
      <w:r w:rsidR="007D38AC" w:rsidRPr="00530250">
        <w:rPr>
          <w:rFonts w:ascii="Book Antiqua" w:eastAsia="Times New Roman" w:hAnsi="Book Antiqua" w:cs="Times New Roman"/>
          <w:bCs/>
          <w:lang w:val="sr-Cyrl-RS"/>
        </w:rPr>
        <w:t>тн</w:t>
      </w:r>
      <w:r w:rsidR="00530250" w:rsidRPr="00530250">
        <w:rPr>
          <w:rFonts w:ascii="Book Antiqua" w:eastAsia="Times New Roman" w:hAnsi="Book Antiqua" w:cs="Times New Roman"/>
          <w:bCs/>
          <w:lang w:val="sr-Cyrl-RS"/>
        </w:rPr>
        <w:t xml:space="preserve">е </w:t>
      </w:r>
      <w:r w:rsidR="007D38AC" w:rsidRPr="00530250">
        <w:rPr>
          <w:rFonts w:ascii="Book Antiqua" w:eastAsia="Times New Roman" w:hAnsi="Book Antiqua" w:cs="Times New Roman"/>
          <w:bCs/>
          <w:lang w:val="sr-Cyrl-RS"/>
        </w:rPr>
        <w:t>информациј</w:t>
      </w:r>
      <w:r w:rsidR="00530250" w:rsidRPr="00530250">
        <w:rPr>
          <w:rFonts w:ascii="Book Antiqua" w:eastAsia="Times New Roman" w:hAnsi="Book Antiqua" w:cs="Times New Roman"/>
          <w:bCs/>
          <w:lang w:val="sr-Cyrl-RS"/>
        </w:rPr>
        <w:t>е.</w:t>
      </w:r>
      <w:r w:rsidR="00530250">
        <w:rPr>
          <w:rFonts w:ascii="Book Antiqua" w:eastAsia="Times New Roman" w:hAnsi="Book Antiqua" w:cs="Times New Roman"/>
          <w:bCs/>
          <w:lang w:val="sr-Cyrl-RS"/>
        </w:rPr>
        <w:t xml:space="preserve"> </w:t>
      </w:r>
    </w:p>
    <w:p w14:paraId="7F3AE674" w14:textId="7CC11AA6" w:rsidR="000D676B" w:rsidRPr="00013945" w:rsidRDefault="000D676B" w:rsidP="007D38AC">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У складу са препоруком Заштитника грађана, Центар је увео праксу да за све малолетне претпостављене жртве трговине људима сазове конференциј</w:t>
      </w:r>
      <w:r w:rsidR="00141480">
        <w:rPr>
          <w:rFonts w:ascii="Book Antiqua" w:eastAsia="Times New Roman" w:hAnsi="Book Antiqua" w:cs="Times New Roman"/>
          <w:bCs/>
          <w:lang w:val="sr-Cyrl-RS"/>
        </w:rPr>
        <w:t>у</w:t>
      </w:r>
      <w:r w:rsidRPr="00013945">
        <w:rPr>
          <w:rFonts w:ascii="Book Antiqua" w:eastAsia="Times New Roman" w:hAnsi="Book Antiqua" w:cs="Times New Roman"/>
          <w:bCs/>
          <w:lang w:val="sr-Cyrl-RS"/>
        </w:rPr>
        <w:t xml:space="preserve"> случаја на почетку рада. У току 2023. године организовано је 357 састанака и конференција случаја</w:t>
      </w:r>
      <w:r w:rsidR="005623B2">
        <w:rPr>
          <w:rFonts w:ascii="Book Antiqua" w:eastAsia="Times New Roman" w:hAnsi="Book Antiqua" w:cs="Times New Roman"/>
          <w:bCs/>
          <w:lang w:val="sr-Cyrl-RS"/>
        </w:rPr>
        <w:t>,</w:t>
      </w:r>
      <w:r w:rsidRPr="00013945">
        <w:rPr>
          <w:rFonts w:ascii="Book Antiqua" w:eastAsia="Times New Roman" w:hAnsi="Book Antiqua" w:cs="Times New Roman"/>
          <w:bCs/>
          <w:lang w:val="sr-Cyrl-RS"/>
        </w:rPr>
        <w:t xml:space="preserve"> које су углавном организоване електронски. </w:t>
      </w:r>
      <w:r w:rsidR="00141480">
        <w:rPr>
          <w:rFonts w:ascii="Book Antiqua" w:eastAsia="Times New Roman" w:hAnsi="Book Antiqua" w:cs="Times New Roman"/>
          <w:bCs/>
          <w:lang w:val="sr-Cyrl-RS"/>
        </w:rPr>
        <w:t>П</w:t>
      </w:r>
      <w:r w:rsidR="00141480" w:rsidRPr="00013945">
        <w:rPr>
          <w:rFonts w:ascii="Book Antiqua" w:eastAsia="Times New Roman" w:hAnsi="Book Antiqua" w:cs="Times New Roman"/>
          <w:bCs/>
          <w:lang w:val="sr-Cyrl-RS"/>
        </w:rPr>
        <w:t>оред стручних радника Центра и корисника</w:t>
      </w:r>
      <w:r w:rsidR="00141480">
        <w:rPr>
          <w:rFonts w:ascii="Book Antiqua" w:eastAsia="Times New Roman" w:hAnsi="Book Antiqua" w:cs="Times New Roman"/>
          <w:bCs/>
          <w:lang w:val="sr-Cyrl-RS"/>
        </w:rPr>
        <w:t>, н</w:t>
      </w:r>
      <w:r w:rsidRPr="00013945">
        <w:rPr>
          <w:rFonts w:ascii="Book Antiqua" w:eastAsia="Times New Roman" w:hAnsi="Book Antiqua" w:cs="Times New Roman"/>
          <w:bCs/>
          <w:lang w:val="sr-Cyrl-RS"/>
        </w:rPr>
        <w:t xml:space="preserve">а конференцији случаја и састанцима најчешће учествују  представници установа социјалне </w:t>
      </w:r>
      <w:r w:rsidRPr="00013945">
        <w:rPr>
          <w:rFonts w:ascii="Book Antiqua" w:eastAsia="Times New Roman" w:hAnsi="Book Antiqua" w:cs="Times New Roman"/>
          <w:bCs/>
          <w:lang w:val="sr-Cyrl-RS"/>
        </w:rPr>
        <w:lastRenderedPageBreak/>
        <w:t xml:space="preserve">заштите, полиције, правосуђа, представници </w:t>
      </w:r>
      <w:r w:rsidR="00E61F62">
        <w:rPr>
          <w:rFonts w:ascii="Book Antiqua" w:eastAsia="Times New Roman" w:hAnsi="Book Antiqua" w:cs="Times New Roman"/>
          <w:bCs/>
          <w:lang w:val="sr-Cyrl-RS"/>
        </w:rPr>
        <w:t>установа образовања и васпитања</w:t>
      </w:r>
      <w:r w:rsidRPr="00013945">
        <w:rPr>
          <w:rFonts w:ascii="Book Antiqua" w:eastAsia="Times New Roman" w:hAnsi="Book Antiqua" w:cs="Times New Roman"/>
          <w:bCs/>
          <w:lang w:val="sr-Cyrl-RS"/>
        </w:rPr>
        <w:t xml:space="preserve"> као и представници </w:t>
      </w:r>
      <w:r w:rsidRPr="00530250">
        <w:rPr>
          <w:rFonts w:ascii="Book Antiqua" w:eastAsia="Times New Roman" w:hAnsi="Book Antiqua" w:cs="Times New Roman"/>
          <w:bCs/>
          <w:lang w:val="sr-Cyrl-RS"/>
        </w:rPr>
        <w:t>релевантних удружења. Центри</w:t>
      </w:r>
      <w:r w:rsidRPr="00013945">
        <w:rPr>
          <w:rFonts w:ascii="Book Antiqua" w:eastAsia="Times New Roman" w:hAnsi="Book Antiqua" w:cs="Times New Roman"/>
          <w:bCs/>
          <w:lang w:val="sr-Cyrl-RS"/>
        </w:rPr>
        <w:t xml:space="preserve"> за социјални рад укључени су у све случајеве у којим</w:t>
      </w:r>
      <w:r w:rsidR="00141480">
        <w:rPr>
          <w:rFonts w:ascii="Book Antiqua" w:eastAsia="Times New Roman" w:hAnsi="Book Antiqua" w:cs="Times New Roman"/>
          <w:bCs/>
          <w:lang w:val="sr-Cyrl-RS"/>
        </w:rPr>
        <w:t>а</w:t>
      </w:r>
      <w:r w:rsidR="00905858">
        <w:rPr>
          <w:rFonts w:ascii="Book Antiqua" w:eastAsia="Times New Roman" w:hAnsi="Book Antiqua" w:cs="Times New Roman"/>
          <w:bCs/>
          <w:lang w:val="sr-Cyrl-RS"/>
        </w:rPr>
        <w:t xml:space="preserve"> су жртве биле малолетне. </w:t>
      </w:r>
    </w:p>
    <w:p w14:paraId="74DE5924" w14:textId="48BF51FE" w:rsidR="000D676B" w:rsidRPr="00013945" w:rsidRDefault="000D676B" w:rsidP="007D38AC">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У погледу укључивања центара за социјални рад у случајеве када су жртве пунолетне особе</w:t>
      </w:r>
      <w:r w:rsidR="005623B2">
        <w:rPr>
          <w:rFonts w:ascii="Book Antiqua" w:eastAsia="Times New Roman" w:hAnsi="Book Antiqua" w:cs="Times New Roman"/>
          <w:bCs/>
          <w:lang w:val="sr-Cyrl-RS"/>
        </w:rPr>
        <w:t>,</w:t>
      </w:r>
      <w:r w:rsidRPr="00013945">
        <w:rPr>
          <w:rFonts w:ascii="Book Antiqua" w:eastAsia="Times New Roman" w:hAnsi="Book Antiqua" w:cs="Times New Roman"/>
          <w:bCs/>
          <w:lang w:val="sr-Cyrl-RS"/>
        </w:rPr>
        <w:t xml:space="preserve"> ситуација је другачија јер жртве саме одлучују о томе да ли ће центри бити ангажовани у пружању подршке. У току извештајног периода, центри за социјални рад били су укључени само у </w:t>
      </w:r>
      <w:r w:rsidR="00141480">
        <w:rPr>
          <w:rFonts w:ascii="Book Antiqua" w:eastAsia="Times New Roman" w:hAnsi="Book Antiqua" w:cs="Times New Roman"/>
          <w:bCs/>
          <w:lang w:val="sr-Cyrl-RS"/>
        </w:rPr>
        <w:t xml:space="preserve">девет </w:t>
      </w:r>
      <w:r w:rsidRPr="00013945">
        <w:rPr>
          <w:rFonts w:ascii="Book Antiqua" w:eastAsia="Times New Roman" w:hAnsi="Book Antiqua" w:cs="Times New Roman"/>
          <w:bCs/>
          <w:lang w:val="sr-Cyrl-RS"/>
        </w:rPr>
        <w:t xml:space="preserve"> случајева у којима су корисници то желели. Како Центар за заштиту жртава трговине људима наводи, разлог за тако мали број случајева у којима су центри за социјални </w:t>
      </w:r>
      <w:r>
        <w:rPr>
          <w:rFonts w:ascii="Book Antiqua" w:eastAsia="Times New Roman" w:hAnsi="Book Antiqua" w:cs="Times New Roman"/>
          <w:bCs/>
          <w:lang w:val="sr-Cyrl-RS"/>
        </w:rPr>
        <w:t>рад укључени у пружање подршке</w:t>
      </w:r>
      <w:r w:rsidR="005623B2">
        <w:rPr>
          <w:rFonts w:ascii="Book Antiqua" w:eastAsia="Times New Roman" w:hAnsi="Book Antiqua" w:cs="Times New Roman"/>
          <w:bCs/>
          <w:lang w:val="sr-Cyrl-RS"/>
        </w:rPr>
        <w:t>,</w:t>
      </w:r>
      <w:r>
        <w:rPr>
          <w:rFonts w:ascii="Book Antiqua" w:eastAsia="Times New Roman" w:hAnsi="Book Antiqua" w:cs="Times New Roman"/>
          <w:bCs/>
          <w:lang w:val="sr-Cyrl-RS"/>
        </w:rPr>
        <w:t xml:space="preserve"> </w:t>
      </w:r>
      <w:r w:rsidRPr="00013945">
        <w:rPr>
          <w:rFonts w:ascii="Book Antiqua" w:eastAsia="Times New Roman" w:hAnsi="Book Antiqua" w:cs="Times New Roman"/>
          <w:bCs/>
          <w:lang w:val="sr-Cyrl-RS"/>
        </w:rPr>
        <w:t xml:space="preserve">је страх корисника да ће </w:t>
      </w:r>
      <w:r w:rsidR="00B44321">
        <w:rPr>
          <w:rFonts w:ascii="Book Antiqua" w:eastAsia="Times New Roman" w:hAnsi="Book Antiqua" w:cs="Times New Roman"/>
          <w:bCs/>
          <w:lang w:val="sr-Cyrl-RS"/>
        </w:rPr>
        <w:t xml:space="preserve">се </w:t>
      </w:r>
      <w:r w:rsidRPr="00013945">
        <w:rPr>
          <w:rFonts w:ascii="Book Antiqua" w:eastAsia="Times New Roman" w:hAnsi="Book Antiqua" w:cs="Times New Roman"/>
          <w:bCs/>
          <w:lang w:val="sr-Cyrl-RS"/>
        </w:rPr>
        <w:t>у малим местима у којима живе са</w:t>
      </w:r>
      <w:r w:rsidR="007D38AC">
        <w:rPr>
          <w:rFonts w:ascii="Book Antiqua" w:eastAsia="Times New Roman" w:hAnsi="Book Antiqua" w:cs="Times New Roman"/>
          <w:bCs/>
          <w:lang w:val="sr-Cyrl-RS"/>
        </w:rPr>
        <w:t>знати за то шта им се догодило.</w:t>
      </w:r>
    </w:p>
    <w:p w14:paraId="6309E4F4" w14:textId="21369AF1" w:rsidR="00905858" w:rsidRPr="00981229" w:rsidRDefault="00B44321" w:rsidP="007D38AC">
      <w:pPr>
        <w:spacing w:after="120" w:line="240" w:lineRule="auto"/>
        <w:jc w:val="both"/>
        <w:rPr>
          <w:rFonts w:ascii="Book Antiqua" w:eastAsia="Times New Roman" w:hAnsi="Book Antiqua" w:cs="Times New Roman"/>
          <w:bCs/>
          <w:lang w:val="sr-Cyrl-RS"/>
        </w:rPr>
      </w:pPr>
      <w:r w:rsidRPr="00981229">
        <w:rPr>
          <w:rFonts w:ascii="Book Antiqua" w:eastAsia="Times New Roman" w:hAnsi="Book Antiqua" w:cs="Times New Roman"/>
          <w:bCs/>
          <w:lang w:val="sr-Cyrl-RS"/>
        </w:rPr>
        <w:t>У</w:t>
      </w:r>
      <w:r w:rsidR="000D676B" w:rsidRPr="00981229">
        <w:rPr>
          <w:rFonts w:ascii="Book Antiqua" w:eastAsia="Times New Roman" w:hAnsi="Book Antiqua" w:cs="Times New Roman"/>
          <w:bCs/>
          <w:lang w:val="sr-Cyrl-RS"/>
        </w:rPr>
        <w:t xml:space="preserve"> подршку </w:t>
      </w:r>
      <w:r w:rsidRPr="00981229">
        <w:rPr>
          <w:rFonts w:ascii="Book Antiqua" w:eastAsia="Times New Roman" w:hAnsi="Book Antiqua" w:cs="Times New Roman"/>
          <w:bCs/>
          <w:lang w:val="sr-Cyrl-RS"/>
        </w:rPr>
        <w:t xml:space="preserve">за 32 жртве трговине људима током 2023. године </w:t>
      </w:r>
      <w:r w:rsidR="000D676B" w:rsidRPr="00981229">
        <w:rPr>
          <w:rFonts w:ascii="Book Antiqua" w:eastAsia="Times New Roman" w:hAnsi="Book Antiqua" w:cs="Times New Roman"/>
          <w:bCs/>
          <w:lang w:val="sr-Cyrl-RS"/>
        </w:rPr>
        <w:t>укључена</w:t>
      </w:r>
      <w:r w:rsidRPr="00981229">
        <w:rPr>
          <w:rFonts w:ascii="Book Antiqua" w:eastAsia="Times New Roman" w:hAnsi="Book Antiqua" w:cs="Times New Roman"/>
          <w:bCs/>
          <w:lang w:val="sr-Cyrl-RS"/>
        </w:rPr>
        <w:t xml:space="preserve"> су</w:t>
      </w:r>
      <w:r w:rsidR="007D38AC" w:rsidRPr="00981229">
        <w:rPr>
          <w:rFonts w:ascii="Book Antiqua" w:eastAsia="Times New Roman" w:hAnsi="Book Antiqua" w:cs="Times New Roman"/>
          <w:bCs/>
          <w:lang w:val="sr-Cyrl-RS"/>
        </w:rPr>
        <w:t xml:space="preserve"> релевантна удружења</w:t>
      </w:r>
      <w:r w:rsidR="000D676B" w:rsidRPr="00981229">
        <w:rPr>
          <w:rFonts w:ascii="Book Antiqua" w:eastAsia="Times New Roman" w:hAnsi="Book Antiqua" w:cs="Times New Roman"/>
          <w:bCs/>
          <w:lang w:val="sr-Cyrl-RS"/>
        </w:rPr>
        <w:t>, уз пристанак жртава.</w:t>
      </w:r>
      <w:r w:rsidR="00981229" w:rsidRPr="00981229">
        <w:rPr>
          <w:rFonts w:ascii="Book Antiqua" w:eastAsia="Times New Roman" w:hAnsi="Book Antiqua" w:cs="Times New Roman"/>
          <w:bCs/>
          <w:lang w:val="sr-Cyrl-RS"/>
        </w:rPr>
        <w:t xml:space="preserve"> </w:t>
      </w:r>
      <w:r w:rsidRPr="00981229">
        <w:rPr>
          <w:rFonts w:ascii="Book Antiqua" w:eastAsia="Times New Roman" w:hAnsi="Book Antiqua" w:cs="Times New Roman"/>
          <w:bCs/>
          <w:lang w:val="sr-Cyrl-RS"/>
        </w:rPr>
        <w:t xml:space="preserve">Релевантна удружења </w:t>
      </w:r>
      <w:r w:rsidR="000D676B" w:rsidRPr="00981229">
        <w:rPr>
          <w:rFonts w:ascii="Book Antiqua" w:eastAsia="Times New Roman" w:hAnsi="Book Antiqua" w:cs="Times New Roman"/>
          <w:bCs/>
          <w:lang w:val="sr-Cyrl-RS"/>
        </w:rPr>
        <w:t xml:space="preserve">пружала </w:t>
      </w:r>
      <w:r w:rsidR="00E61F62" w:rsidRPr="00981229">
        <w:rPr>
          <w:rFonts w:ascii="Book Antiqua" w:eastAsia="Times New Roman" w:hAnsi="Book Antiqua" w:cs="Times New Roman"/>
          <w:bCs/>
          <w:lang w:val="sr-Cyrl-RS"/>
        </w:rPr>
        <w:t xml:space="preserve">су </w:t>
      </w:r>
      <w:r w:rsidR="000D676B" w:rsidRPr="00981229">
        <w:rPr>
          <w:rFonts w:ascii="Book Antiqua" w:eastAsia="Times New Roman" w:hAnsi="Book Antiqua" w:cs="Times New Roman"/>
          <w:bCs/>
          <w:lang w:val="sr-Cyrl-RS"/>
        </w:rPr>
        <w:t xml:space="preserve">подршку </w:t>
      </w:r>
      <w:r w:rsidR="00071155">
        <w:rPr>
          <w:rFonts w:ascii="Book Antiqua" w:eastAsia="Times New Roman" w:hAnsi="Book Antiqua" w:cs="Times New Roman"/>
          <w:bCs/>
          <w:lang w:val="sr-Cyrl-RS"/>
        </w:rPr>
        <w:t xml:space="preserve">у погледу </w:t>
      </w:r>
      <w:r w:rsidR="000D676B" w:rsidRPr="00981229">
        <w:rPr>
          <w:rFonts w:ascii="Book Antiqua" w:eastAsia="Times New Roman" w:hAnsi="Book Antiqua" w:cs="Times New Roman"/>
          <w:bCs/>
          <w:lang w:val="sr-Cyrl-RS"/>
        </w:rPr>
        <w:t>материјалн</w:t>
      </w:r>
      <w:r w:rsidR="00071155">
        <w:rPr>
          <w:rFonts w:ascii="Book Antiqua" w:eastAsia="Times New Roman" w:hAnsi="Book Antiqua" w:cs="Times New Roman"/>
          <w:bCs/>
          <w:lang w:val="sr-Cyrl-RS"/>
        </w:rPr>
        <w:t>е</w:t>
      </w:r>
      <w:r w:rsidR="000D676B" w:rsidRPr="00981229">
        <w:rPr>
          <w:rFonts w:ascii="Book Antiqua" w:eastAsia="Times New Roman" w:hAnsi="Book Antiqua" w:cs="Times New Roman"/>
          <w:bCs/>
          <w:lang w:val="sr-Cyrl-RS"/>
        </w:rPr>
        <w:t xml:space="preserve"> подршк</w:t>
      </w:r>
      <w:r w:rsidR="00071155">
        <w:rPr>
          <w:rFonts w:ascii="Book Antiqua" w:eastAsia="Times New Roman" w:hAnsi="Book Antiqua" w:cs="Times New Roman"/>
          <w:bCs/>
          <w:lang w:val="sr-Cyrl-RS"/>
        </w:rPr>
        <w:t>е</w:t>
      </w:r>
      <w:r w:rsidR="000D676B" w:rsidRPr="00981229">
        <w:rPr>
          <w:rFonts w:ascii="Book Antiqua" w:eastAsia="Times New Roman" w:hAnsi="Book Antiqua" w:cs="Times New Roman"/>
          <w:bCs/>
          <w:lang w:val="sr-Cyrl-RS"/>
        </w:rPr>
        <w:t>, смештај</w:t>
      </w:r>
      <w:r w:rsidR="00071155">
        <w:rPr>
          <w:rFonts w:ascii="Book Antiqua" w:eastAsia="Times New Roman" w:hAnsi="Book Antiqua" w:cs="Times New Roman"/>
          <w:bCs/>
          <w:lang w:val="sr-Cyrl-RS"/>
        </w:rPr>
        <w:t>а</w:t>
      </w:r>
      <w:r w:rsidR="000D676B" w:rsidRPr="00981229">
        <w:rPr>
          <w:rFonts w:ascii="Book Antiqua" w:eastAsia="Times New Roman" w:hAnsi="Book Antiqua" w:cs="Times New Roman"/>
          <w:bCs/>
          <w:lang w:val="sr-Cyrl-RS"/>
        </w:rPr>
        <w:t>, подршк</w:t>
      </w:r>
      <w:r w:rsidR="00071155">
        <w:rPr>
          <w:rFonts w:ascii="Book Antiqua" w:eastAsia="Times New Roman" w:hAnsi="Book Antiqua" w:cs="Times New Roman"/>
          <w:bCs/>
          <w:lang w:val="sr-Cyrl-RS"/>
        </w:rPr>
        <w:t>е</w:t>
      </w:r>
      <w:r w:rsidR="000D676B" w:rsidRPr="00981229">
        <w:rPr>
          <w:rFonts w:ascii="Book Antiqua" w:eastAsia="Times New Roman" w:hAnsi="Book Antiqua" w:cs="Times New Roman"/>
          <w:bCs/>
          <w:lang w:val="sr-Cyrl-RS"/>
        </w:rPr>
        <w:t xml:space="preserve"> за укључивање на тржиште рада, психотерапијск</w:t>
      </w:r>
      <w:r w:rsidR="00071155">
        <w:rPr>
          <w:rFonts w:ascii="Book Antiqua" w:eastAsia="Times New Roman" w:hAnsi="Book Antiqua" w:cs="Times New Roman"/>
          <w:bCs/>
          <w:lang w:val="sr-Cyrl-RS"/>
        </w:rPr>
        <w:t>е</w:t>
      </w:r>
      <w:r w:rsidR="000D676B" w:rsidRPr="00981229">
        <w:rPr>
          <w:rFonts w:ascii="Book Antiqua" w:eastAsia="Times New Roman" w:hAnsi="Book Antiqua" w:cs="Times New Roman"/>
          <w:bCs/>
          <w:lang w:val="sr-Cyrl-RS"/>
        </w:rPr>
        <w:t xml:space="preserve"> помо</w:t>
      </w:r>
      <w:r w:rsidR="00071155">
        <w:rPr>
          <w:rFonts w:ascii="Book Antiqua" w:eastAsia="Times New Roman" w:hAnsi="Book Antiqua" w:cs="Times New Roman"/>
          <w:bCs/>
          <w:lang w:val="sr-Cyrl-RS"/>
        </w:rPr>
        <w:t>ћи</w:t>
      </w:r>
      <w:r w:rsidR="000D676B" w:rsidRPr="00981229">
        <w:rPr>
          <w:rFonts w:ascii="Book Antiqua" w:eastAsia="Times New Roman" w:hAnsi="Book Antiqua" w:cs="Times New Roman"/>
          <w:bCs/>
          <w:lang w:val="sr-Cyrl-RS"/>
        </w:rPr>
        <w:t xml:space="preserve"> и друго. Део релевантних удружења био је укључен у поступак обезбеђивања преводи</w:t>
      </w:r>
      <w:r w:rsidR="005623B2">
        <w:rPr>
          <w:rFonts w:ascii="Book Antiqua" w:eastAsia="Times New Roman" w:hAnsi="Book Antiqua" w:cs="Times New Roman"/>
          <w:bCs/>
          <w:lang w:val="sr-Cyrl-RS"/>
        </w:rPr>
        <w:t>ла</w:t>
      </w:r>
      <w:r w:rsidR="000D676B" w:rsidRPr="00981229">
        <w:rPr>
          <w:rFonts w:ascii="Book Antiqua" w:eastAsia="Times New Roman" w:hAnsi="Book Antiqua" w:cs="Times New Roman"/>
          <w:bCs/>
          <w:lang w:val="sr-Cyrl-RS"/>
        </w:rPr>
        <w:t xml:space="preserve">ца и правне подршке у поступку добијања азила. </w:t>
      </w:r>
    </w:p>
    <w:p w14:paraId="01CF16DC" w14:textId="68C74771" w:rsidR="000D676B" w:rsidRPr="007C1CE3" w:rsidRDefault="00905858" w:rsidP="007D38AC">
      <w:pPr>
        <w:spacing w:after="120" w:line="240" w:lineRule="auto"/>
        <w:jc w:val="both"/>
        <w:rPr>
          <w:rFonts w:ascii="Book Antiqua" w:eastAsia="Times New Roman" w:hAnsi="Book Antiqua" w:cs="Times New Roman"/>
          <w:bCs/>
          <w:lang w:val="sr-Cyrl-RS"/>
        </w:rPr>
      </w:pPr>
      <w:r w:rsidRPr="007C1CE3">
        <w:rPr>
          <w:rFonts w:ascii="Book Antiqua" w:eastAsia="Times New Roman" w:hAnsi="Book Antiqua" w:cs="Times New Roman"/>
          <w:bCs/>
          <w:lang w:val="sr-Cyrl-RS"/>
        </w:rPr>
        <w:t>У</w:t>
      </w:r>
      <w:r w:rsidR="000D676B" w:rsidRPr="007C1CE3">
        <w:rPr>
          <w:rFonts w:ascii="Book Antiqua" w:eastAsia="Times New Roman" w:hAnsi="Book Antiqua" w:cs="Times New Roman"/>
          <w:bCs/>
          <w:lang w:val="sr-Cyrl-RS"/>
        </w:rPr>
        <w:t xml:space="preserve">дружење </w:t>
      </w:r>
      <w:r w:rsidRPr="007C1CE3">
        <w:rPr>
          <w:rFonts w:ascii="Book Antiqua" w:eastAsia="Times New Roman" w:hAnsi="Book Antiqua" w:cs="Times New Roman"/>
          <w:bCs/>
          <w:lang w:val="sr-Cyrl-RS"/>
        </w:rPr>
        <w:t>Астра</w:t>
      </w:r>
      <w:r w:rsidR="000D676B" w:rsidRPr="007C1CE3">
        <w:rPr>
          <w:rFonts w:ascii="Book Antiqua" w:eastAsia="Times New Roman" w:hAnsi="Book Antiqua" w:cs="Times New Roman"/>
          <w:bCs/>
          <w:lang w:val="sr-Cyrl-RS"/>
        </w:rPr>
        <w:t xml:space="preserve"> покренуло је у марту 2002. године СОС телефонску линију за подршку и помоћ жртвама трговине људима и особама у ризику. До краја децембра 2023. </w:t>
      </w:r>
      <w:r w:rsidR="005623B2">
        <w:rPr>
          <w:rFonts w:ascii="Book Antiqua" w:eastAsia="Times New Roman" w:hAnsi="Book Antiqua" w:cs="Times New Roman"/>
          <w:bCs/>
          <w:lang w:val="sr-Cyrl-RS"/>
        </w:rPr>
        <w:t xml:space="preserve">године </w:t>
      </w:r>
      <w:r w:rsidR="000D676B" w:rsidRPr="007C1CE3">
        <w:rPr>
          <w:rFonts w:ascii="Book Antiqua" w:eastAsia="Times New Roman" w:hAnsi="Book Antiqua" w:cs="Times New Roman"/>
          <w:bCs/>
          <w:lang w:val="sr-Cyrl-RS"/>
        </w:rPr>
        <w:t>примили су 4</w:t>
      </w:r>
      <w:r w:rsidRPr="007C1CE3">
        <w:rPr>
          <w:rFonts w:ascii="Book Antiqua" w:eastAsia="Times New Roman" w:hAnsi="Book Antiqua" w:cs="Times New Roman"/>
          <w:bCs/>
          <w:lang w:val="sr-Latn-RS"/>
        </w:rPr>
        <w:t>.</w:t>
      </w:r>
      <w:r w:rsidR="000D676B" w:rsidRPr="007C1CE3">
        <w:rPr>
          <w:rFonts w:ascii="Book Antiqua" w:eastAsia="Times New Roman" w:hAnsi="Book Antiqua" w:cs="Times New Roman"/>
          <w:bCs/>
          <w:lang w:val="sr-Cyrl-RS"/>
        </w:rPr>
        <w:t xml:space="preserve">808 позива и обезбедили информације и/или помоћ за 413 корисника. СОС телефонска линија </w:t>
      </w:r>
      <w:r w:rsidR="007C1CE3">
        <w:rPr>
          <w:rFonts w:ascii="Book Antiqua" w:eastAsia="Times New Roman" w:hAnsi="Book Antiqua" w:cs="Times New Roman"/>
          <w:bCs/>
          <w:lang w:val="sr-Cyrl-RS"/>
        </w:rPr>
        <w:t>овог</w:t>
      </w:r>
      <w:r w:rsidR="000D676B" w:rsidRPr="007C1CE3">
        <w:rPr>
          <w:rFonts w:ascii="Book Antiqua" w:eastAsia="Times New Roman" w:hAnsi="Book Antiqua" w:cs="Times New Roman"/>
          <w:bCs/>
          <w:lang w:val="sr-Cyrl-RS"/>
        </w:rPr>
        <w:t xml:space="preserve"> удружења једина је лиценцирана СОС линија у </w:t>
      </w:r>
      <w:r w:rsidR="005623B2">
        <w:rPr>
          <w:rFonts w:ascii="Book Antiqua" w:eastAsia="Times New Roman" w:hAnsi="Book Antiqua" w:cs="Times New Roman"/>
          <w:bCs/>
          <w:lang w:val="sr-Cyrl-RS"/>
        </w:rPr>
        <w:t xml:space="preserve">Републици </w:t>
      </w:r>
      <w:r w:rsidR="000D676B" w:rsidRPr="007C1CE3">
        <w:rPr>
          <w:rFonts w:ascii="Book Antiqua" w:eastAsia="Times New Roman" w:hAnsi="Book Antiqua" w:cs="Times New Roman"/>
          <w:bCs/>
          <w:lang w:val="sr-Cyrl-RS"/>
        </w:rPr>
        <w:t>Србији</w:t>
      </w:r>
      <w:r w:rsidR="005623B2">
        <w:rPr>
          <w:rFonts w:ascii="Book Antiqua" w:eastAsia="Times New Roman" w:hAnsi="Book Antiqua" w:cs="Times New Roman"/>
          <w:bCs/>
          <w:lang w:val="sr-Cyrl-RS"/>
        </w:rPr>
        <w:t>,</w:t>
      </w:r>
      <w:r w:rsidR="000D676B" w:rsidRPr="007C1CE3">
        <w:rPr>
          <w:rFonts w:ascii="Book Antiqua" w:eastAsia="Times New Roman" w:hAnsi="Book Antiqua" w:cs="Times New Roman"/>
          <w:bCs/>
          <w:lang w:val="sr-Cyrl-RS"/>
        </w:rPr>
        <w:t xml:space="preserve"> специјализована за проблем трговине људима. Услуге које су доступне жртвама и њиховим породицама укључују саветовање и подршку у процесу тражења, идентификације, опоравка и реинтеграције, као и медицин</w:t>
      </w:r>
      <w:r w:rsidR="007D38AC">
        <w:rPr>
          <w:rFonts w:ascii="Book Antiqua" w:eastAsia="Times New Roman" w:hAnsi="Book Antiqua" w:cs="Times New Roman"/>
          <w:bCs/>
          <w:lang w:val="sr-Cyrl-RS"/>
        </w:rPr>
        <w:t>ску, психолошку и правну помоћ.</w:t>
      </w:r>
    </w:p>
    <w:p w14:paraId="780BA0D5" w14:textId="1A6469E3" w:rsidR="000D676B" w:rsidRPr="00013945" w:rsidRDefault="000D676B" w:rsidP="0092269F">
      <w:pPr>
        <w:spacing w:after="0" w:line="240" w:lineRule="auto"/>
        <w:jc w:val="both"/>
        <w:rPr>
          <w:rFonts w:ascii="Book Antiqua" w:eastAsia="Times New Roman" w:hAnsi="Book Antiqua" w:cs="Times New Roman"/>
          <w:bCs/>
          <w:lang w:val="sr-Cyrl-RS"/>
        </w:rPr>
      </w:pPr>
      <w:r w:rsidRPr="007C1CE3">
        <w:rPr>
          <w:rFonts w:ascii="Book Antiqua" w:eastAsia="Times New Roman" w:hAnsi="Book Antiqua" w:cs="Times New Roman"/>
          <w:bCs/>
          <w:lang w:val="sr-Cyrl-RS"/>
        </w:rPr>
        <w:t xml:space="preserve">Контакти су остваривани путем СОС телефона </w:t>
      </w:r>
      <w:r w:rsidR="007C1CE3">
        <w:rPr>
          <w:rFonts w:ascii="Book Antiqua" w:eastAsia="Times New Roman" w:hAnsi="Book Antiqua" w:cs="Times New Roman"/>
          <w:bCs/>
          <w:lang w:val="sr-Cyrl-RS"/>
        </w:rPr>
        <w:t xml:space="preserve">овог </w:t>
      </w:r>
      <w:r w:rsidRPr="007C1CE3">
        <w:rPr>
          <w:rFonts w:ascii="Book Antiqua" w:eastAsia="Times New Roman" w:hAnsi="Book Antiqua" w:cs="Times New Roman"/>
          <w:bCs/>
          <w:lang w:val="sr-Cyrl-RS"/>
        </w:rPr>
        <w:t xml:space="preserve">удружења, лично при доласцима корисника у удружење (43) или на терену (120) - приликом посета, праћења у контакту са институцијама ради остваривања права, као и кроз пружање директне подршке (правне, психолошке, медицинске, ургентне и др.). Теренски сарадници (10) такође су кроз директне контакте на терену (130) пружали информације, подршку и организовали пружање различитих видова помоћи. </w:t>
      </w:r>
      <w:r w:rsidRPr="00333CFA">
        <w:rPr>
          <w:rFonts w:ascii="Book Antiqua" w:eastAsia="Times New Roman" w:hAnsi="Book Antiqua" w:cs="Times New Roman"/>
          <w:bCs/>
          <w:lang w:val="sr-Cyrl-RS"/>
        </w:rPr>
        <w:t>У зависности од индивидуалног плана услуга, жртвама се пружају оне услуге које сматрају потребним, водећи рачуна о приоритету потреба. Прво се задовољавају егзистенцијалне потребе као што су безбедност, здравље</w:t>
      </w:r>
      <w:r w:rsidR="00333CFA">
        <w:rPr>
          <w:rFonts w:ascii="Book Antiqua" w:eastAsia="Times New Roman" w:hAnsi="Book Antiqua" w:cs="Times New Roman"/>
          <w:bCs/>
          <w:lang w:val="sr-Cyrl-RS"/>
        </w:rPr>
        <w:t xml:space="preserve">, </w:t>
      </w:r>
      <w:r w:rsidRPr="00333CFA">
        <w:rPr>
          <w:rFonts w:ascii="Book Antiqua" w:eastAsia="Times New Roman" w:hAnsi="Book Antiqua" w:cs="Times New Roman"/>
          <w:bCs/>
          <w:lang w:val="sr-Cyrl-RS"/>
        </w:rPr>
        <w:t>храна</w:t>
      </w:r>
      <w:r w:rsidR="00333CFA">
        <w:rPr>
          <w:rFonts w:ascii="Book Antiqua" w:eastAsia="Times New Roman" w:hAnsi="Book Antiqua" w:cs="Times New Roman"/>
          <w:bCs/>
          <w:lang w:val="sr-Cyrl-RS"/>
        </w:rPr>
        <w:t xml:space="preserve"> и смештај. </w:t>
      </w:r>
    </w:p>
    <w:p w14:paraId="73427CFA" w14:textId="77777777" w:rsidR="0092269F" w:rsidRPr="0092269F" w:rsidRDefault="0092269F" w:rsidP="0092269F">
      <w:pPr>
        <w:spacing w:after="0" w:line="240" w:lineRule="auto"/>
        <w:jc w:val="both"/>
        <w:rPr>
          <w:rFonts w:ascii="Book Antiqua" w:eastAsia="Times New Roman" w:hAnsi="Book Antiqua" w:cs="Times New Roman"/>
          <w:bCs/>
          <w:lang w:val="sr-Cyrl-RS"/>
        </w:rPr>
      </w:pPr>
    </w:p>
    <w:p w14:paraId="11DCAEAA" w14:textId="3839F323" w:rsidR="009D58C9" w:rsidRPr="00CB3693" w:rsidRDefault="003E1CFC" w:rsidP="00CB3693">
      <w:pPr>
        <w:spacing w:after="120" w:line="240" w:lineRule="auto"/>
        <w:rPr>
          <w:rFonts w:ascii="Book Antiqua" w:hAnsi="Book Antiqua"/>
          <w:b/>
          <w:lang w:val="sr-Cyrl-RS"/>
        </w:rPr>
      </w:pPr>
      <w:r>
        <w:rPr>
          <w:rFonts w:ascii="Book Antiqua" w:hAnsi="Book Antiqua"/>
          <w:b/>
          <w:lang w:val="sr-Cyrl-RS"/>
        </w:rPr>
        <w:t>6.4</w:t>
      </w:r>
      <w:r w:rsidR="00CB3693">
        <w:rPr>
          <w:rFonts w:ascii="Book Antiqua" w:hAnsi="Book Antiqua"/>
          <w:b/>
          <w:lang w:val="sr-Cyrl-RS"/>
        </w:rPr>
        <w:t xml:space="preserve">. </w:t>
      </w:r>
      <w:r w:rsidR="000D676B" w:rsidRPr="00CB3693">
        <w:rPr>
          <w:rFonts w:ascii="Book Antiqua" w:hAnsi="Book Antiqua"/>
          <w:b/>
          <w:lang w:val="sr-Cyrl-RS"/>
        </w:rPr>
        <w:t>Безбедност жртава</w:t>
      </w:r>
    </w:p>
    <w:p w14:paraId="444A4E76" w14:textId="086E7DCC" w:rsidR="009D58C9" w:rsidRDefault="000D676B" w:rsidP="007D38AC">
      <w:pPr>
        <w:spacing w:after="120" w:line="240" w:lineRule="auto"/>
        <w:jc w:val="both"/>
        <w:rPr>
          <w:rFonts w:ascii="Book Antiqua" w:eastAsia="Times New Roman" w:hAnsi="Book Antiqua" w:cs="Times New Roman"/>
          <w:lang w:val="sr-Cyrl-RS"/>
        </w:rPr>
      </w:pPr>
      <w:r w:rsidRPr="00013945">
        <w:rPr>
          <w:rFonts w:ascii="Book Antiqua" w:eastAsia="Times New Roman" w:hAnsi="Book Antiqua" w:cs="Times New Roman"/>
          <w:bCs/>
          <w:lang w:val="sr-Cyrl-RS"/>
        </w:rPr>
        <w:t>Безбедност жртава подразумева предузимање активности сарадње релевантних актера са полицијом, редовно и хитно обавештавање полиције као и израду безбедносних стратегија и саветодавни рад са жртвама.</w:t>
      </w:r>
    </w:p>
    <w:p w14:paraId="2A5DC04A" w14:textId="29C7DA39" w:rsidR="000D676B" w:rsidRPr="007D38AC" w:rsidRDefault="000D676B" w:rsidP="007D38AC">
      <w:pPr>
        <w:spacing w:after="120" w:line="240" w:lineRule="auto"/>
        <w:jc w:val="both"/>
        <w:rPr>
          <w:rFonts w:ascii="Book Antiqua" w:eastAsia="Times New Roman" w:hAnsi="Book Antiqua" w:cs="Times New Roman"/>
          <w:iCs/>
          <w:color w:val="000000"/>
          <w:lang w:val="sr-Cyrl-RS"/>
        </w:rPr>
      </w:pPr>
      <w:r w:rsidRPr="00013945">
        <w:rPr>
          <w:rFonts w:ascii="Book Antiqua" w:eastAsia="Times New Roman" w:hAnsi="Book Antiqua" w:cs="Times New Roman"/>
          <w:iCs/>
          <w:color w:val="000000"/>
          <w:lang w:val="sr-Cyrl-RS"/>
        </w:rPr>
        <w:t>У погледу б</w:t>
      </w:r>
      <w:r w:rsidRPr="00013945">
        <w:rPr>
          <w:rFonts w:ascii="Book Antiqua" w:eastAsia="Times New Roman" w:hAnsi="Book Antiqua" w:cs="Times New Roman"/>
          <w:iCs/>
          <w:color w:val="000000"/>
        </w:rPr>
        <w:t>езбедност</w:t>
      </w:r>
      <w:r w:rsidRPr="00013945">
        <w:rPr>
          <w:rFonts w:ascii="Book Antiqua" w:eastAsia="Times New Roman" w:hAnsi="Book Antiqua" w:cs="Times New Roman"/>
          <w:iCs/>
          <w:color w:val="000000"/>
          <w:lang w:val="sr-Cyrl-RS"/>
        </w:rPr>
        <w:t>и</w:t>
      </w:r>
      <w:r w:rsidRPr="00013945">
        <w:rPr>
          <w:rFonts w:ascii="Book Antiqua" w:eastAsia="Times New Roman" w:hAnsi="Book Antiqua" w:cs="Times New Roman"/>
          <w:iCs/>
          <w:color w:val="000000"/>
        </w:rPr>
        <w:t xml:space="preserve"> корисни</w:t>
      </w:r>
      <w:r w:rsidRPr="00013945">
        <w:rPr>
          <w:rFonts w:ascii="Book Antiqua" w:eastAsia="Times New Roman" w:hAnsi="Book Antiqua" w:cs="Times New Roman"/>
          <w:iCs/>
          <w:color w:val="000000"/>
          <w:lang w:val="sr-Cyrl-RS"/>
        </w:rPr>
        <w:t>к</w:t>
      </w:r>
      <w:r w:rsidRPr="00013945">
        <w:rPr>
          <w:rFonts w:ascii="Book Antiqua" w:eastAsia="Times New Roman" w:hAnsi="Book Antiqua" w:cs="Times New Roman"/>
          <w:iCs/>
          <w:color w:val="000000"/>
        </w:rPr>
        <w:t>а</w:t>
      </w:r>
      <w:r w:rsidRPr="00013945">
        <w:rPr>
          <w:rFonts w:ascii="Book Antiqua" w:eastAsia="Times New Roman" w:hAnsi="Book Antiqua" w:cs="Times New Roman"/>
          <w:iCs/>
          <w:color w:val="000000"/>
          <w:lang w:val="sr-Cyrl-RS"/>
        </w:rPr>
        <w:t xml:space="preserve"> Центра за заштиту жртава трговине људима</w:t>
      </w:r>
      <w:r w:rsidRPr="00013945">
        <w:rPr>
          <w:rFonts w:ascii="Book Antiqua" w:eastAsia="Times New Roman" w:hAnsi="Book Antiqua" w:cs="Times New Roman"/>
          <w:iCs/>
          <w:color w:val="000000"/>
        </w:rPr>
        <w:t>,</w:t>
      </w:r>
      <w:r w:rsidRPr="00013945">
        <w:rPr>
          <w:rFonts w:ascii="Book Antiqua" w:eastAsia="Times New Roman" w:hAnsi="Book Antiqua" w:cs="Times New Roman"/>
          <w:iCs/>
          <w:color w:val="000000"/>
          <w:lang w:val="sr-Cyrl-RS"/>
        </w:rPr>
        <w:t xml:space="preserve"> током извештајног периода, предузимане су активности у сарадњи са надлежним организационим јединицама </w:t>
      </w:r>
      <w:r w:rsidR="008B3578">
        <w:rPr>
          <w:rFonts w:ascii="Book Antiqua" w:eastAsia="Times New Roman" w:hAnsi="Book Antiqua" w:cs="Times New Roman"/>
          <w:iCs/>
          <w:color w:val="000000"/>
          <w:lang w:val="sr-Cyrl-RS"/>
        </w:rPr>
        <w:t>Министарства унутрашњих послова</w:t>
      </w:r>
      <w:r w:rsidRPr="00013945">
        <w:rPr>
          <w:rFonts w:ascii="Book Antiqua" w:eastAsia="Times New Roman" w:hAnsi="Book Antiqua" w:cs="Times New Roman"/>
          <w:iCs/>
          <w:color w:val="000000"/>
          <w:lang w:val="sr-Cyrl-RS"/>
        </w:rPr>
        <w:t>. Представници полиције</w:t>
      </w:r>
      <w:r w:rsidRPr="00013945">
        <w:rPr>
          <w:rFonts w:ascii="Book Antiqua" w:eastAsia="Times New Roman" w:hAnsi="Book Antiqua" w:cs="Times New Roman"/>
          <w:iCs/>
          <w:color w:val="000000"/>
        </w:rPr>
        <w:t xml:space="preserve"> редовно</w:t>
      </w:r>
      <w:r w:rsidRPr="00013945">
        <w:rPr>
          <w:rFonts w:ascii="Book Antiqua" w:eastAsia="Times New Roman" w:hAnsi="Book Antiqua" w:cs="Times New Roman"/>
          <w:iCs/>
          <w:color w:val="000000"/>
          <w:lang w:val="sr-Cyrl-RS"/>
        </w:rPr>
        <w:t xml:space="preserve"> су</w:t>
      </w:r>
      <w:r w:rsidRPr="00013945">
        <w:rPr>
          <w:rFonts w:ascii="Book Antiqua" w:eastAsia="Times New Roman" w:hAnsi="Book Antiqua" w:cs="Times New Roman"/>
          <w:iCs/>
          <w:color w:val="000000"/>
        </w:rPr>
        <w:t xml:space="preserve"> </w:t>
      </w:r>
      <w:r w:rsidRPr="00013945">
        <w:rPr>
          <w:rFonts w:ascii="Book Antiqua" w:eastAsia="Times New Roman" w:hAnsi="Book Antiqua" w:cs="Times New Roman"/>
          <w:iCs/>
          <w:color w:val="000000"/>
          <w:lang w:val="sr-Cyrl-RS"/>
        </w:rPr>
        <w:t>обавештавани и тражена је њихова ангажованост, а у сарадњи са Центром вршен је</w:t>
      </w:r>
      <w:r w:rsidRPr="00013945">
        <w:rPr>
          <w:rFonts w:ascii="Book Antiqua" w:eastAsia="Times New Roman" w:hAnsi="Book Antiqua" w:cs="Times New Roman"/>
          <w:iCs/>
          <w:color w:val="000000"/>
        </w:rPr>
        <w:t xml:space="preserve"> саветодавни рад са</w:t>
      </w:r>
      <w:r w:rsidRPr="00013945">
        <w:rPr>
          <w:rFonts w:ascii="Book Antiqua" w:eastAsia="Times New Roman" w:hAnsi="Book Antiqua" w:cs="Times New Roman"/>
          <w:iCs/>
          <w:lang w:val="sr-Cyrl-RS"/>
        </w:rPr>
        <w:t xml:space="preserve"> </w:t>
      </w:r>
      <w:r w:rsidRPr="00013945">
        <w:rPr>
          <w:rFonts w:ascii="Book Antiqua" w:eastAsia="Times New Roman" w:hAnsi="Book Antiqua" w:cs="Times New Roman"/>
          <w:iCs/>
          <w:color w:val="000000"/>
        </w:rPr>
        <w:t>корисниц</w:t>
      </w:r>
      <w:r w:rsidRPr="00013945">
        <w:rPr>
          <w:rFonts w:ascii="Book Antiqua" w:eastAsia="Times New Roman" w:hAnsi="Book Antiqua" w:cs="Times New Roman"/>
          <w:iCs/>
          <w:color w:val="000000"/>
          <w:lang w:val="sr-Cyrl-RS"/>
        </w:rPr>
        <w:t>и</w:t>
      </w:r>
      <w:r w:rsidRPr="00013945">
        <w:rPr>
          <w:rFonts w:ascii="Book Antiqua" w:eastAsia="Times New Roman" w:hAnsi="Book Antiqua" w:cs="Times New Roman"/>
          <w:iCs/>
          <w:color w:val="000000"/>
        </w:rPr>
        <w:t>ма</w:t>
      </w:r>
      <w:r w:rsidRPr="00013945">
        <w:rPr>
          <w:rFonts w:ascii="Book Antiqua" w:eastAsia="Times New Roman" w:hAnsi="Book Antiqua" w:cs="Times New Roman"/>
          <w:iCs/>
          <w:color w:val="000000"/>
          <w:lang w:val="sr-Cyrl-RS"/>
        </w:rPr>
        <w:t>.</w:t>
      </w:r>
    </w:p>
    <w:p w14:paraId="3932CDC3" w14:textId="5547EDCF" w:rsidR="000D676B" w:rsidRPr="00013945" w:rsidRDefault="000D676B" w:rsidP="007D38AC">
      <w:pPr>
        <w:spacing w:after="120" w:line="240" w:lineRule="auto"/>
        <w:jc w:val="both"/>
        <w:rPr>
          <w:rFonts w:ascii="Book Antiqua" w:eastAsia="Times New Roman" w:hAnsi="Book Antiqua" w:cs="Times New Roman"/>
          <w:lang w:val="sr-Latn-CS" w:eastAsia="sr-Latn-CS"/>
        </w:rPr>
      </w:pPr>
      <w:r w:rsidRPr="00013945">
        <w:rPr>
          <w:rFonts w:ascii="Book Antiqua" w:eastAsia="Times New Roman" w:hAnsi="Book Antiqua" w:cs="Times New Roman"/>
          <w:lang w:val="sr-Cyrl-RS" w:eastAsia="sr-Latn-CS"/>
        </w:rPr>
        <w:t xml:space="preserve">Полицијски </w:t>
      </w:r>
      <w:r w:rsidRPr="00013945">
        <w:rPr>
          <w:rFonts w:ascii="Book Antiqua" w:eastAsia="Times New Roman" w:hAnsi="Book Antiqua" w:cs="Times New Roman"/>
          <w:lang w:val="sr-Latn-CS" w:eastAsia="sr-Latn-CS"/>
        </w:rPr>
        <w:t>службеници Канцеларије за азил су након спроведених активности, а након достављеног Извештаја од стране Центра</w:t>
      </w:r>
      <w:r w:rsidR="005623B2">
        <w:rPr>
          <w:rFonts w:ascii="Book Antiqua" w:eastAsia="Times New Roman" w:hAnsi="Book Antiqua" w:cs="Times New Roman"/>
          <w:lang w:val="sr-Cyrl-RS" w:eastAsia="sr-Latn-CS"/>
        </w:rPr>
        <w:t xml:space="preserve"> за заштиту жртава трговине људима</w:t>
      </w:r>
      <w:r w:rsidRPr="00013945">
        <w:rPr>
          <w:rFonts w:ascii="Book Antiqua" w:eastAsia="Times New Roman" w:hAnsi="Book Antiqua" w:cs="Times New Roman"/>
          <w:lang w:val="sr-Latn-CS" w:eastAsia="sr-Latn-CS"/>
        </w:rPr>
        <w:t>, тражиоцу азила држављанину Индије</w:t>
      </w:r>
      <w:r w:rsidR="004E598D">
        <w:rPr>
          <w:rFonts w:ascii="Book Antiqua" w:eastAsia="Times New Roman" w:hAnsi="Book Antiqua" w:cs="Times New Roman"/>
          <w:lang w:val="sr-Cyrl-RS" w:eastAsia="sr-Latn-CS"/>
        </w:rPr>
        <w:t xml:space="preserve"> који је и</w:t>
      </w:r>
      <w:r w:rsidRPr="00013945">
        <w:rPr>
          <w:rFonts w:ascii="Book Antiqua" w:eastAsia="Times New Roman" w:hAnsi="Book Antiqua" w:cs="Times New Roman"/>
          <w:lang w:val="sr-Cyrl-RS" w:eastAsia="sr-Latn-CS"/>
        </w:rPr>
        <w:t>дентификован као жртва трговине људима</w:t>
      </w:r>
      <w:r w:rsidRPr="00013945">
        <w:rPr>
          <w:rFonts w:ascii="Book Antiqua" w:eastAsia="Times New Roman" w:hAnsi="Book Antiqua" w:cs="Times New Roman"/>
          <w:lang w:val="sr-Latn-CS" w:eastAsia="sr-Latn-CS"/>
        </w:rPr>
        <w:t xml:space="preserve">, по </w:t>
      </w:r>
      <w:r w:rsidRPr="00013945">
        <w:rPr>
          <w:rFonts w:ascii="Book Antiqua" w:eastAsia="Times New Roman" w:hAnsi="Book Antiqua" w:cs="Times New Roman"/>
          <w:lang w:val="sr-Latn-CS" w:eastAsia="sr-Latn-CS"/>
        </w:rPr>
        <w:lastRenderedPageBreak/>
        <w:t>наведеном основу доделили заштиту  у виду одобреног права на уточиште у Републици Србији. Такође, у кон</w:t>
      </w:r>
      <w:r w:rsidR="005623B2">
        <w:rPr>
          <w:rFonts w:ascii="Book Antiqua" w:eastAsia="Times New Roman" w:hAnsi="Book Antiqua" w:cs="Times New Roman"/>
          <w:lang w:val="sr-Cyrl-RS" w:eastAsia="sr-Latn-CS"/>
        </w:rPr>
        <w:t>к</w:t>
      </w:r>
      <w:r w:rsidRPr="00013945">
        <w:rPr>
          <w:rFonts w:ascii="Book Antiqua" w:eastAsia="Times New Roman" w:hAnsi="Book Antiqua" w:cs="Times New Roman"/>
          <w:lang w:val="sr-Latn-CS" w:eastAsia="sr-Latn-CS"/>
        </w:rPr>
        <w:t>ретном случају су према идентификованој жртви трговине људима примењене посебне процесно-прихватне гаранције, па му је Решењем Канцеларије за азил одобрен боравак на приватној адреси</w:t>
      </w:r>
      <w:r w:rsidR="005623B2">
        <w:rPr>
          <w:rFonts w:ascii="Book Antiqua" w:eastAsia="Times New Roman" w:hAnsi="Book Antiqua" w:cs="Times New Roman"/>
          <w:lang w:val="sr-Cyrl-RS" w:eastAsia="sr-Latn-CS"/>
        </w:rPr>
        <w:t>,</w:t>
      </w:r>
      <w:r w:rsidRPr="00013945">
        <w:rPr>
          <w:rFonts w:ascii="Book Antiqua" w:eastAsia="Times New Roman" w:hAnsi="Book Antiqua" w:cs="Times New Roman"/>
          <w:lang w:val="sr-Latn-CS" w:eastAsia="sr-Latn-CS"/>
        </w:rPr>
        <w:t xml:space="preserve"> имајући у виду </w:t>
      </w:r>
      <w:r w:rsidR="00333CFA">
        <w:rPr>
          <w:rFonts w:ascii="Book Antiqua" w:eastAsia="Times New Roman" w:hAnsi="Book Antiqua" w:cs="Times New Roman"/>
          <w:lang w:val="sr-Cyrl-RS" w:eastAsia="sr-Latn-CS"/>
        </w:rPr>
        <w:t>осетљивост</w:t>
      </w:r>
      <w:r w:rsidRPr="00013945">
        <w:rPr>
          <w:rFonts w:ascii="Book Antiqua" w:eastAsia="Times New Roman" w:hAnsi="Book Antiqua" w:cs="Times New Roman"/>
          <w:lang w:val="sr-Latn-CS" w:eastAsia="sr-Latn-CS"/>
        </w:rPr>
        <w:t xml:space="preserve"> и психичко стање тражиоца азила, а све у циљу психичког опоравка, оснаживања и интеграције у</w:t>
      </w:r>
      <w:r w:rsidR="007D38AC">
        <w:rPr>
          <w:rFonts w:ascii="Book Antiqua" w:eastAsia="Times New Roman" w:hAnsi="Book Antiqua" w:cs="Times New Roman"/>
          <w:lang w:val="sr-Latn-CS" w:eastAsia="sr-Latn-CS"/>
        </w:rPr>
        <w:t xml:space="preserve"> редовне друштвене активности. </w:t>
      </w:r>
    </w:p>
    <w:p w14:paraId="1374799D" w14:textId="1799F215" w:rsidR="000D676B" w:rsidRPr="00013945" w:rsidRDefault="000D676B" w:rsidP="005F4618">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jc w:val="both"/>
        <w:rPr>
          <w:rFonts w:ascii="Book Antiqua" w:eastAsia="Calibri" w:hAnsi="Book Antiqua" w:cs="Times New Roman"/>
          <w:color w:val="000000"/>
        </w:rPr>
      </w:pPr>
      <w:r w:rsidRPr="00013945">
        <w:rPr>
          <w:rFonts w:ascii="Book Antiqua" w:eastAsia="Calibri" w:hAnsi="Book Antiqua" w:cs="Times New Roman"/>
          <w:color w:val="000000"/>
        </w:rPr>
        <w:t>Током 2023. године, у циљу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омогућавања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опоравка и елиминисања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могућег</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даљег</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утицаја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на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претпостављену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жртву, поднета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 xml:space="preserve">су </w:t>
      </w:r>
      <w:r w:rsidR="00561072">
        <w:rPr>
          <w:rFonts w:ascii="Book Antiqua" w:eastAsia="Calibri" w:hAnsi="Book Antiqua" w:cs="Times New Roman"/>
          <w:color w:val="000000"/>
          <w:lang w:val="sr-Cyrl-RS"/>
        </w:rPr>
        <w:t>два</w:t>
      </w:r>
      <w:r w:rsidRPr="00013945">
        <w:rPr>
          <w:rFonts w:ascii="Book Antiqua" w:eastAsia="Calibri" w:hAnsi="Book Antiqua" w:cs="Times New Roman"/>
          <w:color w:val="000000"/>
        </w:rPr>
        <w:t xml:space="preserve"> захтева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одобрење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привременог</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боравка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странце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које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претпостављало</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да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жртве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трговине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људима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из</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члана 62. Закона о странцима</w:t>
      </w:r>
      <w:r w:rsidR="00E61F62">
        <w:rPr>
          <w:rStyle w:val="FootnoteReference"/>
          <w:rFonts w:ascii="Book Antiqua" w:eastAsia="Calibri" w:hAnsi="Book Antiqua" w:cs="Times New Roman"/>
          <w:color w:val="000000"/>
        </w:rPr>
        <w:footnoteReference w:id="55"/>
      </w:r>
      <w:r w:rsidRPr="00013945">
        <w:rPr>
          <w:rFonts w:ascii="Book Antiqua" w:eastAsia="Calibri" w:hAnsi="Book Antiqua" w:cs="Times New Roman"/>
          <w:color w:val="000000"/>
        </w:rPr>
        <w:t>. Лица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одустала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од</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захтева, те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захтеви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обустављени. Један</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привремени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боравак</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претпостављену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жртву и један</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жртву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трговине</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људима</w:t>
      </w:r>
      <w:r w:rsidR="00561072">
        <w:rPr>
          <w:rFonts w:ascii="Book Antiqua" w:eastAsia="Calibri" w:hAnsi="Book Antiqua" w:cs="Times New Roman"/>
          <w:color w:val="000000"/>
          <w:lang w:val="sr-Cyrl-RS"/>
        </w:rPr>
        <w:t>,</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који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одобрени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 xml:space="preserve">током 2022. </w:t>
      </w:r>
      <w:r w:rsidR="00561072">
        <w:rPr>
          <w:rFonts w:ascii="Book Antiqua" w:eastAsia="Calibri" w:hAnsi="Book Antiqua" w:cs="Times New Roman"/>
          <w:color w:val="000000"/>
          <w:lang w:val="sr-Cyrl-RS"/>
        </w:rPr>
        <w:t>г</w:t>
      </w:r>
      <w:r w:rsidRPr="00013945">
        <w:rPr>
          <w:rFonts w:ascii="Book Antiqua" w:eastAsia="Calibri" w:hAnsi="Book Antiqua" w:cs="Times New Roman"/>
          <w:color w:val="000000"/>
        </w:rPr>
        <w:t>одине</w:t>
      </w:r>
      <w:r w:rsidR="00561072">
        <w:rPr>
          <w:rFonts w:ascii="Book Antiqua" w:eastAsia="Calibri" w:hAnsi="Book Antiqua" w:cs="Times New Roman"/>
          <w:color w:val="000000"/>
          <w:lang w:val="sr-Cyrl-RS"/>
        </w:rPr>
        <w:t>,</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су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истекли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 xml:space="preserve">током 2023. </w:t>
      </w:r>
      <w:r w:rsidR="00561072">
        <w:rPr>
          <w:rFonts w:ascii="Book Antiqua" w:eastAsia="Calibri" w:hAnsi="Book Antiqua" w:cs="Times New Roman"/>
          <w:color w:val="000000"/>
          <w:lang w:val="sr-Cyrl-RS"/>
        </w:rPr>
        <w:t>г</w:t>
      </w:r>
      <w:r w:rsidRPr="00013945">
        <w:rPr>
          <w:rFonts w:ascii="Book Antiqua" w:eastAsia="Calibri" w:hAnsi="Book Antiqua" w:cs="Times New Roman"/>
          <w:color w:val="000000"/>
        </w:rPr>
        <w:t>одине</w:t>
      </w:r>
      <w:r w:rsidR="00561072">
        <w:rPr>
          <w:rFonts w:ascii="Book Antiqua" w:eastAsia="Calibri" w:hAnsi="Book Antiqua" w:cs="Times New Roman"/>
          <w:color w:val="000000"/>
          <w:lang w:val="sr-Cyrl-RS"/>
        </w:rPr>
        <w:t>,</w:t>
      </w:r>
      <w:r w:rsidRPr="00013945">
        <w:rPr>
          <w:rFonts w:ascii="Book Antiqua" w:eastAsia="Calibri" w:hAnsi="Book Antiqua" w:cs="Times New Roman"/>
          <w:color w:val="000000"/>
        </w:rPr>
        <w:t xml:space="preserve"> а 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та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лица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нису</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поднети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захтеви</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за</w:t>
      </w:r>
      <w:r w:rsidRPr="00013945">
        <w:rPr>
          <w:rFonts w:ascii="Book Antiqua" w:eastAsia="Calibri" w:hAnsi="Book Antiqua" w:cs="Times New Roman"/>
          <w:color w:val="000000"/>
          <w:lang w:val="sr-Latn-CS"/>
        </w:rPr>
        <w:t xml:space="preserve"> </w:t>
      </w:r>
      <w:r w:rsidRPr="00013945">
        <w:rPr>
          <w:rFonts w:ascii="Book Antiqua" w:eastAsia="Calibri" w:hAnsi="Book Antiqua" w:cs="Times New Roman"/>
          <w:color w:val="000000"/>
        </w:rPr>
        <w:t>продужење</w:t>
      </w:r>
      <w:r w:rsidRPr="00013945">
        <w:rPr>
          <w:rFonts w:ascii="Book Antiqua" w:eastAsia="Calibri" w:hAnsi="Book Antiqua" w:cs="Times New Roman"/>
          <w:color w:val="000000"/>
          <w:lang w:val="sr-Latn-CS"/>
        </w:rPr>
        <w:t xml:space="preserve"> </w:t>
      </w:r>
      <w:r w:rsidR="007D38AC">
        <w:rPr>
          <w:rFonts w:ascii="Book Antiqua" w:eastAsia="Calibri" w:hAnsi="Book Antiqua" w:cs="Times New Roman"/>
          <w:color w:val="000000"/>
        </w:rPr>
        <w:t>боравка.</w:t>
      </w:r>
    </w:p>
    <w:p w14:paraId="62E703AC" w14:textId="07E8C73B" w:rsidR="000D676B" w:rsidRDefault="00E307C3" w:rsidP="005F4618">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jc w:val="both"/>
        <w:rPr>
          <w:rFonts w:ascii="Book Antiqua" w:eastAsia="Calibri" w:hAnsi="Book Antiqua" w:cs="Times New Roman"/>
          <w:color w:val="000000"/>
        </w:rPr>
      </w:pPr>
      <w:r>
        <w:rPr>
          <w:rFonts w:ascii="Book Antiqua" w:eastAsia="Calibri" w:hAnsi="Book Antiqua" w:cs="Times New Roman"/>
          <w:color w:val="000000"/>
          <w:lang w:val="sr-Cyrl-RS"/>
        </w:rPr>
        <w:t>Национални известилац</w:t>
      </w:r>
      <w:r w:rsidR="000D676B" w:rsidRPr="00013945">
        <w:rPr>
          <w:rFonts w:ascii="Book Antiqua" w:eastAsia="Calibri" w:hAnsi="Book Antiqua" w:cs="Times New Roman"/>
          <w:color w:val="000000"/>
          <w:lang w:val="sr-Cyrl-RS"/>
        </w:rPr>
        <w:t xml:space="preserve"> обавештен је од стране Вишег јавног тужилаштва у Београду да је у</w:t>
      </w:r>
      <w:r w:rsidR="000D676B" w:rsidRPr="00013945">
        <w:rPr>
          <w:rFonts w:ascii="Book Antiqua" w:eastAsia="Calibri" w:hAnsi="Book Antiqua" w:cs="Times New Roman"/>
          <w:color w:val="000000"/>
        </w:rPr>
        <w:t xml:space="preserve"> току извештајног периода</w:t>
      </w:r>
      <w:r w:rsidR="000D676B" w:rsidRPr="00013945">
        <w:rPr>
          <w:rFonts w:ascii="Book Antiqua" w:eastAsia="Calibri" w:hAnsi="Book Antiqua" w:cs="Times New Roman"/>
          <w:color w:val="000000"/>
          <w:lang w:val="sr-Cyrl-RS"/>
        </w:rPr>
        <w:t xml:space="preserve">, у погледу безбедности претпостављених жртава и жртава трговине људима, </w:t>
      </w:r>
      <w:r w:rsidR="000D676B" w:rsidRPr="00013945">
        <w:rPr>
          <w:rFonts w:ascii="Book Antiqua" w:eastAsia="Calibri" w:hAnsi="Book Antiqua" w:cs="Times New Roman"/>
          <w:color w:val="000000"/>
        </w:rPr>
        <w:t>остваривана континуирана комуникација са специјализованим одељењима Министарства унутрашњих послова, и то пре свега са Одељењем за јавни ред и мир, при Управи полиције, као и са Трећим одељењем Управе криминалистичке полиције, које има одсек специјализован за поступање у вези</w:t>
      </w:r>
      <w:r w:rsidR="000D676B">
        <w:rPr>
          <w:rFonts w:ascii="Book Antiqua" w:eastAsia="Calibri" w:hAnsi="Book Antiqua" w:cs="Times New Roman"/>
          <w:color w:val="000000"/>
          <w:lang w:val="sr-Cyrl-RS"/>
        </w:rPr>
        <w:t xml:space="preserve"> са</w:t>
      </w:r>
      <w:r w:rsidR="000D676B">
        <w:rPr>
          <w:rFonts w:ascii="Book Antiqua" w:eastAsia="Calibri" w:hAnsi="Book Antiqua" w:cs="Times New Roman"/>
          <w:color w:val="000000"/>
        </w:rPr>
        <w:t xml:space="preserve"> трговином</w:t>
      </w:r>
      <w:r w:rsidR="000D676B" w:rsidRPr="00013945">
        <w:rPr>
          <w:rFonts w:ascii="Book Antiqua" w:eastAsia="Calibri" w:hAnsi="Book Antiqua" w:cs="Times New Roman"/>
          <w:color w:val="000000"/>
        </w:rPr>
        <w:t xml:space="preserve"> људима. </w:t>
      </w:r>
    </w:p>
    <w:p w14:paraId="2A5384F5" w14:textId="559B155C" w:rsidR="000D676B" w:rsidRPr="005A4C8F" w:rsidRDefault="000D676B" w:rsidP="00F304F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Book Antiqua" w:eastAsia="Calibri" w:hAnsi="Book Antiqua" w:cs="Times New Roman"/>
          <w:color w:val="000000"/>
          <w:lang w:val="sr-Cyrl-RS"/>
        </w:rPr>
      </w:pPr>
      <w:r w:rsidRPr="0071596D">
        <w:rPr>
          <w:rFonts w:ascii="Book Antiqua" w:eastAsia="Calibri" w:hAnsi="Book Antiqua" w:cs="Times New Roman"/>
          <w:color w:val="000000"/>
        </w:rPr>
        <w:t xml:space="preserve">Током извештајног периода, удружење </w:t>
      </w:r>
      <w:r w:rsidR="003D1085" w:rsidRPr="0071596D">
        <w:rPr>
          <w:rFonts w:ascii="Book Antiqua" w:eastAsia="Calibri" w:hAnsi="Book Antiqua" w:cs="Times New Roman"/>
          <w:color w:val="000000"/>
          <w:lang w:val="sr-Cyrl-RS"/>
        </w:rPr>
        <w:t>Астра</w:t>
      </w:r>
      <w:r w:rsidRPr="0071596D">
        <w:rPr>
          <w:rFonts w:ascii="Book Antiqua" w:eastAsia="Calibri" w:hAnsi="Book Antiqua" w:cs="Times New Roman"/>
          <w:color w:val="000000"/>
        </w:rPr>
        <w:t xml:space="preserve"> предузело је различите активности у циљу осигуравања безбедности жртава и претпостављених жртава трговине људима током поступка идентификације и након његовог окончања. У </w:t>
      </w:r>
      <w:r w:rsidR="000C6E63" w:rsidRPr="0071596D">
        <w:rPr>
          <w:rFonts w:ascii="Book Antiqua" w:eastAsia="Calibri" w:hAnsi="Book Antiqua" w:cs="Times New Roman"/>
          <w:color w:val="000000"/>
          <w:lang w:val="sr-Cyrl-RS"/>
        </w:rPr>
        <w:t>шест</w:t>
      </w:r>
      <w:r w:rsidRPr="0071596D">
        <w:rPr>
          <w:rFonts w:ascii="Book Antiqua" w:eastAsia="Calibri" w:hAnsi="Book Antiqua" w:cs="Times New Roman"/>
          <w:color w:val="000000"/>
        </w:rPr>
        <w:t xml:space="preserve"> случајева, контактиран</w:t>
      </w:r>
      <w:r w:rsidR="00561072">
        <w:rPr>
          <w:rFonts w:ascii="Book Antiqua" w:eastAsia="Calibri" w:hAnsi="Book Antiqua" w:cs="Times New Roman"/>
          <w:color w:val="000000"/>
          <w:lang w:val="sr-Cyrl-RS"/>
        </w:rPr>
        <w:t>и</w:t>
      </w:r>
      <w:r w:rsidRPr="0071596D">
        <w:rPr>
          <w:rFonts w:ascii="Book Antiqua" w:eastAsia="Calibri" w:hAnsi="Book Antiqua" w:cs="Times New Roman"/>
          <w:color w:val="000000"/>
        </w:rPr>
        <w:t xml:space="preserve"> су</w:t>
      </w:r>
      <w:r w:rsidR="00561072">
        <w:rPr>
          <w:rFonts w:ascii="Book Antiqua" w:eastAsia="Calibri" w:hAnsi="Book Antiqua" w:cs="Times New Roman"/>
          <w:color w:val="000000"/>
          <w:lang w:val="sr-Cyrl-RS"/>
        </w:rPr>
        <w:t xml:space="preserve"> органи надлежни</w:t>
      </w:r>
      <w:r w:rsidRPr="0071596D">
        <w:rPr>
          <w:rFonts w:ascii="Book Antiqua" w:eastAsia="Calibri" w:hAnsi="Book Antiqua" w:cs="Times New Roman"/>
          <w:color w:val="000000"/>
        </w:rPr>
        <w:t xml:space="preserve"> за пружање заштите и осигуравање безбедности жртвама, укључујући полицију и тужилаштво. Ове активности укључивале </w:t>
      </w:r>
      <w:r w:rsidR="00F36A04" w:rsidRPr="0071596D">
        <w:rPr>
          <w:rFonts w:ascii="Book Antiqua" w:eastAsia="Calibri" w:hAnsi="Book Antiqua" w:cs="Times New Roman"/>
          <w:color w:val="000000"/>
        </w:rPr>
        <w:t xml:space="preserve">су </w:t>
      </w:r>
      <w:r w:rsidRPr="0071596D">
        <w:rPr>
          <w:rFonts w:ascii="Book Antiqua" w:eastAsia="Calibri" w:hAnsi="Book Antiqua" w:cs="Times New Roman"/>
          <w:color w:val="000000"/>
        </w:rPr>
        <w:t xml:space="preserve">обраћање путем телефона и писмених захтева ради утврђивања стања и хитног пружања заштите жртвама. У </w:t>
      </w:r>
      <w:r w:rsidR="000C6E63" w:rsidRPr="0071596D">
        <w:rPr>
          <w:rFonts w:ascii="Book Antiqua" w:eastAsia="Calibri" w:hAnsi="Book Antiqua" w:cs="Times New Roman"/>
          <w:color w:val="000000"/>
          <w:lang w:val="sr-Cyrl-RS"/>
        </w:rPr>
        <w:t>три</w:t>
      </w:r>
      <w:r w:rsidRPr="0071596D">
        <w:rPr>
          <w:rFonts w:ascii="Book Antiqua" w:eastAsia="Calibri" w:hAnsi="Book Antiqua" w:cs="Times New Roman"/>
          <w:color w:val="000000"/>
        </w:rPr>
        <w:t xml:space="preserve"> случаја је дошло до покушаја утицаја на сведока, а у два случаја и до директног физичког напада на жртву. </w:t>
      </w:r>
      <w:r w:rsidR="008D5F43" w:rsidRPr="0071596D">
        <w:rPr>
          <w:rFonts w:ascii="Book Antiqua" w:eastAsia="Calibri" w:hAnsi="Book Antiqua" w:cs="Times New Roman"/>
          <w:color w:val="000000"/>
          <w:lang w:val="sr-Cyrl-RS"/>
        </w:rPr>
        <w:t>Ово</w:t>
      </w:r>
      <w:r w:rsidRPr="0071596D">
        <w:rPr>
          <w:rFonts w:ascii="Book Antiqua" w:eastAsia="Calibri" w:hAnsi="Book Antiqua" w:cs="Times New Roman"/>
          <w:color w:val="000000"/>
        </w:rPr>
        <w:t xml:space="preserve"> удружење је у сарадњи са </w:t>
      </w:r>
      <w:r w:rsidR="008D5F43" w:rsidRPr="0071596D">
        <w:rPr>
          <w:rFonts w:ascii="Book Antiqua" w:eastAsia="Calibri" w:hAnsi="Book Antiqua" w:cs="Times New Roman"/>
          <w:color w:val="000000"/>
          <w:lang w:val="sr-Cyrl-RS"/>
        </w:rPr>
        <w:t xml:space="preserve">надлежним </w:t>
      </w:r>
      <w:r w:rsidR="00561072">
        <w:rPr>
          <w:rFonts w:ascii="Book Antiqua" w:eastAsia="Calibri" w:hAnsi="Book Antiqua" w:cs="Times New Roman"/>
          <w:color w:val="000000"/>
          <w:lang w:val="sr-Cyrl-RS"/>
        </w:rPr>
        <w:t xml:space="preserve">органима </w:t>
      </w:r>
      <w:r w:rsidRPr="0071596D">
        <w:rPr>
          <w:rFonts w:ascii="Book Antiqua" w:eastAsia="Calibri" w:hAnsi="Book Antiqua" w:cs="Times New Roman"/>
          <w:color w:val="000000"/>
        </w:rPr>
        <w:t>обезбедило адекватан и сигуран смештај за жртве</w:t>
      </w:r>
      <w:r w:rsidR="005A4C8F">
        <w:rPr>
          <w:rFonts w:ascii="Book Antiqua" w:eastAsia="Calibri" w:hAnsi="Book Antiqua" w:cs="Times New Roman"/>
          <w:color w:val="000000"/>
          <w:lang w:val="sr-Cyrl-RS"/>
        </w:rPr>
        <w:t xml:space="preserve">. </w:t>
      </w:r>
    </w:p>
    <w:p w14:paraId="18F95ADA" w14:textId="77777777" w:rsidR="00F304F4" w:rsidRDefault="00F304F4" w:rsidP="00F304F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Book Antiqua" w:eastAsia="Calibri" w:hAnsi="Book Antiqua" w:cs="Times New Roman"/>
          <w:b/>
          <w:i/>
          <w:color w:val="000000"/>
          <w:lang w:val="sr-Cyrl-RS"/>
        </w:rPr>
      </w:pPr>
    </w:p>
    <w:p w14:paraId="352DFFD1" w14:textId="605B0C23" w:rsidR="000D676B" w:rsidRPr="003E1CFC" w:rsidRDefault="00DB75BC" w:rsidP="00DB75BC">
      <w:pPr>
        <w:spacing w:after="120" w:line="240" w:lineRule="auto"/>
        <w:rPr>
          <w:rFonts w:ascii="Book Antiqua" w:hAnsi="Book Antiqua"/>
          <w:b/>
          <w:lang w:val="sr-Cyrl-RS"/>
        </w:rPr>
      </w:pPr>
      <w:r>
        <w:rPr>
          <w:rFonts w:ascii="Book Antiqua" w:hAnsi="Book Antiqua"/>
          <w:b/>
          <w:lang w:val="sr-Latn-RS"/>
        </w:rPr>
        <w:t xml:space="preserve">6.5. </w:t>
      </w:r>
      <w:r w:rsidR="000D676B" w:rsidRPr="003E1CFC">
        <w:rPr>
          <w:rFonts w:ascii="Book Antiqua" w:hAnsi="Book Antiqua"/>
          <w:b/>
          <w:lang w:val="sr-Cyrl-RS"/>
        </w:rPr>
        <w:t>Приступ правди, правна помоћ</w:t>
      </w:r>
      <w:r w:rsidR="00F304F4" w:rsidRPr="003E1CFC">
        <w:rPr>
          <w:rFonts w:ascii="Book Antiqua" w:hAnsi="Book Antiqua"/>
          <w:b/>
          <w:lang w:val="sr-Cyrl-RS"/>
        </w:rPr>
        <w:t xml:space="preserve"> и</w:t>
      </w:r>
      <w:r w:rsidR="000D676B" w:rsidRPr="003E1CFC">
        <w:rPr>
          <w:rFonts w:ascii="Book Antiqua" w:hAnsi="Book Antiqua"/>
          <w:b/>
          <w:lang w:val="sr-Cyrl-RS"/>
        </w:rPr>
        <w:t xml:space="preserve"> право на информације</w:t>
      </w:r>
    </w:p>
    <w:p w14:paraId="7FD5886C" w14:textId="07CAE42D" w:rsidR="000D676B" w:rsidRPr="00F36A04" w:rsidRDefault="000D676B" w:rsidP="005F4618">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40" w:lineRule="auto"/>
        <w:jc w:val="both"/>
        <w:rPr>
          <w:rFonts w:ascii="Book Antiqua" w:hAnsi="Book Antiqua"/>
          <w:lang w:val="sr-Cyrl-RS"/>
        </w:rPr>
      </w:pPr>
      <w:r w:rsidRPr="00013945">
        <w:rPr>
          <w:rFonts w:ascii="Book Antiqua" w:eastAsia="Calibri" w:hAnsi="Book Antiqua" w:cs="Times New Roman"/>
          <w:color w:val="000000"/>
          <w:lang w:val="sr-Cyrl-RS"/>
        </w:rPr>
        <w:t xml:space="preserve">Приступ правди за жртве трговине људима обухвата </w:t>
      </w:r>
      <w:r w:rsidR="0071596D">
        <w:rPr>
          <w:rFonts w:ascii="Book Antiqua" w:eastAsia="Calibri" w:hAnsi="Book Antiqua" w:cs="Times New Roman"/>
          <w:color w:val="000000"/>
          <w:lang w:val="sr-Cyrl-RS"/>
        </w:rPr>
        <w:t>активности ангажовања адвоката,</w:t>
      </w:r>
      <w:r w:rsidRPr="00013945">
        <w:rPr>
          <w:rFonts w:ascii="Book Antiqua" w:eastAsia="Calibri" w:hAnsi="Book Antiqua" w:cs="Times New Roman"/>
          <w:color w:val="000000"/>
          <w:lang w:val="sr-Cyrl-RS"/>
        </w:rPr>
        <w:t xml:space="preserve"> поступке пред надлежним правосудним органима</w:t>
      </w:r>
      <w:r w:rsidR="00396BFB">
        <w:rPr>
          <w:rFonts w:ascii="Book Antiqua" w:eastAsia="Calibri" w:hAnsi="Book Antiqua" w:cs="Times New Roman"/>
          <w:color w:val="000000"/>
          <w:lang w:val="sr-Cyrl-RS"/>
        </w:rPr>
        <w:t xml:space="preserve"> и</w:t>
      </w:r>
      <w:r w:rsidRPr="00013945">
        <w:rPr>
          <w:rFonts w:ascii="Book Antiqua" w:eastAsia="Calibri" w:hAnsi="Book Antiqua" w:cs="Times New Roman"/>
          <w:color w:val="000000"/>
          <w:lang w:val="sr-Cyrl-RS"/>
        </w:rPr>
        <w:t xml:space="preserve"> одређивање статуса посебно осетљивог сведока што </w:t>
      </w:r>
      <w:r w:rsidR="00396BFB">
        <w:rPr>
          <w:rFonts w:ascii="Book Antiqua" w:hAnsi="Book Antiqua"/>
          <w:lang w:val="sr-Cyrl-RS"/>
        </w:rPr>
        <w:t>представља</w:t>
      </w:r>
      <w:r w:rsidR="00396BFB" w:rsidRPr="00013945">
        <w:rPr>
          <w:rFonts w:ascii="Book Antiqua" w:hAnsi="Book Antiqua"/>
          <w:lang w:val="sr-Cyrl-RS"/>
        </w:rPr>
        <w:t xml:space="preserve"> </w:t>
      </w:r>
      <w:r w:rsidRPr="00013945">
        <w:rPr>
          <w:rFonts w:ascii="Book Antiqua" w:hAnsi="Book Antiqua"/>
          <w:lang w:val="sr-Cyrl-RS"/>
        </w:rPr>
        <w:t>додатни вид заштите жртава.</w:t>
      </w:r>
    </w:p>
    <w:p w14:paraId="4759A312" w14:textId="286A2D1F" w:rsidR="000D676B" w:rsidRPr="00013945" w:rsidRDefault="000D676B" w:rsidP="005F4618">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Током извештајног периода</w:t>
      </w:r>
      <w:r w:rsidR="00396BFB">
        <w:rPr>
          <w:rFonts w:ascii="Book Antiqua" w:eastAsia="Times New Roman" w:hAnsi="Book Antiqua" w:cs="Times New Roman"/>
          <w:bCs/>
          <w:lang w:val="sr-Cyrl-RS"/>
        </w:rPr>
        <w:t>,</w:t>
      </w:r>
      <w:r w:rsidRPr="00013945">
        <w:rPr>
          <w:rFonts w:ascii="Book Antiqua" w:eastAsia="Times New Roman" w:hAnsi="Book Antiqua" w:cs="Times New Roman"/>
          <w:bCs/>
          <w:lang w:val="sr-Cyrl-RS"/>
        </w:rPr>
        <w:t xml:space="preserve"> за свих 66 ж</w:t>
      </w:r>
      <w:r>
        <w:rPr>
          <w:rFonts w:ascii="Book Antiqua" w:eastAsia="Times New Roman" w:hAnsi="Book Antiqua" w:cs="Times New Roman"/>
          <w:bCs/>
          <w:lang w:val="sr-Cyrl-RS"/>
        </w:rPr>
        <w:t>ртава трговине људима које је и</w:t>
      </w:r>
      <w:r w:rsidRPr="00013945">
        <w:rPr>
          <w:rFonts w:ascii="Book Antiqua" w:eastAsia="Times New Roman" w:hAnsi="Book Antiqua" w:cs="Times New Roman"/>
          <w:bCs/>
          <w:lang w:val="sr-Cyrl-RS"/>
        </w:rPr>
        <w:t xml:space="preserve">дентификовао </w:t>
      </w:r>
      <w:r w:rsidR="00396BFB" w:rsidRPr="00013945">
        <w:rPr>
          <w:rFonts w:ascii="Book Antiqua" w:eastAsia="Times New Roman" w:hAnsi="Book Antiqua" w:cs="Times New Roman"/>
          <w:bCs/>
          <w:lang w:val="sr-Cyrl-RS"/>
        </w:rPr>
        <w:t>Центар за заштиту жртава трговине људима</w:t>
      </w:r>
      <w:r w:rsidR="00561072">
        <w:rPr>
          <w:rFonts w:ascii="Book Antiqua" w:eastAsia="Times New Roman" w:hAnsi="Book Antiqua" w:cs="Times New Roman"/>
          <w:bCs/>
          <w:lang w:val="sr-Cyrl-RS"/>
        </w:rPr>
        <w:t>, Центар</w:t>
      </w:r>
      <w:r w:rsidR="00396BFB" w:rsidRPr="00013945">
        <w:rPr>
          <w:rFonts w:ascii="Book Antiqua" w:eastAsia="Times New Roman" w:hAnsi="Book Antiqua" w:cs="Times New Roman"/>
          <w:bCs/>
          <w:lang w:val="sr-Cyrl-RS"/>
        </w:rPr>
        <w:t xml:space="preserve"> </w:t>
      </w:r>
      <w:r w:rsidR="00396BFB">
        <w:rPr>
          <w:rFonts w:ascii="Book Antiqua" w:eastAsia="Times New Roman" w:hAnsi="Book Antiqua" w:cs="Times New Roman"/>
          <w:bCs/>
          <w:lang w:val="sr-Cyrl-RS"/>
        </w:rPr>
        <w:t xml:space="preserve">је </w:t>
      </w:r>
      <w:r w:rsidRPr="00013945">
        <w:rPr>
          <w:rFonts w:ascii="Book Antiqua" w:eastAsia="Times New Roman" w:hAnsi="Book Antiqua" w:cs="Times New Roman"/>
          <w:bCs/>
          <w:lang w:val="sr-Cyrl-RS"/>
        </w:rPr>
        <w:t>тражио статус посебно осетљивог сведока. Међутим, Центар не добија увек обавештење од</w:t>
      </w:r>
      <w:r w:rsidR="00396BFB">
        <w:rPr>
          <w:rFonts w:ascii="Book Antiqua" w:eastAsia="Times New Roman" w:hAnsi="Book Antiqua" w:cs="Times New Roman"/>
          <w:bCs/>
          <w:lang w:val="sr-Cyrl-RS"/>
        </w:rPr>
        <w:t xml:space="preserve"> стране</w:t>
      </w:r>
      <w:r w:rsidRPr="00013945">
        <w:rPr>
          <w:rFonts w:ascii="Book Antiqua" w:eastAsia="Times New Roman" w:hAnsi="Book Antiqua" w:cs="Times New Roman"/>
          <w:bCs/>
          <w:lang w:val="sr-Cyrl-RS"/>
        </w:rPr>
        <w:t xml:space="preserve"> правосудних органа о поступцима који се пред њима воде</w:t>
      </w:r>
      <w:r w:rsidR="00F36A04">
        <w:rPr>
          <w:rFonts w:ascii="Book Antiqua" w:eastAsia="Times New Roman" w:hAnsi="Book Antiqua" w:cs="Times New Roman"/>
          <w:bCs/>
          <w:lang w:val="sr-Cyrl-RS"/>
        </w:rPr>
        <w:t xml:space="preserve">. </w:t>
      </w:r>
      <w:r w:rsidR="00396BFB">
        <w:rPr>
          <w:rFonts w:ascii="Book Antiqua" w:eastAsia="Times New Roman" w:hAnsi="Book Antiqua" w:cs="Times New Roman"/>
          <w:bCs/>
          <w:lang w:val="sr-Cyrl-RS"/>
        </w:rPr>
        <w:t>Ж</w:t>
      </w:r>
      <w:r w:rsidRPr="00013945">
        <w:rPr>
          <w:rFonts w:ascii="Book Antiqua" w:eastAsia="Times New Roman" w:hAnsi="Book Antiqua" w:cs="Times New Roman"/>
          <w:bCs/>
          <w:lang w:val="sr-Cyrl-RS"/>
        </w:rPr>
        <w:t>ртве прихватају правну подршку Центра у већини случајева па информације о току поступака добијају од самих жртава, односно правних заступника које ангажује Центар</w:t>
      </w:r>
      <w:r w:rsidR="00561072">
        <w:rPr>
          <w:rFonts w:ascii="Book Antiqua" w:eastAsia="Times New Roman" w:hAnsi="Book Antiqua" w:cs="Times New Roman"/>
          <w:bCs/>
          <w:lang w:val="sr-Cyrl-RS"/>
        </w:rPr>
        <w:t>,</w:t>
      </w:r>
      <w:r w:rsidRPr="00013945">
        <w:rPr>
          <w:rFonts w:ascii="Book Antiqua" w:eastAsia="Times New Roman" w:hAnsi="Book Antiqua" w:cs="Times New Roman"/>
          <w:bCs/>
          <w:lang w:val="sr-Cyrl-RS"/>
        </w:rPr>
        <w:t xml:space="preserve"> или нека друга установа, организација или релевантно удружење. И поред тога, Центар наглашава да нема  потпуне податке о свим поступцима за дело трговине људима у кој</w:t>
      </w:r>
      <w:r w:rsidR="00F36A04">
        <w:rPr>
          <w:rFonts w:ascii="Book Antiqua" w:eastAsia="Times New Roman" w:hAnsi="Book Antiqua" w:cs="Times New Roman"/>
          <w:bCs/>
          <w:lang w:val="sr-Cyrl-RS"/>
        </w:rPr>
        <w:t>има учествују корисници Центра.</w:t>
      </w:r>
    </w:p>
    <w:p w14:paraId="0DC59779" w14:textId="72EE614C" w:rsidR="000D676B" w:rsidRPr="00013945" w:rsidRDefault="000D676B" w:rsidP="005F4618">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 xml:space="preserve">Статус посебно осетљивог сведока, према искуствима Центра, изузетно је значајан и пракса је показала да жртве које пред правосудним органима морају да дају изјаве у присуству </w:t>
      </w:r>
      <w:r w:rsidRPr="00013945">
        <w:rPr>
          <w:rFonts w:ascii="Book Antiqua" w:eastAsia="Times New Roman" w:hAnsi="Book Antiqua" w:cs="Times New Roman"/>
          <w:bCs/>
          <w:lang w:val="sr-Cyrl-RS"/>
        </w:rPr>
        <w:lastRenderedPageBreak/>
        <w:t xml:space="preserve">трафикера, бивају изложене изузетно високом степену </w:t>
      </w:r>
      <w:r w:rsidR="0016384A">
        <w:rPr>
          <w:rFonts w:ascii="Book Antiqua" w:eastAsia="Times New Roman" w:hAnsi="Book Antiqua" w:cs="Times New Roman"/>
          <w:bCs/>
          <w:lang w:val="sr-Cyrl-RS"/>
        </w:rPr>
        <w:t>ретрауматизације</w:t>
      </w:r>
      <w:r w:rsidRPr="00013945">
        <w:rPr>
          <w:rFonts w:ascii="Book Antiqua" w:eastAsia="Times New Roman" w:hAnsi="Book Antiqua" w:cs="Times New Roman"/>
          <w:bCs/>
          <w:lang w:val="sr-Cyrl-RS"/>
        </w:rPr>
        <w:t>, испољавају снажне реакције на трауму и мање су спремне да сведоче о ономе шт</w:t>
      </w:r>
      <w:r w:rsidR="00561072">
        <w:rPr>
          <w:rFonts w:ascii="Book Antiqua" w:eastAsia="Times New Roman" w:hAnsi="Book Antiqua" w:cs="Times New Roman"/>
          <w:bCs/>
          <w:lang w:val="sr-Cyrl-RS"/>
        </w:rPr>
        <w:t>а</w:t>
      </w:r>
      <w:r w:rsidRPr="00013945">
        <w:rPr>
          <w:rFonts w:ascii="Book Antiqua" w:eastAsia="Times New Roman" w:hAnsi="Book Antiqua" w:cs="Times New Roman"/>
          <w:bCs/>
          <w:lang w:val="sr-Cyrl-RS"/>
        </w:rPr>
        <w:t xml:space="preserve"> су преживеле. Центар наводи да немају сва тужилаштва и судови потребну опрему за давање изјава преко видео линка, а неки ову опрему не користе иако је поседују, па се дешава да жртве, упркос статусу посебно осетљивог сведока, морају да сведоче у присуству оптужених и њихових адвоката, из малих просториј</w:t>
      </w:r>
      <w:r w:rsidR="00F36A04">
        <w:rPr>
          <w:rFonts w:ascii="Book Antiqua" w:eastAsia="Times New Roman" w:hAnsi="Book Antiqua" w:cs="Times New Roman"/>
          <w:bCs/>
          <w:lang w:val="sr-Cyrl-RS"/>
        </w:rPr>
        <w:t>а, често уз различите притиске.</w:t>
      </w:r>
    </w:p>
    <w:p w14:paraId="660B5BC6" w14:textId="31BE7ED7" w:rsidR="000D676B" w:rsidRPr="00F36A04" w:rsidRDefault="000D676B" w:rsidP="007D38AC">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Центар је у току извештајног периода за све кориснице, односно кориснике који су учествовали у правосудним поступцима као оштећени, а који су то желели, обезбедио пратњу на сведочења и давања изјава и настојао да у сарадњи са правосудним органима и полицијом организује њихов долазак безбедно и без сусретања са трафикерима</w:t>
      </w:r>
      <w:r w:rsidR="00345C46">
        <w:rPr>
          <w:rFonts w:ascii="Book Antiqua" w:eastAsia="Times New Roman" w:hAnsi="Book Antiqua" w:cs="Times New Roman"/>
          <w:bCs/>
          <w:lang w:val="sr-Cyrl-RS"/>
        </w:rPr>
        <w:t>, односно са осумњиченим лицима</w:t>
      </w:r>
      <w:r w:rsidRPr="00013945">
        <w:rPr>
          <w:rFonts w:ascii="Book Antiqua" w:eastAsia="Times New Roman" w:hAnsi="Book Antiqua" w:cs="Times New Roman"/>
          <w:bCs/>
          <w:lang w:val="sr-Cyrl-RS"/>
        </w:rPr>
        <w:t xml:space="preserve">. Пратњу и подршку су обезбеђивали најчешће стручни радници Центра, а у мањем броју случајева представници центара за социјални рад и релевантних удружења. У току извештајног периода, у 46 ситуација су стручни радници Центра пратили жртве </w:t>
      </w:r>
      <w:r w:rsidR="00182020">
        <w:rPr>
          <w:rFonts w:ascii="Book Antiqua" w:eastAsia="Times New Roman" w:hAnsi="Book Antiqua" w:cs="Times New Roman"/>
          <w:bCs/>
          <w:lang w:val="sr-Cyrl-RS"/>
        </w:rPr>
        <w:t>које су давале изјаве и сведоч</w:t>
      </w:r>
      <w:r w:rsidR="00B60CC6">
        <w:rPr>
          <w:rFonts w:ascii="Book Antiqua" w:eastAsia="Times New Roman" w:hAnsi="Book Antiqua" w:cs="Times New Roman"/>
          <w:bCs/>
          <w:lang w:val="sr-Cyrl-RS"/>
        </w:rPr>
        <w:t>иле</w:t>
      </w:r>
      <w:r w:rsidRPr="00013945">
        <w:rPr>
          <w:rFonts w:ascii="Book Antiqua" w:eastAsia="Times New Roman" w:hAnsi="Book Antiqua" w:cs="Times New Roman"/>
          <w:bCs/>
          <w:lang w:val="sr-Cyrl-RS"/>
        </w:rPr>
        <w:t xml:space="preserve"> у вишим јавним тужилаштвима и судовима.</w:t>
      </w:r>
    </w:p>
    <w:p w14:paraId="32CCB4B3" w14:textId="519EC0F2" w:rsidR="000D676B" w:rsidRPr="00F36A04" w:rsidRDefault="000D676B" w:rsidP="007D38AC">
      <w:pPr>
        <w:suppressAutoHyphens/>
        <w:spacing w:after="120" w:line="240" w:lineRule="auto"/>
        <w:jc w:val="both"/>
        <w:rPr>
          <w:rFonts w:ascii="Book Antiqua" w:hAnsi="Book Antiqua"/>
          <w:bCs/>
          <w:iCs/>
          <w:lang w:val="sr-Cyrl-RS"/>
        </w:rPr>
      </w:pPr>
      <w:r w:rsidRPr="00013945">
        <w:rPr>
          <w:rFonts w:ascii="Book Antiqua" w:hAnsi="Book Antiqua"/>
          <w:bCs/>
          <w:iCs/>
          <w:lang w:val="sr-Cyrl-RS"/>
        </w:rPr>
        <w:t>У погледу пружања правне помоћи, Центар за заштиту жртава трговине људима</w:t>
      </w:r>
      <w:r w:rsidR="00182020">
        <w:rPr>
          <w:rFonts w:ascii="Book Antiqua" w:hAnsi="Book Antiqua"/>
          <w:bCs/>
          <w:iCs/>
          <w:lang w:val="sr-Cyrl-RS"/>
        </w:rPr>
        <w:t xml:space="preserve"> је</w:t>
      </w:r>
      <w:r w:rsidRPr="00013945">
        <w:rPr>
          <w:rFonts w:ascii="Book Antiqua" w:hAnsi="Book Antiqua"/>
          <w:bCs/>
          <w:iCs/>
          <w:lang w:val="sr-Cyrl-RS"/>
        </w:rPr>
        <w:t xml:space="preserve"> обезбедио адвоката</w:t>
      </w:r>
      <w:r w:rsidR="00182020" w:rsidRPr="00182020">
        <w:rPr>
          <w:rFonts w:ascii="Book Antiqua" w:hAnsi="Book Antiqua"/>
          <w:bCs/>
          <w:iCs/>
          <w:lang w:val="sr-Cyrl-RS"/>
        </w:rPr>
        <w:t xml:space="preserve"> </w:t>
      </w:r>
      <w:r w:rsidR="00182020" w:rsidRPr="00013945">
        <w:rPr>
          <w:rFonts w:ascii="Book Antiqua" w:hAnsi="Book Antiqua"/>
          <w:bCs/>
          <w:iCs/>
          <w:lang w:val="sr-Cyrl-RS"/>
        </w:rPr>
        <w:t>за сваку малолетну жртву која је учествовала у поступцима</w:t>
      </w:r>
      <w:r w:rsidRPr="00013945">
        <w:rPr>
          <w:rFonts w:ascii="Book Antiqua" w:hAnsi="Book Antiqua"/>
          <w:bCs/>
          <w:iCs/>
          <w:lang w:val="sr-Cyrl-RS"/>
        </w:rPr>
        <w:t>. Адвокати су обезбеђивани и за одрасле жртве трговине људима. Током извештајног периода,  Центар је обезбедио адвокате за 25 жртава. Осим Центра, адвокате су обезбеђивала и релевантна удружења, а додељивани су и по службеној дужности. Према информацијама Центра, ниједна жртва није користила услуге бесплатне правне помоћи преко</w:t>
      </w:r>
      <w:r w:rsidR="00B60CC6">
        <w:rPr>
          <w:rFonts w:ascii="Book Antiqua" w:hAnsi="Book Antiqua"/>
          <w:bCs/>
          <w:iCs/>
          <w:lang w:val="sr-Cyrl-RS"/>
        </w:rPr>
        <w:t xml:space="preserve"> јединица</w:t>
      </w:r>
      <w:r w:rsidRPr="00013945">
        <w:rPr>
          <w:rFonts w:ascii="Book Antiqua" w:hAnsi="Book Antiqua"/>
          <w:bCs/>
          <w:iCs/>
          <w:lang w:val="sr-Cyrl-RS"/>
        </w:rPr>
        <w:t xml:space="preserve"> </w:t>
      </w:r>
      <w:r>
        <w:rPr>
          <w:rFonts w:ascii="Book Antiqua" w:hAnsi="Book Antiqua"/>
          <w:bCs/>
          <w:iCs/>
          <w:lang w:val="sr-Cyrl-RS"/>
        </w:rPr>
        <w:t>локалних самоуправа, а разлози з</w:t>
      </w:r>
      <w:r w:rsidRPr="00013945">
        <w:rPr>
          <w:rFonts w:ascii="Book Antiqua" w:hAnsi="Book Antiqua"/>
          <w:bCs/>
          <w:iCs/>
          <w:lang w:val="sr-Cyrl-RS"/>
        </w:rPr>
        <w:t xml:space="preserve">а то су, према </w:t>
      </w:r>
      <w:r w:rsidR="00182020">
        <w:rPr>
          <w:rFonts w:ascii="Book Antiqua" w:hAnsi="Book Antiqua"/>
          <w:bCs/>
          <w:iCs/>
          <w:lang w:val="sr-Cyrl-RS"/>
        </w:rPr>
        <w:t>наводима</w:t>
      </w:r>
      <w:r w:rsidR="00182020" w:rsidRPr="00013945">
        <w:rPr>
          <w:rFonts w:ascii="Book Antiqua" w:hAnsi="Book Antiqua"/>
          <w:bCs/>
          <w:iCs/>
          <w:lang w:val="sr-Cyrl-RS"/>
        </w:rPr>
        <w:t xml:space="preserve"> </w:t>
      </w:r>
      <w:r w:rsidRPr="00013945">
        <w:rPr>
          <w:rFonts w:ascii="Book Antiqua" w:hAnsi="Book Antiqua"/>
          <w:bCs/>
          <w:iCs/>
          <w:lang w:val="sr-Cyrl-RS"/>
        </w:rPr>
        <w:t>Центр</w:t>
      </w:r>
      <w:r w:rsidR="00182020">
        <w:rPr>
          <w:rFonts w:ascii="Book Antiqua" w:hAnsi="Book Antiqua"/>
          <w:bCs/>
          <w:iCs/>
          <w:lang w:val="sr-Cyrl-RS"/>
        </w:rPr>
        <w:t>а</w:t>
      </w:r>
      <w:r w:rsidRPr="00013945">
        <w:rPr>
          <w:rFonts w:ascii="Book Antiqua" w:hAnsi="Book Antiqua"/>
          <w:bCs/>
          <w:iCs/>
          <w:lang w:val="sr-Cyrl-RS"/>
        </w:rPr>
        <w:t xml:space="preserve">, компликована процедура и </w:t>
      </w:r>
      <w:r w:rsidR="00182020">
        <w:rPr>
          <w:rFonts w:ascii="Book Antiqua" w:hAnsi="Book Antiqua"/>
          <w:bCs/>
          <w:iCs/>
          <w:lang w:val="sr-Cyrl-RS"/>
        </w:rPr>
        <w:t xml:space="preserve">недостатак </w:t>
      </w:r>
      <w:r w:rsidR="00B60CC6">
        <w:rPr>
          <w:rFonts w:ascii="Book Antiqua" w:hAnsi="Book Antiqua"/>
          <w:bCs/>
          <w:iCs/>
          <w:lang w:val="sr-Cyrl-RS"/>
        </w:rPr>
        <w:t xml:space="preserve">специјализованих </w:t>
      </w:r>
      <w:r w:rsidRPr="00013945">
        <w:rPr>
          <w:rFonts w:ascii="Book Antiqua" w:hAnsi="Book Antiqua"/>
          <w:bCs/>
          <w:iCs/>
          <w:lang w:val="sr-Cyrl-RS"/>
        </w:rPr>
        <w:t>адвокат</w:t>
      </w:r>
      <w:r w:rsidR="00182020">
        <w:rPr>
          <w:rFonts w:ascii="Book Antiqua" w:hAnsi="Book Antiqua"/>
          <w:bCs/>
          <w:iCs/>
          <w:lang w:val="sr-Cyrl-RS"/>
        </w:rPr>
        <w:t>а</w:t>
      </w:r>
      <w:r w:rsidRPr="00013945">
        <w:rPr>
          <w:rFonts w:ascii="Book Antiqua" w:hAnsi="Book Antiqua"/>
          <w:bCs/>
          <w:iCs/>
          <w:lang w:val="sr-Cyrl-RS"/>
        </w:rPr>
        <w:t xml:space="preserve"> за </w:t>
      </w:r>
      <w:r w:rsidR="00F36A04">
        <w:rPr>
          <w:rFonts w:ascii="Book Antiqua" w:hAnsi="Book Antiqua"/>
          <w:bCs/>
          <w:iCs/>
          <w:lang w:val="sr-Cyrl-RS"/>
        </w:rPr>
        <w:t>рад са жртвама трговине људима.</w:t>
      </w:r>
    </w:p>
    <w:p w14:paraId="2B9A67E0" w14:textId="603CE2F7" w:rsidR="000D676B" w:rsidRPr="00F36A04" w:rsidRDefault="000D676B" w:rsidP="007D38AC">
      <w:pPr>
        <w:spacing w:after="120" w:line="240" w:lineRule="auto"/>
        <w:jc w:val="both"/>
        <w:rPr>
          <w:rFonts w:ascii="Book Antiqua" w:eastAsia="Calibri" w:hAnsi="Book Antiqua" w:cs="Times New Roman"/>
          <w:lang w:val="sr-Cyrl-RS"/>
        </w:rPr>
      </w:pPr>
      <w:r w:rsidRPr="00013945">
        <w:rPr>
          <w:rFonts w:ascii="Book Antiqua" w:eastAsia="Calibri" w:hAnsi="Book Antiqua" w:cs="Times New Roman"/>
          <w:lang w:val="sr-Cyrl-RS"/>
        </w:rPr>
        <w:t xml:space="preserve">У циљу упознавања са препорукама </w:t>
      </w:r>
      <w:r w:rsidR="00C51D42">
        <w:rPr>
          <w:rFonts w:ascii="Book Antiqua" w:eastAsia="Calibri" w:hAnsi="Book Antiqua" w:cs="Times New Roman"/>
        </w:rPr>
        <w:t>GRETE</w:t>
      </w:r>
      <w:r w:rsidRPr="00013945">
        <w:rPr>
          <w:rFonts w:ascii="Book Antiqua" w:eastAsia="Calibri" w:hAnsi="Book Antiqua" w:cs="Times New Roman"/>
          <w:lang w:val="sr-Cyrl-RS"/>
        </w:rPr>
        <w:t xml:space="preserve"> у трећем кругу евалуације</w:t>
      </w:r>
      <w:r w:rsidR="00B60CC6">
        <w:rPr>
          <w:rFonts w:ascii="Book Antiqua" w:eastAsia="Calibri" w:hAnsi="Book Antiqua" w:cs="Times New Roman"/>
          <w:lang w:val="sr-Cyrl-RS"/>
        </w:rPr>
        <w:t>,</w:t>
      </w:r>
      <w:r w:rsidRPr="00013945">
        <w:rPr>
          <w:rFonts w:ascii="Book Antiqua" w:eastAsia="Calibri" w:hAnsi="Book Antiqua" w:cs="Times New Roman"/>
          <w:lang w:val="sr-Cyrl-RS"/>
        </w:rPr>
        <w:t xml:space="preserve"> које се односе на правни савет и бесплатну правну помоћ</w:t>
      </w:r>
      <w:r w:rsidRPr="00C86607">
        <w:rPr>
          <w:rFonts w:ascii="Book Antiqua" w:eastAsia="Calibri" w:hAnsi="Book Antiqua" w:cs="Times New Roman"/>
          <w:lang w:val="sr-Cyrl-RS"/>
        </w:rPr>
        <w:t xml:space="preserve">, </w:t>
      </w:r>
      <w:r w:rsidR="00D21760" w:rsidRPr="00C86607">
        <w:rPr>
          <w:rFonts w:ascii="Book Antiqua" w:eastAsia="Calibri" w:hAnsi="Book Antiqua" w:cs="Times New Roman"/>
          <w:lang w:val="sr-Cyrl-RS"/>
        </w:rPr>
        <w:t>Н</w:t>
      </w:r>
      <w:r w:rsidRPr="00C86607">
        <w:rPr>
          <w:rFonts w:ascii="Book Antiqua" w:eastAsia="Calibri" w:hAnsi="Book Antiqua" w:cs="Times New Roman"/>
          <w:lang w:val="sr-Cyrl-RS"/>
        </w:rPr>
        <w:t xml:space="preserve">ационални известилац </w:t>
      </w:r>
      <w:r w:rsidR="00DB1B1C" w:rsidRPr="00C86607">
        <w:rPr>
          <w:rFonts w:ascii="Book Antiqua" w:eastAsia="Calibri" w:hAnsi="Book Antiqua" w:cs="Times New Roman"/>
          <w:lang w:val="sr-Cyrl-RS"/>
        </w:rPr>
        <w:t xml:space="preserve">је </w:t>
      </w:r>
      <w:r w:rsidRPr="00C86607">
        <w:rPr>
          <w:rFonts w:ascii="Book Antiqua" w:eastAsia="Calibri" w:hAnsi="Book Antiqua" w:cs="Times New Roman"/>
          <w:lang w:val="sr-Cyrl-RS"/>
        </w:rPr>
        <w:t>одржао састанке са</w:t>
      </w:r>
      <w:r w:rsidRPr="00013945">
        <w:rPr>
          <w:rFonts w:ascii="Book Antiqua" w:eastAsia="Calibri" w:hAnsi="Book Antiqua" w:cs="Times New Roman"/>
          <w:lang w:val="sr-Cyrl-RS"/>
        </w:rPr>
        <w:t xml:space="preserve"> представницима Министарства правде. Том приликом </w:t>
      </w:r>
      <w:r w:rsidR="00D21760">
        <w:rPr>
          <w:rFonts w:ascii="Book Antiqua" w:eastAsia="Calibri" w:hAnsi="Book Antiqua" w:cs="Times New Roman"/>
          <w:lang w:val="sr-Cyrl-RS"/>
        </w:rPr>
        <w:t>Национални известилац</w:t>
      </w:r>
      <w:r w:rsidRPr="00013945">
        <w:rPr>
          <w:rFonts w:ascii="Book Antiqua" w:eastAsia="Calibri" w:hAnsi="Book Antiqua" w:cs="Times New Roman"/>
          <w:lang w:val="sr-Cyrl-RS"/>
        </w:rPr>
        <w:t xml:space="preserve"> </w:t>
      </w:r>
      <w:r w:rsidR="00DB1B1C">
        <w:rPr>
          <w:rFonts w:ascii="Book Antiqua" w:eastAsia="Calibri" w:hAnsi="Book Antiqua" w:cs="Times New Roman"/>
          <w:lang w:val="sr-Cyrl-RS"/>
        </w:rPr>
        <w:t xml:space="preserve">је </w:t>
      </w:r>
      <w:r w:rsidRPr="00013945">
        <w:rPr>
          <w:rFonts w:ascii="Book Antiqua" w:eastAsia="Calibri" w:hAnsi="Book Antiqua" w:cs="Times New Roman"/>
          <w:lang w:val="sr-Cyrl-RS"/>
        </w:rPr>
        <w:t>упознат</w:t>
      </w:r>
      <w:r w:rsidR="002A0602">
        <w:rPr>
          <w:rFonts w:ascii="Book Antiqua" w:eastAsia="Calibri" w:hAnsi="Book Antiqua" w:cs="Times New Roman"/>
          <w:lang w:val="sr-Cyrl-RS"/>
        </w:rPr>
        <w:t xml:space="preserve"> с тим</w:t>
      </w:r>
      <w:r w:rsidRPr="00013945">
        <w:rPr>
          <w:rFonts w:ascii="Book Antiqua" w:eastAsia="Calibri" w:hAnsi="Book Antiqua" w:cs="Times New Roman"/>
          <w:lang w:val="sr-Cyrl-RS"/>
        </w:rPr>
        <w:t xml:space="preserve"> да ће Министарство правде</w:t>
      </w:r>
      <w:r w:rsidR="00E35680">
        <w:rPr>
          <w:rFonts w:ascii="Book Antiqua" w:eastAsia="Calibri" w:hAnsi="Book Antiqua" w:cs="Times New Roman"/>
          <w:lang w:val="sr-Cyrl-RS"/>
        </w:rPr>
        <w:t xml:space="preserve"> предузети активности у циљу </w:t>
      </w:r>
      <w:r w:rsidR="00E35680" w:rsidRPr="00C86607">
        <w:rPr>
          <w:rFonts w:ascii="Book Antiqua" w:eastAsia="Calibri" w:hAnsi="Book Antiqua" w:cs="Times New Roman"/>
          <w:lang w:val="sr-Cyrl-RS"/>
        </w:rPr>
        <w:t xml:space="preserve">повећања информисаности и </w:t>
      </w:r>
      <w:r w:rsidRPr="00C86607">
        <w:rPr>
          <w:rFonts w:ascii="Book Antiqua" w:eastAsia="Calibri" w:hAnsi="Book Antiqua" w:cs="Times New Roman"/>
          <w:lang w:val="sr-Cyrl-RS"/>
        </w:rPr>
        <w:t xml:space="preserve">доступности бесплатне правне помоћи и правног савета у складу са Законом о бесплатној правној помоћи. Истовремено, поводом препорука </w:t>
      </w:r>
      <w:r w:rsidR="00C86607">
        <w:rPr>
          <w:rFonts w:ascii="Book Antiqua" w:eastAsia="Calibri" w:hAnsi="Book Antiqua" w:cs="Times New Roman"/>
          <w:lang w:val="sr-Latn-RS"/>
        </w:rPr>
        <w:t>GRETE</w:t>
      </w:r>
      <w:r w:rsidRPr="00C86607">
        <w:rPr>
          <w:rFonts w:ascii="Book Antiqua" w:eastAsia="Calibri" w:hAnsi="Book Antiqua" w:cs="Times New Roman"/>
          <w:lang w:val="sr-Cyrl-RS"/>
        </w:rPr>
        <w:t xml:space="preserve"> да се трошкови</w:t>
      </w:r>
      <w:r w:rsidRPr="00013945">
        <w:rPr>
          <w:rFonts w:ascii="Book Antiqua" w:eastAsia="Calibri" w:hAnsi="Book Antiqua" w:cs="Times New Roman"/>
          <w:lang w:val="sr-Cyrl-RS"/>
        </w:rPr>
        <w:t xml:space="preserve"> бесплатне правне помоћи и правног савета који се пружају жртвама трговине људима од стране релевантних удружења и адвоката које оне ангажују надокнађују из државног буџета, указано је </w:t>
      </w:r>
      <w:r w:rsidR="00DB1B1C">
        <w:rPr>
          <w:rFonts w:ascii="Book Antiqua" w:eastAsia="Calibri" w:hAnsi="Book Antiqua" w:cs="Times New Roman"/>
          <w:lang w:val="sr-Cyrl-RS"/>
        </w:rPr>
        <w:t xml:space="preserve">на то </w:t>
      </w:r>
      <w:r w:rsidRPr="00013945">
        <w:rPr>
          <w:rFonts w:ascii="Book Antiqua" w:eastAsia="Calibri" w:hAnsi="Book Antiqua" w:cs="Times New Roman"/>
          <w:lang w:val="sr-Cyrl-RS"/>
        </w:rPr>
        <w:t xml:space="preserve">да жртве трговине људима као посебно осетљива категорија имају право на бесплатну правну помоћ у складу са Законом о бесплатној правној помоћи, али </w:t>
      </w:r>
      <w:r>
        <w:rPr>
          <w:rFonts w:ascii="Book Antiqua" w:eastAsia="Calibri" w:hAnsi="Book Antiqua" w:cs="Times New Roman"/>
          <w:lang w:val="sr-Cyrl-RS"/>
        </w:rPr>
        <w:t>им</w:t>
      </w:r>
      <w:r w:rsidRPr="00013945">
        <w:rPr>
          <w:rFonts w:ascii="Book Antiqua" w:eastAsia="Calibri" w:hAnsi="Book Antiqua" w:cs="Times New Roman"/>
          <w:lang w:val="sr-Cyrl-RS"/>
        </w:rPr>
        <w:t xml:space="preserve"> </w:t>
      </w:r>
      <w:r w:rsidR="00DB1B1C">
        <w:rPr>
          <w:rFonts w:ascii="Book Antiqua" w:eastAsia="Calibri" w:hAnsi="Book Antiqua" w:cs="Times New Roman"/>
          <w:lang w:val="sr-Cyrl-RS"/>
        </w:rPr>
        <w:t xml:space="preserve">ту помоћ </w:t>
      </w:r>
      <w:r w:rsidRPr="00013945">
        <w:rPr>
          <w:rFonts w:ascii="Book Antiqua" w:eastAsia="Calibri" w:hAnsi="Book Antiqua" w:cs="Times New Roman"/>
          <w:lang w:val="sr-Cyrl-RS"/>
        </w:rPr>
        <w:t>могу пружити само адвокати или службе правне помоћи јединица локалне самоуправе</w:t>
      </w:r>
      <w:r w:rsidR="00DB1B1C">
        <w:rPr>
          <w:rFonts w:ascii="Book Antiqua" w:eastAsia="Calibri" w:hAnsi="Book Antiqua" w:cs="Times New Roman"/>
          <w:lang w:val="sr-Cyrl-RS"/>
        </w:rPr>
        <w:t>,</w:t>
      </w:r>
      <w:r w:rsidR="00DB1B1C" w:rsidRPr="00DB1B1C">
        <w:rPr>
          <w:rFonts w:ascii="Book Antiqua" w:eastAsia="Calibri" w:hAnsi="Book Antiqua" w:cs="Times New Roman"/>
          <w:lang w:val="sr-Cyrl-RS"/>
        </w:rPr>
        <w:t xml:space="preserve"> </w:t>
      </w:r>
      <w:r w:rsidR="00DB1B1C" w:rsidRPr="00013945">
        <w:rPr>
          <w:rFonts w:ascii="Book Antiqua" w:eastAsia="Calibri" w:hAnsi="Book Antiqua" w:cs="Times New Roman"/>
          <w:lang w:val="sr-Cyrl-RS"/>
        </w:rPr>
        <w:t>у складу са Уставом</w:t>
      </w:r>
      <w:r w:rsidRPr="00013945">
        <w:rPr>
          <w:rFonts w:ascii="Book Antiqua" w:eastAsia="Calibri" w:hAnsi="Book Antiqua" w:cs="Times New Roman"/>
          <w:lang w:val="sr-Cyrl-RS"/>
        </w:rPr>
        <w:t>. Удружења могу имати активну легитимацију</w:t>
      </w:r>
      <w:r>
        <w:rPr>
          <w:rStyle w:val="FootnoteReference"/>
          <w:rFonts w:ascii="Book Antiqua" w:eastAsia="Calibri" w:hAnsi="Book Antiqua" w:cs="Times New Roman"/>
          <w:lang w:val="sr-Cyrl-RS"/>
        </w:rPr>
        <w:footnoteReference w:id="56"/>
      </w:r>
      <w:r w:rsidRPr="00013945">
        <w:rPr>
          <w:rFonts w:ascii="Book Antiqua" w:eastAsia="Calibri" w:hAnsi="Book Antiqua" w:cs="Times New Roman"/>
          <w:lang w:val="sr-Cyrl-RS"/>
        </w:rPr>
        <w:t xml:space="preserve"> у поступцима</w:t>
      </w:r>
      <w:r>
        <w:rPr>
          <w:rStyle w:val="FootnoteReference"/>
          <w:rFonts w:ascii="Book Antiqua" w:eastAsia="Calibri" w:hAnsi="Book Antiqua" w:cs="Times New Roman"/>
          <w:lang w:val="sr-Cyrl-RS"/>
        </w:rPr>
        <w:footnoteReference w:id="57"/>
      </w:r>
      <w:r w:rsidRPr="00013945">
        <w:rPr>
          <w:rFonts w:ascii="Book Antiqua" w:eastAsia="Calibri" w:hAnsi="Book Antiqua" w:cs="Times New Roman"/>
          <w:lang w:val="sr-Cyrl-RS"/>
        </w:rPr>
        <w:t xml:space="preserve">, али не </w:t>
      </w:r>
      <w:r w:rsidRPr="00013945">
        <w:rPr>
          <w:rFonts w:ascii="Book Antiqua" w:eastAsia="Calibri" w:hAnsi="Book Antiqua" w:cs="Times New Roman"/>
          <w:lang w:val="sr-Cyrl-RS"/>
        </w:rPr>
        <w:lastRenderedPageBreak/>
        <w:t xml:space="preserve">могу заступати </w:t>
      </w:r>
      <w:r w:rsidR="00DB1B1C" w:rsidRPr="00013945">
        <w:rPr>
          <w:rFonts w:ascii="Book Antiqua" w:eastAsia="Calibri" w:hAnsi="Book Antiqua" w:cs="Times New Roman"/>
          <w:lang w:val="sr-Cyrl-RS"/>
        </w:rPr>
        <w:t xml:space="preserve">жртве </w:t>
      </w:r>
      <w:r w:rsidRPr="00013945">
        <w:rPr>
          <w:rFonts w:ascii="Book Antiqua" w:eastAsia="Calibri" w:hAnsi="Book Antiqua" w:cs="Times New Roman"/>
          <w:lang w:val="sr-Cyrl-RS"/>
        </w:rPr>
        <w:t xml:space="preserve">у поступку нити </w:t>
      </w:r>
      <w:r w:rsidR="00DB1B1C">
        <w:rPr>
          <w:rFonts w:ascii="Book Antiqua" w:eastAsia="Calibri" w:hAnsi="Book Antiqua" w:cs="Times New Roman"/>
          <w:lang w:val="sr-Cyrl-RS"/>
        </w:rPr>
        <w:t xml:space="preserve">им </w:t>
      </w:r>
      <w:r w:rsidRPr="00013945">
        <w:rPr>
          <w:rFonts w:ascii="Book Antiqua" w:eastAsia="Calibri" w:hAnsi="Book Antiqua" w:cs="Times New Roman"/>
          <w:lang w:val="sr-Cyrl-RS"/>
        </w:rPr>
        <w:t xml:space="preserve">пружати бесплатну </w:t>
      </w:r>
      <w:r w:rsidR="00F36A04">
        <w:rPr>
          <w:rFonts w:ascii="Book Antiqua" w:eastAsia="Calibri" w:hAnsi="Book Antiqua" w:cs="Times New Roman"/>
          <w:lang w:val="sr-Cyrl-RS"/>
        </w:rPr>
        <w:t xml:space="preserve">правну помоћ или правни савет. </w:t>
      </w:r>
    </w:p>
    <w:p w14:paraId="6DF7FD3E" w14:textId="64393271" w:rsidR="000D676B" w:rsidRPr="00013945" w:rsidRDefault="00D21760" w:rsidP="00C86607">
      <w:pPr>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Национални известилац</w:t>
      </w:r>
      <w:r w:rsidR="000D676B">
        <w:rPr>
          <w:rFonts w:ascii="Book Antiqua" w:eastAsia="Calibri" w:hAnsi="Book Antiqua" w:cs="Times New Roman"/>
          <w:lang w:val="sr-Cyrl-RS"/>
        </w:rPr>
        <w:t xml:space="preserve"> упознат је и</w:t>
      </w:r>
      <w:r w:rsidR="00B6304B">
        <w:rPr>
          <w:rFonts w:ascii="Book Antiqua" w:eastAsia="Calibri" w:hAnsi="Book Antiqua" w:cs="Times New Roman"/>
          <w:lang w:val="sr-Cyrl-RS"/>
        </w:rPr>
        <w:t xml:space="preserve"> с тим</w:t>
      </w:r>
      <w:r w:rsidR="000D676B">
        <w:rPr>
          <w:rFonts w:ascii="Book Antiqua" w:eastAsia="Calibri" w:hAnsi="Book Antiqua" w:cs="Times New Roman"/>
          <w:lang w:val="sr-Cyrl-RS"/>
        </w:rPr>
        <w:t xml:space="preserve"> </w:t>
      </w:r>
      <w:r w:rsidR="000D676B" w:rsidRPr="00013945">
        <w:rPr>
          <w:rFonts w:ascii="Book Antiqua" w:eastAsia="Calibri" w:hAnsi="Book Antiqua" w:cs="Times New Roman"/>
          <w:lang w:val="sr-Cyrl-RS"/>
        </w:rPr>
        <w:t xml:space="preserve">да ће </w:t>
      </w:r>
      <w:r w:rsidR="000D676B" w:rsidRPr="00E35680">
        <w:rPr>
          <w:rFonts w:ascii="Book Antiqua" w:eastAsia="Calibri" w:hAnsi="Book Antiqua" w:cs="Times New Roman"/>
          <w:lang w:val="sr-Cyrl-RS"/>
        </w:rPr>
        <w:t xml:space="preserve">Министарство правде </w:t>
      </w:r>
      <w:r w:rsidR="00B60CC6">
        <w:rPr>
          <w:rFonts w:ascii="Book Antiqua" w:eastAsia="Calibri" w:hAnsi="Book Antiqua" w:cs="Times New Roman"/>
          <w:lang w:val="sr-Cyrl-RS"/>
        </w:rPr>
        <w:t xml:space="preserve">подстаћи </w:t>
      </w:r>
      <w:r w:rsidR="000D676B" w:rsidRPr="00E35680">
        <w:rPr>
          <w:rFonts w:ascii="Book Antiqua" w:eastAsia="Calibri" w:hAnsi="Book Antiqua" w:cs="Times New Roman"/>
          <w:lang w:val="sr-Cyrl-RS"/>
        </w:rPr>
        <w:t>адвокатск</w:t>
      </w:r>
      <w:r w:rsidR="00E35680" w:rsidRPr="00E35680">
        <w:rPr>
          <w:rFonts w:ascii="Book Antiqua" w:eastAsia="Calibri" w:hAnsi="Book Antiqua" w:cs="Times New Roman"/>
          <w:lang w:val="sr-Cyrl-RS"/>
        </w:rPr>
        <w:t>е</w:t>
      </w:r>
      <w:r w:rsidR="000D676B" w:rsidRPr="00E35680">
        <w:rPr>
          <w:rFonts w:ascii="Book Antiqua" w:eastAsia="Calibri" w:hAnsi="Book Antiqua" w:cs="Times New Roman"/>
          <w:lang w:val="sr-Cyrl-RS"/>
        </w:rPr>
        <w:t xml:space="preserve"> комор</w:t>
      </w:r>
      <w:r w:rsidR="00B60CC6">
        <w:rPr>
          <w:rFonts w:ascii="Book Antiqua" w:eastAsia="Calibri" w:hAnsi="Book Antiqua" w:cs="Times New Roman"/>
          <w:lang w:val="sr-Cyrl-RS"/>
        </w:rPr>
        <w:t>е да се укључе</w:t>
      </w:r>
      <w:r w:rsidR="000D676B" w:rsidRPr="00E35680">
        <w:rPr>
          <w:rFonts w:ascii="Book Antiqua" w:eastAsia="Calibri" w:hAnsi="Book Antiqua" w:cs="Times New Roman"/>
          <w:lang w:val="sr-Cyrl-RS"/>
        </w:rPr>
        <w:t xml:space="preserve"> у организовањ</w:t>
      </w:r>
      <w:r w:rsidR="00E35680" w:rsidRPr="00E35680">
        <w:rPr>
          <w:rFonts w:ascii="Book Antiqua" w:eastAsia="Calibri" w:hAnsi="Book Antiqua" w:cs="Times New Roman"/>
          <w:lang w:val="sr-Cyrl-RS"/>
        </w:rPr>
        <w:t>е</w:t>
      </w:r>
      <w:r w:rsidR="000D676B" w:rsidRPr="00E35680">
        <w:rPr>
          <w:rFonts w:ascii="Book Antiqua" w:eastAsia="Calibri" w:hAnsi="Book Antiqua" w:cs="Times New Roman"/>
          <w:lang w:val="sr-Cyrl-RS"/>
        </w:rPr>
        <w:t xml:space="preserve"> обука и специјализациј</w:t>
      </w:r>
      <w:r w:rsidR="00E35680" w:rsidRPr="00E35680">
        <w:rPr>
          <w:rFonts w:ascii="Book Antiqua" w:eastAsia="Calibri" w:hAnsi="Book Antiqua" w:cs="Times New Roman"/>
          <w:lang w:val="sr-Cyrl-RS"/>
        </w:rPr>
        <w:t>е</w:t>
      </w:r>
      <w:r w:rsidR="000D676B" w:rsidRPr="00E35680">
        <w:rPr>
          <w:rFonts w:ascii="Book Antiqua" w:eastAsia="Calibri" w:hAnsi="Book Antiqua" w:cs="Times New Roman"/>
          <w:lang w:val="sr-Cyrl-RS"/>
        </w:rPr>
        <w:t xml:space="preserve"> адвоката за пружање правне помоћи жртвама трговине људима. Истовремено, Министарство ће </w:t>
      </w:r>
      <w:r w:rsidR="00B6304B" w:rsidRPr="00E35680">
        <w:rPr>
          <w:rFonts w:ascii="Book Antiqua" w:eastAsia="Calibri" w:hAnsi="Book Antiqua" w:cs="Times New Roman"/>
          <w:lang w:val="sr-Cyrl-RS"/>
        </w:rPr>
        <w:t>организовати</w:t>
      </w:r>
      <w:r w:rsidR="000D676B" w:rsidRPr="00E35680">
        <w:rPr>
          <w:rFonts w:ascii="Book Antiqua" w:eastAsia="Calibri" w:hAnsi="Book Antiqua" w:cs="Times New Roman"/>
          <w:lang w:val="sr-Cyrl-RS"/>
        </w:rPr>
        <w:t xml:space="preserve"> обук</w:t>
      </w:r>
      <w:r w:rsidR="00B6304B" w:rsidRPr="00E35680">
        <w:rPr>
          <w:rFonts w:ascii="Book Antiqua" w:eastAsia="Calibri" w:hAnsi="Book Antiqua" w:cs="Times New Roman"/>
          <w:lang w:val="sr-Cyrl-RS"/>
        </w:rPr>
        <w:t>е</w:t>
      </w:r>
      <w:r w:rsidR="000D676B" w:rsidRPr="00E35680">
        <w:rPr>
          <w:rFonts w:ascii="Book Antiqua" w:eastAsia="Calibri" w:hAnsi="Book Antiqua" w:cs="Times New Roman"/>
          <w:lang w:val="sr-Cyrl-RS"/>
        </w:rPr>
        <w:t xml:space="preserve"> за службе правне помоћи при ј</w:t>
      </w:r>
      <w:r w:rsidR="001C4ACB" w:rsidRPr="00E35680">
        <w:rPr>
          <w:rFonts w:ascii="Book Antiqua" w:eastAsia="Calibri" w:hAnsi="Book Antiqua" w:cs="Times New Roman"/>
          <w:lang w:val="sr-Cyrl-RS"/>
        </w:rPr>
        <w:t>единицама локалн</w:t>
      </w:r>
      <w:r w:rsidR="00B60CC6">
        <w:rPr>
          <w:rFonts w:ascii="Book Antiqua" w:eastAsia="Calibri" w:hAnsi="Book Antiqua" w:cs="Times New Roman"/>
          <w:lang w:val="sr-Cyrl-RS"/>
        </w:rPr>
        <w:t>е</w:t>
      </w:r>
      <w:r w:rsidR="001C4ACB" w:rsidRPr="00E35680">
        <w:rPr>
          <w:rFonts w:ascii="Book Antiqua" w:eastAsia="Calibri" w:hAnsi="Book Antiqua" w:cs="Times New Roman"/>
          <w:lang w:val="sr-Cyrl-RS"/>
        </w:rPr>
        <w:t xml:space="preserve"> самоуправ</w:t>
      </w:r>
      <w:r w:rsidR="00B60CC6">
        <w:rPr>
          <w:rFonts w:ascii="Book Antiqua" w:eastAsia="Calibri" w:hAnsi="Book Antiqua" w:cs="Times New Roman"/>
          <w:lang w:val="sr-Cyrl-RS"/>
        </w:rPr>
        <w:t>е</w:t>
      </w:r>
      <w:r w:rsidR="001C4ACB" w:rsidRPr="00E35680">
        <w:rPr>
          <w:rFonts w:ascii="Book Antiqua" w:eastAsia="Calibri" w:hAnsi="Book Antiqua" w:cs="Times New Roman"/>
          <w:lang w:val="sr-Cyrl-RS"/>
        </w:rPr>
        <w:t xml:space="preserve">. </w:t>
      </w:r>
      <w:r w:rsidR="000D676B" w:rsidRPr="00E35680">
        <w:rPr>
          <w:rFonts w:ascii="Book Antiqua" w:eastAsia="Calibri" w:hAnsi="Book Antiqua" w:cs="Times New Roman"/>
          <w:lang w:val="sr-Cyrl-RS"/>
        </w:rPr>
        <w:t xml:space="preserve">Министарство правде </w:t>
      </w:r>
      <w:r w:rsidR="00B6304B" w:rsidRPr="00E35680">
        <w:rPr>
          <w:rFonts w:ascii="Book Antiqua" w:eastAsia="Calibri" w:hAnsi="Book Antiqua" w:cs="Times New Roman"/>
          <w:lang w:val="sr-Cyrl-RS"/>
        </w:rPr>
        <w:t xml:space="preserve">је </w:t>
      </w:r>
      <w:r w:rsidR="000D676B" w:rsidRPr="00E35680">
        <w:rPr>
          <w:rFonts w:ascii="Book Antiqua" w:eastAsia="Calibri" w:hAnsi="Book Antiqua" w:cs="Times New Roman"/>
          <w:lang w:val="sr-Cyrl-RS"/>
        </w:rPr>
        <w:t xml:space="preserve">такође указало </w:t>
      </w:r>
      <w:r w:rsidR="00B6304B" w:rsidRPr="00E35680">
        <w:rPr>
          <w:rFonts w:ascii="Book Antiqua" w:eastAsia="Calibri" w:hAnsi="Book Antiqua" w:cs="Times New Roman"/>
          <w:lang w:val="sr-Cyrl-RS"/>
        </w:rPr>
        <w:t xml:space="preserve">на то </w:t>
      </w:r>
      <w:r w:rsidR="000D676B" w:rsidRPr="00E35680">
        <w:rPr>
          <w:rFonts w:ascii="Book Antiqua" w:eastAsia="Calibri" w:hAnsi="Book Antiqua" w:cs="Times New Roman"/>
          <w:lang w:val="sr-Cyrl-RS"/>
        </w:rPr>
        <w:t xml:space="preserve">да ће размотрити на који начин може </w:t>
      </w:r>
      <w:r w:rsidR="00B6304B" w:rsidRPr="00E35680">
        <w:rPr>
          <w:rFonts w:ascii="Book Antiqua" w:eastAsia="Calibri" w:hAnsi="Book Antiqua" w:cs="Times New Roman"/>
          <w:lang w:val="sr-Cyrl-RS"/>
        </w:rPr>
        <w:t xml:space="preserve">организовати </w:t>
      </w:r>
      <w:r w:rsidR="000D676B" w:rsidRPr="00E35680">
        <w:rPr>
          <w:rFonts w:ascii="Book Antiqua" w:eastAsia="Calibri" w:hAnsi="Book Antiqua" w:cs="Times New Roman"/>
          <w:lang w:val="sr-Cyrl-RS"/>
        </w:rPr>
        <w:t>већ</w:t>
      </w:r>
      <w:r w:rsidR="00B60CC6">
        <w:rPr>
          <w:rFonts w:ascii="Book Antiqua" w:eastAsia="Calibri" w:hAnsi="Book Antiqua" w:cs="Times New Roman"/>
          <w:lang w:val="sr-Cyrl-RS"/>
        </w:rPr>
        <w:t>и</w:t>
      </w:r>
      <w:r w:rsidR="000D676B" w:rsidRPr="00E35680">
        <w:rPr>
          <w:rFonts w:ascii="Book Antiqua" w:eastAsia="Calibri" w:hAnsi="Book Antiqua" w:cs="Times New Roman"/>
          <w:lang w:val="sr-Cyrl-RS"/>
        </w:rPr>
        <w:t xml:space="preserve"> број просторија </w:t>
      </w:r>
      <w:r w:rsidR="00B6304B" w:rsidRPr="00E35680">
        <w:rPr>
          <w:rFonts w:ascii="Book Antiqua" w:eastAsia="Calibri" w:hAnsi="Book Antiqua" w:cs="Times New Roman"/>
          <w:lang w:val="sr-Cyrl-RS"/>
        </w:rPr>
        <w:t xml:space="preserve">и адекватне опреме </w:t>
      </w:r>
      <w:r w:rsidR="000D676B" w:rsidRPr="00E35680">
        <w:rPr>
          <w:rFonts w:ascii="Book Antiqua" w:eastAsia="Calibri" w:hAnsi="Book Antiqua" w:cs="Times New Roman"/>
          <w:lang w:val="sr-Cyrl-RS"/>
        </w:rPr>
        <w:t>за испитивање посебно осетљивих сведока</w:t>
      </w:r>
      <w:r w:rsidR="00B6304B" w:rsidRPr="00E35680">
        <w:rPr>
          <w:rFonts w:ascii="Book Antiqua" w:eastAsia="Calibri" w:hAnsi="Book Antiqua" w:cs="Times New Roman"/>
          <w:lang w:val="sr-Cyrl-RS"/>
        </w:rPr>
        <w:t>.</w:t>
      </w:r>
    </w:p>
    <w:p w14:paraId="6EF91821" w14:textId="4585E7C6" w:rsidR="000D676B" w:rsidRDefault="000D676B" w:rsidP="00C86607">
      <w:pPr>
        <w:shd w:val="clear" w:color="auto" w:fill="FFFFFF"/>
        <w:spacing w:after="120" w:line="240" w:lineRule="auto"/>
        <w:jc w:val="both"/>
        <w:rPr>
          <w:rFonts w:ascii="Book Antiqua" w:eastAsia="Calibri" w:hAnsi="Book Antiqua" w:cs="Times New Roman"/>
          <w:lang w:val="sr-Cyrl-RS"/>
        </w:rPr>
      </w:pPr>
      <w:r w:rsidRPr="00013945">
        <w:rPr>
          <w:rFonts w:ascii="Book Antiqua" w:eastAsia="Calibri" w:hAnsi="Book Antiqua" w:cs="Times New Roman"/>
          <w:lang w:val="sr-Cyrl-RS"/>
        </w:rPr>
        <w:t>Истовремено, конкретни састанци са Министарством правде искоришћени су и за разматрање проблема доступности инфор</w:t>
      </w:r>
      <w:r w:rsidR="00F36A04">
        <w:rPr>
          <w:rFonts w:ascii="Book Antiqua" w:eastAsia="Calibri" w:hAnsi="Book Antiqua" w:cs="Times New Roman"/>
          <w:lang w:val="sr-Cyrl-RS"/>
        </w:rPr>
        <w:t>мација жртвама трговине људима.</w:t>
      </w:r>
    </w:p>
    <w:p w14:paraId="087DE63F" w14:textId="1C8DE375" w:rsidR="000D676B" w:rsidRDefault="00D21760" w:rsidP="00C86607">
      <w:pPr>
        <w:spacing w:after="120" w:line="240" w:lineRule="auto"/>
        <w:jc w:val="both"/>
        <w:rPr>
          <w:rFonts w:ascii="Book Antiqua" w:eastAsia="Calibri" w:hAnsi="Book Antiqua" w:cs="Times New Roman"/>
          <w:lang w:val="sr-Cyrl-RS"/>
        </w:rPr>
      </w:pPr>
      <w:r w:rsidRPr="00D21760">
        <w:rPr>
          <w:rFonts w:ascii="Book Antiqua" w:eastAsia="Calibri" w:hAnsi="Book Antiqua" w:cs="Times New Roman"/>
          <w:lang w:val="sr-Cyrl-RS"/>
        </w:rPr>
        <w:t>Н</w:t>
      </w:r>
      <w:r w:rsidR="000D676B" w:rsidRPr="00D21760">
        <w:rPr>
          <w:rFonts w:ascii="Book Antiqua" w:eastAsia="Calibri" w:hAnsi="Book Antiqua" w:cs="Times New Roman"/>
          <w:lang w:val="sr-Cyrl-RS"/>
        </w:rPr>
        <w:t>ационални известилац</w:t>
      </w:r>
      <w:r w:rsidR="000D676B" w:rsidRPr="009533CE">
        <w:rPr>
          <w:rFonts w:ascii="Book Antiqua" w:eastAsia="Calibri" w:hAnsi="Book Antiqua" w:cs="Times New Roman"/>
          <w:lang w:val="sr-Cyrl-RS"/>
        </w:rPr>
        <w:t xml:space="preserve"> обавештен је од </w:t>
      </w:r>
      <w:r w:rsidR="00A8033D">
        <w:rPr>
          <w:rFonts w:ascii="Book Antiqua" w:eastAsia="Calibri" w:hAnsi="Book Antiqua" w:cs="Times New Roman"/>
          <w:lang w:val="sr-Cyrl-RS"/>
        </w:rPr>
        <w:t xml:space="preserve">стране </w:t>
      </w:r>
      <w:r w:rsidR="000D676B" w:rsidRPr="009533CE">
        <w:rPr>
          <w:rFonts w:ascii="Book Antiqua" w:eastAsia="Calibri" w:hAnsi="Book Antiqua" w:cs="Times New Roman"/>
          <w:lang w:val="sr-Cyrl-RS"/>
        </w:rPr>
        <w:t>Министарства правде о корацима предузетим у циљу побољшања правне помоћи и доступности преводилачких услуга за жртве трговине људима. У извештајном периоду, Министарство правде је објавило јавне позиве за постављање сталних судских преводилаца, што представља важан напредак у обезбеђивању правне заштите жртвама. За арапски језик постављена су четири судска преводиоца за Виши суд у Пироту. За руски језик</w:t>
      </w:r>
      <w:r w:rsidR="00A8033D">
        <w:rPr>
          <w:rFonts w:ascii="Book Antiqua" w:eastAsia="Calibri" w:hAnsi="Book Antiqua" w:cs="Times New Roman"/>
          <w:lang w:val="sr-Cyrl-RS"/>
        </w:rPr>
        <w:t xml:space="preserve"> је именовано </w:t>
      </w:r>
      <w:r w:rsidR="000D676B" w:rsidRPr="009533CE">
        <w:rPr>
          <w:rFonts w:ascii="Book Antiqua" w:eastAsia="Calibri" w:hAnsi="Book Antiqua" w:cs="Times New Roman"/>
          <w:lang w:val="sr-Cyrl-RS"/>
        </w:rPr>
        <w:t xml:space="preserve">16 преводилаца за </w:t>
      </w:r>
      <w:r w:rsidR="00B60CC6">
        <w:rPr>
          <w:rFonts w:ascii="Book Antiqua" w:eastAsia="Calibri" w:hAnsi="Book Antiqua" w:cs="Times New Roman"/>
          <w:lang w:val="sr-Cyrl-RS"/>
        </w:rPr>
        <w:t>в</w:t>
      </w:r>
      <w:r w:rsidR="000D676B" w:rsidRPr="009533CE">
        <w:rPr>
          <w:rFonts w:ascii="Book Antiqua" w:eastAsia="Calibri" w:hAnsi="Book Antiqua" w:cs="Times New Roman"/>
          <w:lang w:val="sr-Cyrl-RS"/>
        </w:rPr>
        <w:t xml:space="preserve">ишe судове у Чачку, Ужицу и Новом Пазару. Такође, 15 сталних преводилаца за енглески и четири за француски језик постављени су у </w:t>
      </w:r>
      <w:r w:rsidR="00F36A04">
        <w:rPr>
          <w:rFonts w:ascii="Book Antiqua" w:eastAsia="Calibri" w:hAnsi="Book Antiqua" w:cs="Times New Roman"/>
          <w:lang w:val="sr-Cyrl-RS"/>
        </w:rPr>
        <w:t>Вишем суду у Шапцу.</w:t>
      </w:r>
    </w:p>
    <w:p w14:paraId="0BE2A1EF" w14:textId="49CBCCB9" w:rsidR="007220EB" w:rsidRPr="009533CE" w:rsidRDefault="000D676B" w:rsidP="00F36A04">
      <w:pPr>
        <w:spacing w:after="120" w:line="240" w:lineRule="auto"/>
        <w:jc w:val="both"/>
        <w:rPr>
          <w:rFonts w:ascii="Book Antiqua" w:eastAsia="Calibri" w:hAnsi="Book Antiqua" w:cs="Times New Roman"/>
          <w:lang w:val="sr-Cyrl-RS"/>
        </w:rPr>
      </w:pPr>
      <w:r w:rsidRPr="009533CE">
        <w:rPr>
          <w:rFonts w:ascii="Book Antiqua" w:eastAsia="Calibri" w:hAnsi="Book Antiqua" w:cs="Times New Roman"/>
          <w:lang w:val="sr-Cyrl-RS"/>
        </w:rPr>
        <w:t xml:space="preserve">Ове мере су од значаја за осигурање правде и ефикасне комуникације са жртвама трговине људима које често не говоре језик у </w:t>
      </w:r>
      <w:r w:rsidR="00A8033D">
        <w:rPr>
          <w:rFonts w:ascii="Book Antiqua" w:eastAsia="Calibri" w:hAnsi="Book Antiqua" w:cs="Times New Roman"/>
          <w:lang w:val="sr-Cyrl-RS"/>
        </w:rPr>
        <w:t>којем</w:t>
      </w:r>
      <w:r w:rsidR="00A8033D" w:rsidRPr="009533CE">
        <w:rPr>
          <w:rFonts w:ascii="Book Antiqua" w:eastAsia="Calibri" w:hAnsi="Book Antiqua" w:cs="Times New Roman"/>
          <w:lang w:val="sr-Cyrl-RS"/>
        </w:rPr>
        <w:t xml:space="preserve"> </w:t>
      </w:r>
      <w:r w:rsidRPr="009533CE">
        <w:rPr>
          <w:rFonts w:ascii="Book Antiqua" w:eastAsia="Calibri" w:hAnsi="Book Antiqua" w:cs="Times New Roman"/>
          <w:lang w:val="sr-Cyrl-RS"/>
        </w:rPr>
        <w:t>се воде судски процеси. Доступност квалификованих преводилаца доприноси бољем разумевању процедура и права жртава, као и њиховом активном учешћу у правним поступцима.</w:t>
      </w:r>
    </w:p>
    <w:p w14:paraId="2AE16F58" w14:textId="0EA4348A" w:rsidR="000D676B" w:rsidRPr="00F36A04" w:rsidRDefault="000D676B" w:rsidP="007D38AC">
      <w:pPr>
        <w:spacing w:after="120" w:line="240" w:lineRule="auto"/>
        <w:jc w:val="both"/>
        <w:rPr>
          <w:rFonts w:ascii="Book Antiqua" w:eastAsia="Calibri" w:hAnsi="Book Antiqua" w:cs="Times New Roman"/>
          <w:lang w:val="sr-Cyrl-RS"/>
        </w:rPr>
      </w:pPr>
      <w:r w:rsidRPr="00013945">
        <w:rPr>
          <w:rFonts w:ascii="Book Antiqua" w:eastAsia="Calibri" w:hAnsi="Book Antiqua" w:cs="Times New Roman"/>
          <w:lang w:val="sr-Cyrl-RS"/>
        </w:rPr>
        <w:t xml:space="preserve">У вези са систематским пружањем усмених и писаних информација претпостављеним и формално идентификованим жртвама трговине људима по питању њихових права, доступних услуга и начина на које могу да им приступе, Министарство правде изражава спремност да изради информативне брошуре и материјале којима би се повећала доступност конкретних информација. </w:t>
      </w:r>
      <w:r w:rsidRPr="00C76107">
        <w:rPr>
          <w:rFonts w:ascii="Book Antiqua" w:eastAsia="Calibri" w:hAnsi="Book Antiqua" w:cs="Times New Roman"/>
          <w:lang w:val="sr-Cyrl-RS"/>
        </w:rPr>
        <w:t xml:space="preserve">Израда </w:t>
      </w:r>
      <w:r w:rsidR="00D955FE" w:rsidRPr="00C76107">
        <w:rPr>
          <w:rFonts w:ascii="Book Antiqua" w:eastAsia="Calibri" w:hAnsi="Book Antiqua" w:cs="Times New Roman"/>
          <w:lang w:val="sr-Cyrl-RS"/>
        </w:rPr>
        <w:t xml:space="preserve">тих материјала </w:t>
      </w:r>
      <w:r w:rsidRPr="00C76107">
        <w:rPr>
          <w:rFonts w:ascii="Book Antiqua" w:eastAsia="Calibri" w:hAnsi="Book Antiqua" w:cs="Times New Roman"/>
          <w:lang w:val="sr-Cyrl-RS"/>
        </w:rPr>
        <w:t xml:space="preserve">може </w:t>
      </w:r>
      <w:r w:rsidR="00D955FE" w:rsidRPr="00C76107">
        <w:rPr>
          <w:rFonts w:ascii="Book Antiqua" w:eastAsia="Calibri" w:hAnsi="Book Antiqua" w:cs="Times New Roman"/>
          <w:lang w:val="sr-Cyrl-RS"/>
        </w:rPr>
        <w:t>бити реализована</w:t>
      </w:r>
      <w:r w:rsidRPr="00C76107">
        <w:rPr>
          <w:rFonts w:ascii="Book Antiqua" w:eastAsia="Calibri" w:hAnsi="Book Antiqua" w:cs="Times New Roman"/>
          <w:lang w:val="sr-Cyrl-RS"/>
        </w:rPr>
        <w:t xml:space="preserve"> кроз активности предвиђене Акционим планом за спровођење Националне стратегије за остваривање права жртава и сведока кривичних дела у Републици Србији за период 2020-2025. година. Те активности би могле да се спроведу у односу на виша јавна тужилаштва и јединице локалне самоуправе.</w:t>
      </w:r>
      <w:r w:rsidRPr="00013945">
        <w:rPr>
          <w:rFonts w:ascii="Book Antiqua" w:eastAsia="Calibri" w:hAnsi="Book Antiqua" w:cs="Times New Roman"/>
          <w:lang w:val="sr-Cyrl-RS"/>
        </w:rPr>
        <w:t xml:space="preserve"> Што се тиче судова, имајући у виду  чл. 52. став 2. Закона о уређењу судова, у судској управи вишег суда као и другог суда који одреди Висо</w:t>
      </w:r>
      <w:r w:rsidR="00C86607">
        <w:rPr>
          <w:rFonts w:ascii="Book Antiqua" w:eastAsia="Calibri" w:hAnsi="Book Antiqua" w:cs="Times New Roman"/>
          <w:lang w:val="sr-Cyrl-RS"/>
        </w:rPr>
        <w:t>ки савет судства организује се С</w:t>
      </w:r>
      <w:r w:rsidRPr="00013945">
        <w:rPr>
          <w:rFonts w:ascii="Book Antiqua" w:eastAsia="Calibri" w:hAnsi="Book Antiqua" w:cs="Times New Roman"/>
          <w:lang w:val="sr-Cyrl-RS"/>
        </w:rPr>
        <w:t>лужба за пружање подршке и помоћи оштећенима и сведоцима. Контакт тачка за информисање</w:t>
      </w:r>
      <w:r w:rsidR="00D955FE">
        <w:rPr>
          <w:rFonts w:ascii="Book Antiqua" w:eastAsia="Calibri" w:hAnsi="Book Antiqua" w:cs="Times New Roman"/>
          <w:lang w:val="sr-Cyrl-RS"/>
        </w:rPr>
        <w:t xml:space="preserve"> се</w:t>
      </w:r>
      <w:r w:rsidRPr="00013945">
        <w:rPr>
          <w:rFonts w:ascii="Book Antiqua" w:eastAsia="Calibri" w:hAnsi="Book Antiqua" w:cs="Times New Roman"/>
          <w:lang w:val="sr-Cyrl-RS"/>
        </w:rPr>
        <w:t xml:space="preserve"> именује у основном суду и у другом суду који одреди Високи савет </w:t>
      </w:r>
      <w:r w:rsidRPr="00C86607">
        <w:rPr>
          <w:rFonts w:ascii="Book Antiqua" w:eastAsia="Calibri" w:hAnsi="Book Antiqua" w:cs="Times New Roman"/>
          <w:lang w:val="sr-Cyrl-RS"/>
        </w:rPr>
        <w:t xml:space="preserve">судства. Рад </w:t>
      </w:r>
      <w:r w:rsidR="00C86607" w:rsidRPr="00C86607">
        <w:rPr>
          <w:rFonts w:ascii="Book Antiqua" w:eastAsia="Calibri" w:hAnsi="Book Antiqua" w:cs="Times New Roman"/>
          <w:lang w:val="sr-Cyrl-RS"/>
        </w:rPr>
        <w:t>С</w:t>
      </w:r>
      <w:r w:rsidRPr="00C86607">
        <w:rPr>
          <w:rFonts w:ascii="Book Antiqua" w:eastAsia="Calibri" w:hAnsi="Book Antiqua" w:cs="Times New Roman"/>
          <w:lang w:val="sr-Cyrl-RS"/>
        </w:rPr>
        <w:t>лужбе за пружање</w:t>
      </w:r>
      <w:r w:rsidRPr="00013945">
        <w:rPr>
          <w:rFonts w:ascii="Book Antiqua" w:eastAsia="Calibri" w:hAnsi="Book Antiqua" w:cs="Times New Roman"/>
          <w:lang w:val="sr-Cyrl-RS"/>
        </w:rPr>
        <w:t xml:space="preserve"> подршке и поступање контакт тачке детаљније се уређује</w:t>
      </w:r>
      <w:r w:rsidR="00F36A04">
        <w:rPr>
          <w:rFonts w:ascii="Book Antiqua" w:eastAsia="Calibri" w:hAnsi="Book Antiqua" w:cs="Times New Roman"/>
          <w:lang w:val="sr-Cyrl-RS"/>
        </w:rPr>
        <w:t xml:space="preserve"> актом Високог савета судства. </w:t>
      </w:r>
    </w:p>
    <w:p w14:paraId="3AC23031" w14:textId="3E3F4183" w:rsidR="000D676B" w:rsidRPr="00F36A04" w:rsidRDefault="000D676B" w:rsidP="007D38AC">
      <w:pPr>
        <w:spacing w:after="120" w:line="240" w:lineRule="auto"/>
        <w:jc w:val="both"/>
        <w:rPr>
          <w:rFonts w:ascii="Book Antiqua" w:eastAsia="Times New Roman" w:hAnsi="Book Antiqua" w:cs="Times New Roman"/>
          <w:bCs/>
          <w:lang w:val="sr-Cyrl-RS"/>
        </w:rPr>
      </w:pPr>
      <w:r w:rsidRPr="00013945">
        <w:rPr>
          <w:rFonts w:ascii="Book Antiqua" w:hAnsi="Book Antiqua"/>
          <w:lang w:val="sr-Cyrl-RS"/>
        </w:rPr>
        <w:t xml:space="preserve">Према </w:t>
      </w:r>
      <w:r w:rsidRPr="00D21760">
        <w:rPr>
          <w:rFonts w:ascii="Book Antiqua" w:hAnsi="Book Antiqua"/>
          <w:lang w:val="sr-Cyrl-RS"/>
        </w:rPr>
        <w:t xml:space="preserve">информацијама које је </w:t>
      </w:r>
      <w:r w:rsidR="00D21760" w:rsidRPr="00D21760">
        <w:rPr>
          <w:rFonts w:ascii="Book Antiqua" w:hAnsi="Book Antiqua"/>
          <w:lang w:val="sr-Cyrl-RS"/>
        </w:rPr>
        <w:t>Н</w:t>
      </w:r>
      <w:r w:rsidRPr="00D21760">
        <w:rPr>
          <w:rFonts w:ascii="Book Antiqua" w:hAnsi="Book Antiqua"/>
          <w:lang w:val="sr-Cyrl-RS"/>
        </w:rPr>
        <w:t>ационални известилац добио</w:t>
      </w:r>
      <w:r w:rsidRPr="00013945">
        <w:rPr>
          <w:rFonts w:ascii="Book Antiqua" w:hAnsi="Book Antiqua"/>
          <w:lang w:val="sr-Cyrl-RS"/>
        </w:rPr>
        <w:t xml:space="preserve"> од Врховног јавног тужилаштва, </w:t>
      </w:r>
      <w:r w:rsidR="00D955FE" w:rsidRPr="00013945">
        <w:rPr>
          <w:rFonts w:ascii="Book Antiqua" w:hAnsi="Book Antiqua"/>
          <w:lang w:val="sr-Cyrl-RS"/>
        </w:rPr>
        <w:t>у складу са Закоником о кривичном поступку и међународним стандардима</w:t>
      </w:r>
      <w:r w:rsidR="00B77FBB">
        <w:rPr>
          <w:rFonts w:ascii="Book Antiqua" w:hAnsi="Book Antiqua"/>
          <w:lang w:val="sr-Cyrl-RS"/>
        </w:rPr>
        <w:t>,</w:t>
      </w:r>
      <w:r w:rsidR="00D955FE" w:rsidRPr="00013945">
        <w:rPr>
          <w:rFonts w:ascii="Book Antiqua" w:hAnsi="Book Antiqua"/>
          <w:lang w:val="sr-Cyrl-RS"/>
        </w:rPr>
        <w:t xml:space="preserve"> </w:t>
      </w:r>
      <w:r w:rsidRPr="00013945">
        <w:rPr>
          <w:rFonts w:ascii="Book Antiqua" w:hAnsi="Book Antiqua"/>
          <w:lang w:val="sr-Cyrl-RS"/>
        </w:rPr>
        <w:t>надлежна јавна тужилаштва  доследно примењују мере заштите жртава трговине људима којима се у свим случајевима</w:t>
      </w:r>
      <w:r w:rsidR="00B77FBB">
        <w:rPr>
          <w:rFonts w:ascii="Book Antiqua" w:hAnsi="Book Antiqua"/>
          <w:lang w:val="sr-Cyrl-RS"/>
        </w:rPr>
        <w:t>,</w:t>
      </w:r>
      <w:r w:rsidRPr="00013945">
        <w:rPr>
          <w:rFonts w:ascii="Book Antiqua" w:hAnsi="Book Antiqua"/>
          <w:lang w:val="sr-Cyrl-RS"/>
        </w:rPr>
        <w:t xml:space="preserve"> када су за то испуњени законски услови</w:t>
      </w:r>
      <w:r w:rsidR="00B77FBB">
        <w:rPr>
          <w:rFonts w:ascii="Book Antiqua" w:hAnsi="Book Antiqua"/>
          <w:lang w:val="sr-Cyrl-RS"/>
        </w:rPr>
        <w:t>,</w:t>
      </w:r>
      <w:r w:rsidRPr="00013945">
        <w:rPr>
          <w:rFonts w:ascii="Book Antiqua" w:hAnsi="Book Antiqua"/>
          <w:lang w:val="sr-Cyrl-RS"/>
        </w:rPr>
        <w:t xml:space="preserve"> одређује статус посебно осетљивог сведока</w:t>
      </w:r>
      <w:r w:rsidR="00B77FBB">
        <w:rPr>
          <w:rFonts w:ascii="Book Antiqua" w:hAnsi="Book Antiqua"/>
          <w:lang w:val="sr-Cyrl-RS"/>
        </w:rPr>
        <w:t>,</w:t>
      </w:r>
      <w:r w:rsidRPr="00013945">
        <w:rPr>
          <w:rFonts w:ascii="Book Antiqua" w:hAnsi="Book Antiqua"/>
          <w:lang w:val="sr-Cyrl-RS"/>
        </w:rPr>
        <w:t xml:space="preserve"> у циљу спречавања </w:t>
      </w:r>
      <w:r w:rsidR="00F0250A">
        <w:rPr>
          <w:rFonts w:ascii="Book Antiqua" w:hAnsi="Book Antiqua"/>
          <w:lang w:val="sr-Cyrl-RS"/>
        </w:rPr>
        <w:t>ретрауматизације</w:t>
      </w:r>
      <w:r w:rsidRPr="00013945">
        <w:rPr>
          <w:rFonts w:ascii="Book Antiqua" w:hAnsi="Book Antiqua"/>
          <w:lang w:val="sr-Cyrl-RS"/>
        </w:rPr>
        <w:t xml:space="preserve">. Одређивање статуса посебно осетљивог сведока представља основ за постављање пуномоћника, што представља додатни вид заштите жртава, као и </w:t>
      </w:r>
      <w:r w:rsidR="00083031">
        <w:rPr>
          <w:rFonts w:ascii="Book Antiqua" w:hAnsi="Book Antiqua"/>
          <w:lang w:val="sr-Cyrl-RS"/>
        </w:rPr>
        <w:t>смањену</w:t>
      </w:r>
      <w:r w:rsidR="00083031" w:rsidRPr="00013945">
        <w:rPr>
          <w:rFonts w:ascii="Book Antiqua" w:hAnsi="Book Antiqua"/>
          <w:lang w:val="sr-Cyrl-RS"/>
        </w:rPr>
        <w:t xml:space="preserve"> </w:t>
      </w:r>
      <w:r w:rsidRPr="00013945">
        <w:rPr>
          <w:rFonts w:ascii="Book Antiqua" w:hAnsi="Book Antiqua"/>
          <w:lang w:val="sr-Cyrl-RS"/>
        </w:rPr>
        <w:t>могућност суочења са окривљеним и посебна правила испитивања.</w:t>
      </w:r>
    </w:p>
    <w:p w14:paraId="40F67EC2" w14:textId="4FAED4F4" w:rsidR="000D676B" w:rsidRPr="00013945" w:rsidRDefault="000D676B" w:rsidP="007D38AC">
      <w:pPr>
        <w:spacing w:after="120" w:line="240" w:lineRule="auto"/>
        <w:jc w:val="both"/>
        <w:rPr>
          <w:rFonts w:ascii="Book Antiqua" w:eastAsia="Times New Roman" w:hAnsi="Book Antiqua" w:cs="Times New Roman"/>
          <w:bCs/>
          <w:lang w:val="sr-Cyrl-RS"/>
        </w:rPr>
      </w:pPr>
      <w:r w:rsidRPr="00013945">
        <w:rPr>
          <w:rFonts w:ascii="Book Antiqua" w:hAnsi="Book Antiqua"/>
          <w:lang w:val="sr-Cyrl-RS"/>
        </w:rPr>
        <w:lastRenderedPageBreak/>
        <w:t>Према информацијама</w:t>
      </w:r>
      <w:r w:rsidR="00083031">
        <w:rPr>
          <w:rFonts w:ascii="Book Antiqua" w:hAnsi="Book Antiqua"/>
          <w:lang w:val="sr-Cyrl-RS"/>
        </w:rPr>
        <w:t xml:space="preserve"> </w:t>
      </w:r>
      <w:r w:rsidRPr="00013945">
        <w:rPr>
          <w:rFonts w:ascii="Book Antiqua" w:hAnsi="Book Antiqua"/>
          <w:lang w:val="sr-Cyrl-RS"/>
        </w:rPr>
        <w:t xml:space="preserve"> Врховног јавног тужилаштва,  кривичним делом трговина људима оштећено је укупно 37 лица</w:t>
      </w:r>
      <w:r w:rsidR="00083031" w:rsidRPr="00083031">
        <w:rPr>
          <w:rFonts w:ascii="Book Antiqua" w:hAnsi="Book Antiqua"/>
          <w:lang w:val="sr-Cyrl-RS"/>
        </w:rPr>
        <w:t xml:space="preserve"> </w:t>
      </w:r>
      <w:r w:rsidR="00083031" w:rsidRPr="00013945">
        <w:rPr>
          <w:rFonts w:ascii="Book Antiqua" w:hAnsi="Book Antiqua"/>
          <w:lang w:val="sr-Cyrl-RS"/>
        </w:rPr>
        <w:t>током 2023. године</w:t>
      </w:r>
      <w:r w:rsidRPr="00013945">
        <w:rPr>
          <w:rFonts w:ascii="Book Antiqua" w:hAnsi="Book Antiqua"/>
          <w:lang w:val="sr-Cyrl-RS"/>
        </w:rPr>
        <w:t xml:space="preserve">. Од тог броја, статус посебно осетљивог сведока одређен је према 30 лица. У току извештајног периода,  </w:t>
      </w:r>
      <w:r w:rsidR="00083031">
        <w:rPr>
          <w:rFonts w:ascii="Book Antiqua" w:hAnsi="Book Antiqua"/>
          <w:lang w:val="sr-Cyrl-RS"/>
        </w:rPr>
        <w:t>шест</w:t>
      </w:r>
      <w:r w:rsidRPr="00013945">
        <w:rPr>
          <w:rFonts w:ascii="Book Antiqua" w:hAnsi="Book Antiqua"/>
          <w:lang w:val="sr-Cyrl-RS"/>
        </w:rPr>
        <w:t xml:space="preserve"> посебно осетљивих сведока испитано је употребом техничких средстава за пренос слике и звука у истражном поступку, 13 посебно осетљивих сведока испитано је уз помоћ психолога, социјалног радника или другог стручног лица, док ниједан посебно осетљив сведок, према наводима Врховног јавног тужилаштва, није суочен са окривљеним током поступка пред јавним тужилаштвом.</w:t>
      </w:r>
    </w:p>
    <w:p w14:paraId="316BF947" w14:textId="56C808AE" w:rsidR="000D676B" w:rsidRPr="00F36A04" w:rsidRDefault="000D676B" w:rsidP="007D38AC">
      <w:pPr>
        <w:suppressAutoHyphens/>
        <w:spacing w:after="120" w:line="240" w:lineRule="auto"/>
        <w:jc w:val="both"/>
        <w:rPr>
          <w:rFonts w:ascii="Book Antiqua" w:eastAsia="Times New Roman" w:hAnsi="Book Antiqua" w:cs="Times New Roman"/>
          <w:color w:val="222222"/>
          <w:lang w:val="sr-Cyrl-RS" w:eastAsia="ar-SA"/>
        </w:rPr>
      </w:pPr>
      <w:r w:rsidRPr="00013945">
        <w:rPr>
          <w:rFonts w:ascii="Book Antiqua" w:eastAsia="Times New Roman" w:hAnsi="Book Antiqua" w:cs="Times New Roman"/>
          <w:lang w:val="sr-Cyrl-RS" w:eastAsia="ar-SA"/>
        </w:rPr>
        <w:t>У току извештајног периода</w:t>
      </w:r>
      <w:r w:rsidR="00083031">
        <w:rPr>
          <w:rFonts w:ascii="Book Antiqua" w:eastAsia="Times New Roman" w:hAnsi="Book Antiqua" w:cs="Times New Roman"/>
          <w:lang w:val="sr-Cyrl-RS" w:eastAsia="ar-SA"/>
        </w:rPr>
        <w:t>,</w:t>
      </w:r>
      <w:r w:rsidRPr="00013945">
        <w:rPr>
          <w:rFonts w:ascii="Book Antiqua" w:eastAsia="Times New Roman" w:hAnsi="Book Antiqua" w:cs="Times New Roman"/>
          <w:lang w:val="sr-Cyrl-RS" w:eastAsia="ar-SA"/>
        </w:rPr>
        <w:t xml:space="preserve"> Више јавно тужилаштво у Београду </w:t>
      </w:r>
      <w:r w:rsidR="00083031">
        <w:rPr>
          <w:rFonts w:ascii="Book Antiqua" w:eastAsia="Times New Roman" w:hAnsi="Book Antiqua" w:cs="Times New Roman"/>
          <w:lang w:val="sr-Cyrl-RS" w:eastAsia="ar-SA"/>
        </w:rPr>
        <w:t xml:space="preserve">је </w:t>
      </w:r>
      <w:r w:rsidRPr="00013945">
        <w:rPr>
          <w:rFonts w:ascii="Book Antiqua" w:eastAsia="Times New Roman" w:hAnsi="Book Antiqua" w:cs="Times New Roman"/>
          <w:lang w:val="sr-Cyrl-RS" w:eastAsia="ar-SA"/>
        </w:rPr>
        <w:t xml:space="preserve">започело праксу да у сарадњи са Центром за заштиту жртава трговине људима,  у ситуацијама сумње у постојање елемената кривичног дела </w:t>
      </w:r>
      <w:r w:rsidR="00B77FBB">
        <w:rPr>
          <w:rFonts w:ascii="Book Antiqua" w:eastAsia="Times New Roman" w:hAnsi="Book Antiqua" w:cs="Times New Roman"/>
          <w:lang w:val="sr-Cyrl-RS" w:eastAsia="ar-SA"/>
        </w:rPr>
        <w:t>т</w:t>
      </w:r>
      <w:r w:rsidRPr="00013945">
        <w:rPr>
          <w:rFonts w:ascii="Book Antiqua" w:eastAsia="Times New Roman" w:hAnsi="Book Antiqua" w:cs="Times New Roman"/>
          <w:lang w:val="sr-Cyrl-RS" w:eastAsia="ar-SA"/>
        </w:rPr>
        <w:t xml:space="preserve">рговине људима, Центар обави разговор са претпостављеном жртвом и предузме мере у оквиру својих надлежности. </w:t>
      </w:r>
      <w:r w:rsidR="00083031">
        <w:rPr>
          <w:rFonts w:ascii="Book Antiqua" w:eastAsia="Times New Roman" w:hAnsi="Book Antiqua" w:cs="Times New Roman"/>
          <w:color w:val="222222"/>
          <w:lang w:val="sr-Cyrl-RS" w:eastAsia="ar-SA"/>
        </w:rPr>
        <w:t>У</w:t>
      </w:r>
      <w:r w:rsidRPr="00013945">
        <w:rPr>
          <w:rFonts w:ascii="Book Antiqua" w:eastAsia="Times New Roman" w:hAnsi="Book Antiqua" w:cs="Times New Roman"/>
          <w:color w:val="222222"/>
          <w:lang w:val="sr-Cyrl-RS" w:eastAsia="ar-SA"/>
        </w:rPr>
        <w:t xml:space="preserve"> сарадњи са Центром </w:t>
      </w:r>
      <w:r w:rsidR="00083031">
        <w:rPr>
          <w:rFonts w:ascii="Book Antiqua" w:eastAsia="Times New Roman" w:hAnsi="Book Antiqua" w:cs="Times New Roman"/>
          <w:color w:val="222222"/>
          <w:lang w:val="sr-Cyrl-RS" w:eastAsia="ar-SA"/>
        </w:rPr>
        <w:t xml:space="preserve">тужилаштво </w:t>
      </w:r>
      <w:r w:rsidR="00083031" w:rsidRPr="00013945">
        <w:rPr>
          <w:rFonts w:ascii="Book Antiqua" w:eastAsia="Times New Roman" w:hAnsi="Book Antiqua" w:cs="Times New Roman"/>
          <w:color w:val="222222"/>
          <w:lang w:val="sr-Cyrl-RS" w:eastAsia="ar-SA"/>
        </w:rPr>
        <w:t xml:space="preserve">проверава </w:t>
      </w:r>
      <w:r w:rsidRPr="00013945">
        <w:rPr>
          <w:rFonts w:ascii="Book Antiqua" w:eastAsia="Times New Roman" w:hAnsi="Book Antiqua" w:cs="Times New Roman"/>
          <w:color w:val="222222"/>
          <w:lang w:val="sr-Cyrl-RS" w:eastAsia="ar-SA"/>
        </w:rPr>
        <w:t>да ли је евентуално реч о трговини људима, па уколико се проценом и провером постављених индикатора утврди да се не ради о том тешком кривичном делу, тек тада тужилаштво предузима гоњење за блаже кривично дело.</w:t>
      </w:r>
    </w:p>
    <w:p w14:paraId="3BBA184F" w14:textId="6E8BAF9D" w:rsidR="000D676B" w:rsidRDefault="000D676B" w:rsidP="007D38AC">
      <w:pPr>
        <w:suppressAutoHyphens/>
        <w:spacing w:after="120" w:line="240" w:lineRule="auto"/>
        <w:jc w:val="both"/>
        <w:rPr>
          <w:rFonts w:ascii="Book Antiqua" w:eastAsia="Times New Roman" w:hAnsi="Book Antiqua" w:cs="Times New Roman"/>
          <w:bCs/>
          <w:lang w:val="sr-Cyrl-RS" w:eastAsia="ar-SA"/>
        </w:rPr>
      </w:pPr>
      <w:r w:rsidRPr="00F1687A">
        <w:rPr>
          <w:rFonts w:ascii="Book Antiqua" w:eastAsia="Times New Roman" w:hAnsi="Book Antiqua" w:cs="Times New Roman"/>
          <w:bCs/>
          <w:lang w:val="sr-Cyrl-RS" w:eastAsia="ar-SA"/>
        </w:rPr>
        <w:t xml:space="preserve">Према информацијама </w:t>
      </w:r>
      <w:r w:rsidR="00083031">
        <w:rPr>
          <w:rFonts w:ascii="Book Antiqua" w:eastAsia="Times New Roman" w:hAnsi="Book Antiqua" w:cs="Times New Roman"/>
          <w:bCs/>
          <w:lang w:val="sr-Cyrl-RS" w:eastAsia="ar-SA"/>
        </w:rPr>
        <w:t>Вишег јавног тужилаштва</w:t>
      </w:r>
      <w:r w:rsidR="00083031" w:rsidRPr="00F1687A">
        <w:rPr>
          <w:rFonts w:ascii="Book Antiqua" w:eastAsia="Times New Roman" w:hAnsi="Book Antiqua" w:cs="Times New Roman"/>
          <w:bCs/>
          <w:lang w:val="sr-Cyrl-RS" w:eastAsia="ar-SA"/>
        </w:rPr>
        <w:t xml:space="preserve"> </w:t>
      </w:r>
      <w:r w:rsidRPr="00F1687A">
        <w:rPr>
          <w:rFonts w:ascii="Book Antiqua" w:eastAsia="Times New Roman" w:hAnsi="Book Antiqua" w:cs="Times New Roman"/>
          <w:bCs/>
          <w:lang w:val="sr-Cyrl-RS" w:eastAsia="ar-SA"/>
        </w:rPr>
        <w:t xml:space="preserve">у Београду, у извештајном периоду укупно је </w:t>
      </w:r>
      <w:r w:rsidR="00083031">
        <w:rPr>
          <w:rFonts w:ascii="Book Antiqua" w:eastAsia="Times New Roman" w:hAnsi="Book Antiqua" w:cs="Times New Roman"/>
          <w:bCs/>
          <w:lang w:val="sr-Cyrl-RS" w:eastAsia="ar-SA"/>
        </w:rPr>
        <w:t>седам</w:t>
      </w:r>
      <w:r w:rsidRPr="00F1687A">
        <w:rPr>
          <w:rFonts w:ascii="Book Antiqua" w:eastAsia="Times New Roman" w:hAnsi="Book Antiqua" w:cs="Times New Roman"/>
          <w:bCs/>
          <w:lang w:val="sr-Cyrl-RS" w:eastAsia="ar-SA"/>
        </w:rPr>
        <w:t xml:space="preserve"> жртава посетило</w:t>
      </w:r>
      <w:r>
        <w:rPr>
          <w:rFonts w:ascii="Book Antiqua" w:eastAsia="Times New Roman" w:hAnsi="Book Antiqua" w:cs="Times New Roman"/>
          <w:bCs/>
          <w:lang w:val="sr-Cyrl-RS" w:eastAsia="ar-SA"/>
        </w:rPr>
        <w:t xml:space="preserve"> </w:t>
      </w:r>
      <w:r w:rsidRPr="00F1687A">
        <w:rPr>
          <w:rFonts w:ascii="Book Antiqua" w:eastAsia="Times New Roman" w:hAnsi="Book Antiqua" w:cs="Times New Roman"/>
          <w:bCs/>
          <w:lang w:val="sr-Cyrl-RS" w:eastAsia="ar-SA"/>
        </w:rPr>
        <w:t xml:space="preserve">Службу </w:t>
      </w:r>
      <w:bookmarkStart w:id="15" w:name="_Hlk171423341"/>
      <w:r w:rsidRPr="00F1687A">
        <w:rPr>
          <w:rFonts w:ascii="Book Antiqua" w:eastAsia="Times New Roman" w:hAnsi="Book Antiqua" w:cs="Times New Roman"/>
          <w:bCs/>
          <w:lang w:val="sr-Cyrl-RS" w:eastAsia="ar-SA"/>
        </w:rPr>
        <w:t>за подршку жртвама и сведоцима родно заснованог насиља</w:t>
      </w:r>
      <w:bookmarkEnd w:id="15"/>
      <w:r w:rsidR="00083031">
        <w:rPr>
          <w:rFonts w:ascii="Book Antiqua" w:eastAsia="Times New Roman" w:hAnsi="Book Antiqua" w:cs="Times New Roman"/>
          <w:bCs/>
          <w:lang w:val="sr-Cyrl-RS" w:eastAsia="ar-SA"/>
        </w:rPr>
        <w:t xml:space="preserve"> од које су добиле општу подршку</w:t>
      </w:r>
      <w:r w:rsidR="00ED2B36">
        <w:rPr>
          <w:rFonts w:ascii="Book Antiqua" w:eastAsia="Times New Roman" w:hAnsi="Book Antiqua" w:cs="Times New Roman"/>
          <w:bCs/>
          <w:lang w:val="sr-Cyrl-RS" w:eastAsia="ar-SA"/>
        </w:rPr>
        <w:t>,</w:t>
      </w:r>
      <w:r w:rsidR="00083031">
        <w:rPr>
          <w:rFonts w:ascii="Book Antiqua" w:eastAsia="Times New Roman" w:hAnsi="Book Antiqua" w:cs="Times New Roman"/>
          <w:bCs/>
          <w:lang w:val="sr-Cyrl-RS" w:eastAsia="ar-SA"/>
        </w:rPr>
        <w:t xml:space="preserve"> </w:t>
      </w:r>
      <w:r w:rsidRPr="00F1687A">
        <w:rPr>
          <w:rFonts w:ascii="Book Antiqua" w:eastAsia="Times New Roman" w:hAnsi="Book Antiqua" w:cs="Times New Roman"/>
          <w:bCs/>
          <w:lang w:val="sr-Cyrl-RS" w:eastAsia="ar-SA"/>
        </w:rPr>
        <w:t>а потом су упућене даље на специјализовану подршку коју пружа Центар за заштиту жртава трговине људима и друге организације и</w:t>
      </w:r>
      <w:r w:rsidR="001C4ACB">
        <w:rPr>
          <w:rFonts w:ascii="Book Antiqua" w:eastAsia="Times New Roman" w:hAnsi="Book Antiqua" w:cs="Times New Roman"/>
          <w:bCs/>
          <w:lang w:val="sr-Cyrl-RS" w:eastAsia="ar-SA"/>
        </w:rPr>
        <w:t xml:space="preserve"> релевантна</w:t>
      </w:r>
      <w:r w:rsidRPr="00F1687A">
        <w:rPr>
          <w:rFonts w:ascii="Book Antiqua" w:eastAsia="Times New Roman" w:hAnsi="Book Antiqua" w:cs="Times New Roman"/>
          <w:bCs/>
          <w:lang w:val="sr-Cyrl-RS" w:eastAsia="ar-SA"/>
        </w:rPr>
        <w:t xml:space="preserve"> удружења</w:t>
      </w:r>
      <w:r>
        <w:rPr>
          <w:rStyle w:val="FootnoteReference"/>
          <w:rFonts w:ascii="Book Antiqua" w:eastAsia="Times New Roman" w:hAnsi="Book Antiqua" w:cs="Times New Roman"/>
          <w:bCs/>
          <w:lang w:val="sr-Cyrl-RS" w:eastAsia="ar-SA"/>
        </w:rPr>
        <w:footnoteReference w:id="58"/>
      </w:r>
      <w:r w:rsidRPr="00F1687A">
        <w:rPr>
          <w:rFonts w:ascii="Book Antiqua" w:eastAsia="Times New Roman" w:hAnsi="Book Antiqua" w:cs="Times New Roman"/>
          <w:bCs/>
          <w:lang w:val="sr-Cyrl-RS" w:eastAsia="ar-SA"/>
        </w:rPr>
        <w:t>.</w:t>
      </w:r>
    </w:p>
    <w:p w14:paraId="4B3148C8" w14:textId="3D27A9C5" w:rsidR="000D676B" w:rsidRDefault="001E5D30" w:rsidP="00C86607">
      <w:pPr>
        <w:shd w:val="clear" w:color="auto" w:fill="FFFFFF"/>
        <w:spacing w:after="120" w:line="240" w:lineRule="auto"/>
        <w:jc w:val="both"/>
        <w:rPr>
          <w:rFonts w:ascii="Book Antiqua" w:eastAsia="Calibri" w:hAnsi="Book Antiqua" w:cs="Times New Roman"/>
          <w:lang w:val="sr-Cyrl-RS"/>
        </w:rPr>
      </w:pPr>
      <w:r>
        <w:rPr>
          <w:rFonts w:ascii="Book Antiqua" w:eastAsia="Calibri" w:hAnsi="Book Antiqua" w:cs="Times New Roman"/>
          <w:lang w:val="sr-Cyrl-RS"/>
        </w:rPr>
        <w:t>Н</w:t>
      </w:r>
      <w:r w:rsidR="000D676B" w:rsidRPr="00013945">
        <w:rPr>
          <w:rFonts w:ascii="Book Antiqua" w:eastAsia="Calibri" w:hAnsi="Book Antiqua" w:cs="Times New Roman"/>
          <w:lang w:val="sr-Cyrl-RS"/>
        </w:rPr>
        <w:t>а позив Главног јавног тужиоца Више</w:t>
      </w:r>
      <w:r w:rsidR="00064900">
        <w:rPr>
          <w:rFonts w:ascii="Book Antiqua" w:eastAsia="Calibri" w:hAnsi="Book Antiqua" w:cs="Times New Roman"/>
          <w:lang w:val="sr-Cyrl-RS"/>
        </w:rPr>
        <w:t xml:space="preserve">г јавног тужилаштва у </w:t>
      </w:r>
      <w:r w:rsidR="00064900" w:rsidRPr="00064900">
        <w:rPr>
          <w:rFonts w:ascii="Book Antiqua" w:eastAsia="Calibri" w:hAnsi="Book Antiqua" w:cs="Times New Roman"/>
          <w:lang w:val="sr-Cyrl-RS"/>
        </w:rPr>
        <w:t>Београду Н</w:t>
      </w:r>
      <w:r w:rsidR="000D676B" w:rsidRPr="00064900">
        <w:rPr>
          <w:rFonts w:ascii="Book Antiqua" w:eastAsia="Calibri" w:hAnsi="Book Antiqua" w:cs="Times New Roman"/>
          <w:lang w:val="sr-Cyrl-RS"/>
        </w:rPr>
        <w:t xml:space="preserve">ационални известилац </w:t>
      </w:r>
      <w:r w:rsidR="002A0602">
        <w:rPr>
          <w:rFonts w:ascii="Book Antiqua" w:eastAsia="Calibri" w:hAnsi="Book Antiqua" w:cs="Times New Roman"/>
          <w:lang w:val="sr-Cyrl-RS"/>
        </w:rPr>
        <w:t xml:space="preserve">је </w:t>
      </w:r>
      <w:r w:rsidR="000D676B" w:rsidRPr="00064900">
        <w:rPr>
          <w:rFonts w:ascii="Book Antiqua" w:eastAsia="Calibri" w:hAnsi="Book Antiqua" w:cs="Times New Roman"/>
          <w:lang w:val="sr-Cyrl-RS"/>
        </w:rPr>
        <w:t xml:space="preserve">посетио </w:t>
      </w:r>
      <w:r w:rsidRPr="00064900">
        <w:rPr>
          <w:rFonts w:ascii="Book Antiqua" w:eastAsia="Calibri" w:hAnsi="Book Antiqua" w:cs="Times New Roman"/>
          <w:lang w:val="sr-Cyrl-RS"/>
        </w:rPr>
        <w:t xml:space="preserve">Више јавно тужилаштво </w:t>
      </w:r>
      <w:r w:rsidR="000D676B" w:rsidRPr="00064900">
        <w:rPr>
          <w:rFonts w:ascii="Book Antiqua" w:eastAsia="Calibri" w:hAnsi="Book Antiqua" w:cs="Times New Roman"/>
          <w:lang w:val="sr-Cyrl-RS"/>
        </w:rPr>
        <w:t xml:space="preserve">у Београду и обишао  просторије намењене за посебно осетљиве сведоке и подршку жртвама. У конкретној просторији обављају се разговори и са жртвама и </w:t>
      </w:r>
      <w:r w:rsidR="00AB129C" w:rsidRPr="00064900">
        <w:rPr>
          <w:rFonts w:ascii="Book Antiqua" w:eastAsia="Calibri" w:hAnsi="Book Antiqua" w:cs="Times New Roman"/>
          <w:lang w:val="sr-Cyrl-RS"/>
        </w:rPr>
        <w:t xml:space="preserve">претпостављеним </w:t>
      </w:r>
      <w:r w:rsidR="000D676B" w:rsidRPr="00064900">
        <w:rPr>
          <w:rFonts w:ascii="Book Antiqua" w:eastAsia="Calibri" w:hAnsi="Book Antiqua" w:cs="Times New Roman"/>
          <w:lang w:val="sr-Cyrl-RS"/>
        </w:rPr>
        <w:t>жртвама трговине људима којим</w:t>
      </w:r>
      <w:r w:rsidR="000D676B" w:rsidRPr="00013945">
        <w:rPr>
          <w:rFonts w:ascii="Book Antiqua" w:eastAsia="Calibri" w:hAnsi="Book Antiqua" w:cs="Times New Roman"/>
          <w:lang w:val="sr-Cyrl-RS"/>
        </w:rPr>
        <w:t>а може бити доступан и психотерапеут. Уколико жртве или претпостављене жртве трговине људима, у току поступка</w:t>
      </w:r>
      <w:r>
        <w:rPr>
          <w:rFonts w:ascii="Book Antiqua" w:eastAsia="Calibri" w:hAnsi="Book Antiqua" w:cs="Times New Roman"/>
          <w:lang w:val="sr-Cyrl-RS"/>
        </w:rPr>
        <w:t xml:space="preserve"> </w:t>
      </w:r>
      <w:r w:rsidR="000D676B" w:rsidRPr="00013945">
        <w:rPr>
          <w:rFonts w:ascii="Book Antiqua" w:eastAsia="Calibri" w:hAnsi="Book Antiqua" w:cs="Times New Roman"/>
          <w:lang w:val="sr-Cyrl-RS"/>
        </w:rPr>
        <w:t>добију статус посебно осетљивог сведока, испитивање се врши у конкретној просторији</w:t>
      </w:r>
      <w:r>
        <w:rPr>
          <w:rFonts w:ascii="Book Antiqua" w:eastAsia="Calibri" w:hAnsi="Book Antiqua" w:cs="Times New Roman"/>
          <w:lang w:val="sr-Cyrl-RS"/>
        </w:rPr>
        <w:t xml:space="preserve"> и</w:t>
      </w:r>
      <w:r w:rsidR="000D676B" w:rsidRPr="00013945">
        <w:rPr>
          <w:rFonts w:ascii="Book Antiqua" w:eastAsia="Calibri" w:hAnsi="Book Antiqua" w:cs="Times New Roman"/>
          <w:lang w:val="sr-Cyrl-RS"/>
        </w:rPr>
        <w:t xml:space="preserve"> са посебном пажњом, настојећи да се избегну могуће штетне последице поступка по личност, телесно и душевно стање сведока. Просторија је оспособљена савременом опремом  и омогућена је употреба техничких средстава за пренос слике и звука, а све у циљу спречавања </w:t>
      </w:r>
      <w:r w:rsidR="00AB129C">
        <w:rPr>
          <w:rFonts w:ascii="Book Antiqua" w:eastAsia="Calibri" w:hAnsi="Book Antiqua" w:cs="Times New Roman"/>
          <w:lang w:val="sr-Cyrl-RS"/>
        </w:rPr>
        <w:t>ретрауматизације</w:t>
      </w:r>
      <w:r w:rsidR="000D676B" w:rsidRPr="00013945">
        <w:rPr>
          <w:rFonts w:ascii="Book Antiqua" w:eastAsia="Calibri" w:hAnsi="Book Antiqua" w:cs="Times New Roman"/>
          <w:lang w:val="sr-Cyrl-RS"/>
        </w:rPr>
        <w:t xml:space="preserve"> жртава у кривичном поступку.  </w:t>
      </w:r>
    </w:p>
    <w:p w14:paraId="02C4BFE7" w14:textId="16B91245" w:rsidR="000D676B" w:rsidRDefault="000D676B" w:rsidP="00F36A04">
      <w:pPr>
        <w:suppressAutoHyphens/>
        <w:spacing w:after="120" w:line="240" w:lineRule="auto"/>
        <w:jc w:val="both"/>
        <w:rPr>
          <w:rFonts w:ascii="Book Antiqua" w:eastAsia="Times New Roman" w:hAnsi="Book Antiqua" w:cs="Times New Roman"/>
          <w:lang w:val="sr-Cyrl-RS" w:eastAsia="ar-SA"/>
        </w:rPr>
      </w:pPr>
      <w:r w:rsidRPr="00013945">
        <w:rPr>
          <w:rFonts w:ascii="Book Antiqua" w:eastAsia="Times New Roman" w:hAnsi="Book Antiqua" w:cs="Times New Roman"/>
          <w:lang w:val="sr-Cyrl-RS" w:eastAsia="ar-SA"/>
        </w:rPr>
        <w:t xml:space="preserve">Што се тиче обавештавања јавности о конкретним кривичним поступцима који се тичу кривичног дела </w:t>
      </w:r>
      <w:r w:rsidR="00B77FBB">
        <w:rPr>
          <w:rFonts w:ascii="Book Antiqua" w:eastAsia="Times New Roman" w:hAnsi="Book Antiqua" w:cs="Times New Roman"/>
          <w:lang w:val="sr-Cyrl-RS" w:eastAsia="ar-SA"/>
        </w:rPr>
        <w:t>т</w:t>
      </w:r>
      <w:r w:rsidRPr="00013945">
        <w:rPr>
          <w:rFonts w:ascii="Book Antiqua" w:eastAsia="Times New Roman" w:hAnsi="Book Antiqua" w:cs="Times New Roman"/>
          <w:lang w:val="sr-Cyrl-RS" w:eastAsia="ar-SA"/>
        </w:rPr>
        <w:t>рговин</w:t>
      </w:r>
      <w:r w:rsidR="00B77FBB">
        <w:rPr>
          <w:rFonts w:ascii="Book Antiqua" w:eastAsia="Times New Roman" w:hAnsi="Book Antiqua" w:cs="Times New Roman"/>
          <w:lang w:val="sr-Cyrl-RS" w:eastAsia="ar-SA"/>
        </w:rPr>
        <w:t>е</w:t>
      </w:r>
      <w:r w:rsidRPr="00013945">
        <w:rPr>
          <w:rFonts w:ascii="Book Antiqua" w:eastAsia="Times New Roman" w:hAnsi="Book Antiqua" w:cs="Times New Roman"/>
          <w:lang w:val="sr-Cyrl-RS" w:eastAsia="ar-SA"/>
        </w:rPr>
        <w:t xml:space="preserve"> људима,</w:t>
      </w:r>
      <w:r w:rsidR="00064900">
        <w:rPr>
          <w:rFonts w:ascii="Book Antiqua" w:eastAsia="Times New Roman" w:hAnsi="Book Antiqua" w:cs="Times New Roman"/>
          <w:lang w:val="sr-Cyrl-RS" w:eastAsia="ar-SA"/>
        </w:rPr>
        <w:t xml:space="preserve"> Национални известилац</w:t>
      </w:r>
      <w:r w:rsidRPr="00013945">
        <w:rPr>
          <w:rFonts w:ascii="Book Antiqua" w:eastAsia="Times New Roman" w:hAnsi="Book Antiqua" w:cs="Times New Roman"/>
          <w:lang w:val="sr-Cyrl-RS" w:eastAsia="ar-SA"/>
        </w:rPr>
        <w:t xml:space="preserve"> </w:t>
      </w:r>
      <w:r w:rsidRPr="00064900">
        <w:rPr>
          <w:rFonts w:ascii="Book Antiqua" w:eastAsia="Times New Roman" w:hAnsi="Book Antiqua" w:cs="Times New Roman"/>
          <w:lang w:val="sr-Cyrl-RS" w:eastAsia="ar-SA"/>
        </w:rPr>
        <w:t xml:space="preserve">је обавештен од стране </w:t>
      </w:r>
      <w:r w:rsidR="00D71629" w:rsidRPr="00064900">
        <w:rPr>
          <w:rFonts w:ascii="Book Antiqua" w:eastAsia="Times New Roman" w:hAnsi="Book Antiqua" w:cs="Times New Roman"/>
          <w:lang w:val="sr-Cyrl-RS" w:eastAsia="ar-SA"/>
        </w:rPr>
        <w:t xml:space="preserve">Вишег јавног тужилаштва </w:t>
      </w:r>
      <w:r w:rsidRPr="00064900">
        <w:rPr>
          <w:rFonts w:ascii="Book Antiqua" w:eastAsia="Times New Roman" w:hAnsi="Book Antiqua" w:cs="Times New Roman"/>
          <w:lang w:val="sr-Cyrl-RS" w:eastAsia="ar-SA"/>
        </w:rPr>
        <w:t>у Београду да ово тужилаштво води рачу</w:t>
      </w:r>
      <w:r w:rsidRPr="00013945">
        <w:rPr>
          <w:rFonts w:ascii="Book Antiqua" w:eastAsia="Times New Roman" w:hAnsi="Book Antiqua" w:cs="Times New Roman"/>
          <w:lang w:val="sr-Cyrl-RS" w:eastAsia="ar-SA"/>
        </w:rPr>
        <w:t xml:space="preserve">на да у својим саопштењима за јавност не открива идентитет жртава и води рачуна у којој мери ће учинити јавности доступним податке који се тичу саме радње извршења кривичног дела. Ово нарочито има у виду када су у питању малолетне жртве којима се поклања посебна пажња. У том смислу </w:t>
      </w:r>
      <w:r w:rsidRPr="00013945">
        <w:rPr>
          <w:rFonts w:ascii="Book Antiqua" w:eastAsia="Times New Roman" w:hAnsi="Book Antiqua" w:cs="Times New Roman"/>
          <w:lang w:val="sr-Cyrl-RS" w:eastAsia="ar-SA"/>
        </w:rPr>
        <w:lastRenderedPageBreak/>
        <w:t>не описују се детаљно радње кривичног дела, као што је то случај са неким другим предметима, већ се у кратким цртама наводи због чега је неки учинилац оптужен за кривично де</w:t>
      </w:r>
      <w:r w:rsidR="000A676A">
        <w:rPr>
          <w:rFonts w:ascii="Book Antiqua" w:eastAsia="Times New Roman" w:hAnsi="Book Antiqua" w:cs="Times New Roman"/>
          <w:lang w:val="sr-Cyrl-RS" w:eastAsia="ar-SA"/>
        </w:rPr>
        <w:t>ло Трговина људима из чл. 388 Кривичног законика</w:t>
      </w:r>
      <w:r w:rsidRPr="00013945">
        <w:rPr>
          <w:rFonts w:ascii="Book Antiqua" w:eastAsia="Times New Roman" w:hAnsi="Book Antiqua" w:cs="Times New Roman"/>
          <w:lang w:val="sr-Cyrl-RS" w:eastAsia="ar-SA"/>
        </w:rPr>
        <w:t xml:space="preserve">. За малолетне жртве се не наводе ни иницијали, нити број година, нити било шта друго у вези са њиховим идентитетом. С обзиром на то да је </w:t>
      </w:r>
      <w:r w:rsidR="00D71629">
        <w:rPr>
          <w:rFonts w:ascii="Book Antiqua" w:eastAsia="Times New Roman" w:hAnsi="Book Antiqua" w:cs="Times New Roman"/>
          <w:lang w:val="sr-Cyrl-RS" w:eastAsia="ar-SA"/>
        </w:rPr>
        <w:t>Више јавно тужилаштво</w:t>
      </w:r>
      <w:r w:rsidR="00D71629" w:rsidRPr="00013945">
        <w:rPr>
          <w:rFonts w:ascii="Book Antiqua" w:eastAsia="Times New Roman" w:hAnsi="Book Antiqua" w:cs="Times New Roman"/>
          <w:lang w:val="sr-Cyrl-RS" w:eastAsia="ar-SA"/>
        </w:rPr>
        <w:t xml:space="preserve"> </w:t>
      </w:r>
      <w:r w:rsidRPr="00013945">
        <w:rPr>
          <w:rFonts w:ascii="Book Antiqua" w:eastAsia="Times New Roman" w:hAnsi="Book Antiqua" w:cs="Times New Roman"/>
          <w:lang w:val="sr-Cyrl-RS" w:eastAsia="ar-SA"/>
        </w:rPr>
        <w:t>у Београду државни орган који гони учионице кривичних дела по службеној дужности, једина</w:t>
      </w:r>
      <w:r w:rsidR="0088184F">
        <w:rPr>
          <w:rFonts w:ascii="Book Antiqua" w:eastAsia="Times New Roman" w:hAnsi="Book Antiqua" w:cs="Times New Roman"/>
          <w:lang w:val="sr-Cyrl-RS" w:eastAsia="ar-SA"/>
        </w:rPr>
        <w:t xml:space="preserve"> </w:t>
      </w:r>
      <w:r w:rsidRPr="00013945">
        <w:rPr>
          <w:rFonts w:ascii="Book Antiqua" w:eastAsia="Times New Roman" w:hAnsi="Book Antiqua" w:cs="Times New Roman"/>
          <w:lang w:val="sr-Cyrl-RS" w:eastAsia="ar-SA"/>
        </w:rPr>
        <w:t>правна помоћ која је могла да буде обезбеђена оштећенима јесте пуномоћник о трошку државе, о чему су оштећена ли</w:t>
      </w:r>
      <w:r w:rsidR="00F36A04">
        <w:rPr>
          <w:rFonts w:ascii="Book Antiqua" w:eastAsia="Times New Roman" w:hAnsi="Book Antiqua" w:cs="Times New Roman"/>
          <w:lang w:val="sr-Cyrl-RS" w:eastAsia="ar-SA"/>
        </w:rPr>
        <w:t>ца била обавештена и користила.</w:t>
      </w:r>
    </w:p>
    <w:p w14:paraId="10CA9BEF" w14:textId="08CED477" w:rsidR="000D676B" w:rsidRDefault="000D676B" w:rsidP="0041274D">
      <w:pPr>
        <w:suppressAutoHyphens/>
        <w:spacing w:after="0" w:line="240" w:lineRule="auto"/>
        <w:jc w:val="both"/>
        <w:rPr>
          <w:rFonts w:ascii="Book Antiqua" w:eastAsia="Times New Roman" w:hAnsi="Book Antiqua" w:cs="Times New Roman"/>
          <w:lang w:val="sr-Cyrl-RS" w:eastAsia="ar-SA"/>
        </w:rPr>
      </w:pPr>
      <w:r w:rsidRPr="001C792A">
        <w:rPr>
          <w:rFonts w:ascii="Book Antiqua" w:eastAsia="Times New Roman" w:hAnsi="Book Antiqua" w:cs="Times New Roman"/>
          <w:lang w:val="sr-Cyrl-RS" w:eastAsia="ar-SA"/>
        </w:rPr>
        <w:t xml:space="preserve">У оквиру програма директне помоћи, удружење </w:t>
      </w:r>
      <w:r w:rsidR="001C792A" w:rsidRPr="001C792A">
        <w:rPr>
          <w:rFonts w:ascii="Book Antiqua" w:eastAsia="Times New Roman" w:hAnsi="Book Antiqua" w:cs="Times New Roman"/>
          <w:lang w:val="sr-Cyrl-RS" w:eastAsia="ar-SA"/>
        </w:rPr>
        <w:t>Астра</w:t>
      </w:r>
      <w:r w:rsidRPr="001C792A">
        <w:rPr>
          <w:rFonts w:ascii="Book Antiqua" w:eastAsia="Times New Roman" w:hAnsi="Book Antiqua" w:cs="Times New Roman"/>
          <w:lang w:val="sr-Cyrl-RS" w:eastAsia="ar-SA"/>
        </w:rPr>
        <w:t xml:space="preserve"> развило </w:t>
      </w:r>
      <w:r w:rsidR="001C792A" w:rsidRPr="001C792A">
        <w:rPr>
          <w:rFonts w:ascii="Book Antiqua" w:eastAsia="Times New Roman" w:hAnsi="Book Antiqua" w:cs="Times New Roman"/>
          <w:lang w:val="sr-Cyrl-RS" w:eastAsia="ar-SA"/>
        </w:rPr>
        <w:t xml:space="preserve">је </w:t>
      </w:r>
      <w:r w:rsidRPr="001C792A">
        <w:rPr>
          <w:rFonts w:ascii="Book Antiqua" w:eastAsia="Times New Roman" w:hAnsi="Book Antiqua" w:cs="Times New Roman"/>
          <w:lang w:val="sr-Cyrl-RS" w:eastAsia="ar-SA"/>
        </w:rPr>
        <w:t>мрежу од 30 адвоката специјализованих за заступање жртава трг</w:t>
      </w:r>
      <w:r w:rsidR="00F36A04">
        <w:rPr>
          <w:rFonts w:ascii="Book Antiqua" w:eastAsia="Times New Roman" w:hAnsi="Book Antiqua" w:cs="Times New Roman"/>
          <w:lang w:val="sr-Cyrl-RS" w:eastAsia="ar-SA"/>
        </w:rPr>
        <w:t>овине људима на суду.</w:t>
      </w:r>
      <w:r w:rsidR="0041274D">
        <w:rPr>
          <w:rFonts w:ascii="Book Antiqua" w:eastAsia="Times New Roman" w:hAnsi="Book Antiqua" w:cs="Times New Roman"/>
          <w:lang w:val="sr-Cyrl-RS" w:eastAsia="ar-SA"/>
        </w:rPr>
        <w:t xml:space="preserve"> </w:t>
      </w:r>
      <w:r w:rsidRPr="001C792A">
        <w:rPr>
          <w:rFonts w:ascii="Book Antiqua" w:eastAsia="Times New Roman" w:hAnsi="Book Antiqua" w:cs="Times New Roman"/>
          <w:lang w:val="sr-Cyrl-RS" w:eastAsia="ar-SA"/>
        </w:rPr>
        <w:t xml:space="preserve">Током извештајног периода, </w:t>
      </w:r>
      <w:r w:rsidR="001C792A" w:rsidRPr="001C792A">
        <w:rPr>
          <w:rFonts w:ascii="Book Antiqua" w:eastAsia="Times New Roman" w:hAnsi="Book Antiqua" w:cs="Times New Roman"/>
          <w:lang w:val="sr-Cyrl-RS" w:eastAsia="ar-SA"/>
        </w:rPr>
        <w:t xml:space="preserve">ово </w:t>
      </w:r>
      <w:r w:rsidRPr="001C792A">
        <w:rPr>
          <w:rFonts w:ascii="Book Antiqua" w:eastAsia="Times New Roman" w:hAnsi="Book Antiqua" w:cs="Times New Roman"/>
          <w:lang w:val="sr-Cyrl-RS" w:eastAsia="ar-SA"/>
        </w:rPr>
        <w:t>удр</w:t>
      </w:r>
      <w:r w:rsidR="001C792A">
        <w:rPr>
          <w:rFonts w:ascii="Book Antiqua" w:eastAsia="Times New Roman" w:hAnsi="Book Antiqua" w:cs="Times New Roman"/>
          <w:lang w:val="sr-Cyrl-RS" w:eastAsia="ar-SA"/>
        </w:rPr>
        <w:t xml:space="preserve">ужење покренуло је два </w:t>
      </w:r>
      <w:r w:rsidRPr="001C792A">
        <w:rPr>
          <w:rFonts w:ascii="Book Antiqua" w:eastAsia="Times New Roman" w:hAnsi="Book Antiqua" w:cs="Times New Roman"/>
          <w:lang w:val="sr-Cyrl-RS" w:eastAsia="ar-SA"/>
        </w:rPr>
        <w:t xml:space="preserve">спора </w:t>
      </w:r>
      <w:r w:rsidR="001C792A">
        <w:rPr>
          <w:rFonts w:ascii="Book Antiqua" w:eastAsia="Times New Roman" w:hAnsi="Book Antiqua" w:cs="Times New Roman"/>
          <w:lang w:val="sr-Cyrl-RS" w:eastAsia="ar-SA"/>
        </w:rPr>
        <w:t xml:space="preserve">ради побољшањеа </w:t>
      </w:r>
      <w:r w:rsidRPr="001C792A">
        <w:rPr>
          <w:rFonts w:ascii="Book Antiqua" w:eastAsia="Times New Roman" w:hAnsi="Book Antiqua" w:cs="Times New Roman"/>
          <w:lang w:val="sr-Cyrl-RS" w:eastAsia="ar-SA"/>
        </w:rPr>
        <w:t>положаја жртава трг</w:t>
      </w:r>
      <w:r w:rsidR="00F36A04">
        <w:rPr>
          <w:rFonts w:ascii="Book Antiqua" w:eastAsia="Times New Roman" w:hAnsi="Book Antiqua" w:cs="Times New Roman"/>
          <w:lang w:val="sr-Cyrl-RS" w:eastAsia="ar-SA"/>
        </w:rPr>
        <w:t>овине људима у приступу правди.</w:t>
      </w:r>
      <w:r w:rsidR="0041274D">
        <w:rPr>
          <w:rFonts w:ascii="Book Antiqua" w:eastAsia="Times New Roman" w:hAnsi="Book Antiqua" w:cs="Times New Roman"/>
          <w:lang w:val="sr-Cyrl-RS" w:eastAsia="ar-SA"/>
        </w:rPr>
        <w:t xml:space="preserve"> </w:t>
      </w:r>
      <w:r w:rsidRPr="001C792A">
        <w:rPr>
          <w:rFonts w:ascii="Book Antiqua" w:eastAsia="Times New Roman" w:hAnsi="Book Antiqua" w:cs="Times New Roman"/>
          <w:lang w:val="sr-Cyrl-RS" w:eastAsia="ar-SA"/>
        </w:rPr>
        <w:t>Први случај се односи на повратницу, идентификовану жртву трговине људима, која је била вишеструко</w:t>
      </w:r>
      <w:r w:rsidR="006123EA">
        <w:rPr>
          <w:rFonts w:ascii="Book Antiqua" w:eastAsia="Times New Roman" w:hAnsi="Book Antiqua" w:cs="Times New Roman"/>
          <w:lang w:val="sr-Cyrl-RS" w:eastAsia="ar-SA"/>
        </w:rPr>
        <w:t xml:space="preserve"> </w:t>
      </w:r>
      <w:r w:rsidRPr="001C792A">
        <w:rPr>
          <w:rFonts w:ascii="Book Antiqua" w:eastAsia="Times New Roman" w:hAnsi="Book Antiqua" w:cs="Times New Roman"/>
          <w:lang w:val="sr-Cyrl-RS" w:eastAsia="ar-SA"/>
        </w:rPr>
        <w:t>искоришћавана</w:t>
      </w:r>
      <w:r w:rsidR="00537829">
        <w:rPr>
          <w:rFonts w:ascii="Book Antiqua" w:eastAsia="Times New Roman" w:hAnsi="Book Antiqua" w:cs="Times New Roman"/>
          <w:lang w:val="sr-Cyrl-RS" w:eastAsia="ar-SA"/>
        </w:rPr>
        <w:t xml:space="preserve">. </w:t>
      </w:r>
      <w:r w:rsidRPr="00B01912">
        <w:rPr>
          <w:rFonts w:ascii="Book Antiqua" w:eastAsia="Times New Roman" w:hAnsi="Book Antiqua" w:cs="Times New Roman"/>
          <w:lang w:val="sr-Cyrl-RS" w:eastAsia="ar-SA"/>
        </w:rPr>
        <w:t>Други случај се односи на подношење уставне иницијативе Уставном суду са предлогом да утврди неуставност и незаконитост одредби у Стандардним оперативним процедурама за поступање са жртвама трговине људима.</w:t>
      </w:r>
      <w:r w:rsidR="00550189" w:rsidRPr="00B01912">
        <w:rPr>
          <w:rFonts w:ascii="Book Antiqua" w:eastAsia="Times New Roman" w:hAnsi="Book Antiqua" w:cs="Times New Roman"/>
          <w:lang w:val="sr-Cyrl-RS" w:eastAsia="ar-SA"/>
        </w:rPr>
        <w:t xml:space="preserve"> </w:t>
      </w:r>
    </w:p>
    <w:p w14:paraId="1AF96381" w14:textId="77777777" w:rsidR="00D37A11" w:rsidRDefault="00D37A11" w:rsidP="0041274D">
      <w:pPr>
        <w:suppressAutoHyphens/>
        <w:spacing w:after="0" w:line="240" w:lineRule="auto"/>
        <w:jc w:val="both"/>
        <w:rPr>
          <w:rFonts w:ascii="Book Antiqua" w:eastAsia="Times New Roman" w:hAnsi="Book Antiqua" w:cs="Times New Roman"/>
          <w:b/>
          <w:i/>
          <w:lang w:val="sr-Cyrl-RS" w:eastAsia="ar-SA"/>
        </w:rPr>
      </w:pPr>
    </w:p>
    <w:p w14:paraId="399CDFA0" w14:textId="5B94BDCB" w:rsidR="000D676B" w:rsidRPr="00CB3693" w:rsidRDefault="000D676B" w:rsidP="00CB3693">
      <w:pPr>
        <w:spacing w:after="120" w:line="240" w:lineRule="auto"/>
        <w:jc w:val="both"/>
        <w:rPr>
          <w:rFonts w:ascii="Book Antiqua" w:eastAsia="Times New Roman" w:hAnsi="Book Antiqua" w:cs="Times New Roman"/>
          <w:b/>
          <w:i/>
          <w:color w:val="000000"/>
          <w:lang w:val="sr-Cyrl-RS"/>
        </w:rPr>
      </w:pPr>
      <w:r w:rsidRPr="00CB3693">
        <w:rPr>
          <w:rFonts w:ascii="Book Antiqua" w:eastAsia="Times New Roman" w:hAnsi="Book Antiqua" w:cs="Times New Roman"/>
          <w:b/>
          <w:i/>
          <w:color w:val="000000"/>
          <w:lang w:val="sr-Cyrl-RS"/>
        </w:rPr>
        <w:t xml:space="preserve">Принцип некажњавања </w:t>
      </w:r>
    </w:p>
    <w:p w14:paraId="523BD34B" w14:textId="3925E978" w:rsidR="000D676B" w:rsidRPr="00524147" w:rsidRDefault="00623880" w:rsidP="009466DB">
      <w:pPr>
        <w:spacing w:after="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 xml:space="preserve">У току извештајног периода, на иницијативу Националног координатора за борбу против трговине људима, у циљу примене принципа некажњавања жртава, од стране поступајућег јавног тужиоца </w:t>
      </w:r>
      <w:r w:rsidR="00B038D2">
        <w:rPr>
          <w:rFonts w:ascii="Book Antiqua" w:eastAsia="Times New Roman" w:hAnsi="Book Antiqua" w:cs="Times New Roman"/>
          <w:lang w:val="sr-Cyrl-RS"/>
        </w:rPr>
        <w:t>Вишег јавног тужилаштва</w:t>
      </w:r>
      <w:r w:rsidRPr="004A52BF">
        <w:rPr>
          <w:rFonts w:ascii="Book Antiqua" w:eastAsia="Times New Roman" w:hAnsi="Book Antiqua" w:cs="Times New Roman"/>
          <w:lang w:val="sr-Cyrl-RS"/>
        </w:rPr>
        <w:t xml:space="preserve"> у Шапцу, против идентификоване жртве трговине људима, држа</w:t>
      </w:r>
      <w:r w:rsidR="00A4315F">
        <w:rPr>
          <w:rFonts w:ascii="Book Antiqua" w:eastAsia="Times New Roman" w:hAnsi="Book Antiqua" w:cs="Times New Roman"/>
          <w:lang w:val="sr-Cyrl-RS"/>
        </w:rPr>
        <w:t>вљанке Украјине, у складу са чланом</w:t>
      </w:r>
      <w:r w:rsidRPr="004A52BF">
        <w:rPr>
          <w:rFonts w:ascii="Book Antiqua" w:eastAsia="Times New Roman" w:hAnsi="Book Antiqua" w:cs="Times New Roman"/>
          <w:lang w:val="sr-Cyrl-RS"/>
        </w:rPr>
        <w:t xml:space="preserve"> 26</w:t>
      </w:r>
      <w:r w:rsidR="00A4315F">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Конвенције Савета Европе о борби против трговине људима (Некажњавање жртава трговине људима), решењем Основног суда у Лозници </w:t>
      </w:r>
      <w:r w:rsidRPr="00CB3693">
        <w:rPr>
          <w:rFonts w:ascii="Book Antiqua" w:eastAsia="Times New Roman" w:hAnsi="Book Antiqua" w:cs="Times New Roman"/>
          <w:lang w:val="sr-Cyrl-RS"/>
        </w:rPr>
        <w:t>обустављен је</w:t>
      </w:r>
      <w:r w:rsidRPr="004A52BF">
        <w:rPr>
          <w:rFonts w:ascii="Book Antiqua" w:eastAsia="Times New Roman" w:hAnsi="Book Antiqua" w:cs="Times New Roman"/>
          <w:lang w:val="sr-Cyrl-RS"/>
        </w:rPr>
        <w:t xml:space="preserve"> поступак због извршења кривичних дела Крађа из чл. 203 </w:t>
      </w:r>
      <w:r w:rsidR="0062289D">
        <w:rPr>
          <w:rFonts w:ascii="Book Antiqua" w:eastAsia="Times New Roman" w:hAnsi="Book Antiqua" w:cs="Times New Roman"/>
          <w:lang w:val="sr-Cyrl-RS"/>
        </w:rPr>
        <w:t>Кривичног законика.</w:t>
      </w:r>
    </w:p>
    <w:p w14:paraId="109103E4" w14:textId="77777777" w:rsidR="009466DB" w:rsidRDefault="009466DB" w:rsidP="009466DB">
      <w:pPr>
        <w:spacing w:after="0" w:line="240" w:lineRule="auto"/>
        <w:jc w:val="both"/>
        <w:rPr>
          <w:rFonts w:ascii="Book Antiqua" w:eastAsia="Times New Roman" w:hAnsi="Book Antiqua" w:cs="Times New Roman"/>
          <w:b/>
          <w:i/>
          <w:color w:val="000000"/>
          <w:lang w:val="sr-Cyrl-RS"/>
        </w:rPr>
      </w:pPr>
    </w:p>
    <w:p w14:paraId="51430C7D" w14:textId="52CFFFB1" w:rsidR="000D676B" w:rsidRPr="00BF7604" w:rsidRDefault="000D676B" w:rsidP="00524147">
      <w:pPr>
        <w:spacing w:after="120" w:line="240" w:lineRule="auto"/>
        <w:jc w:val="both"/>
        <w:rPr>
          <w:rFonts w:ascii="Book Antiqua" w:eastAsia="Times New Roman" w:hAnsi="Book Antiqua" w:cs="Times New Roman"/>
          <w:color w:val="000000"/>
          <w:lang w:val="sr-Latn-RS"/>
        </w:rPr>
      </w:pPr>
      <w:r w:rsidRPr="009C696F">
        <w:rPr>
          <w:rFonts w:ascii="Book Antiqua" w:eastAsia="Times New Roman" w:hAnsi="Book Antiqua" w:cs="Times New Roman"/>
          <w:b/>
          <w:i/>
          <w:color w:val="000000"/>
          <w:lang w:val="sr-Cyrl-RS"/>
        </w:rPr>
        <w:t xml:space="preserve">Психолошка и саветодавна подршка жртвама </w:t>
      </w:r>
    </w:p>
    <w:p w14:paraId="67EE8D41" w14:textId="3A771CD6" w:rsidR="000D676B" w:rsidRDefault="000D676B" w:rsidP="00524147">
      <w:pPr>
        <w:spacing w:after="120" w:line="240" w:lineRule="auto"/>
        <w:jc w:val="both"/>
        <w:rPr>
          <w:rFonts w:ascii="Book Antiqua" w:eastAsia="Times New Roman" w:hAnsi="Book Antiqua" w:cs="Times New Roman"/>
          <w:color w:val="000000"/>
          <w:lang w:val="sr-Cyrl-RS"/>
        </w:rPr>
      </w:pPr>
      <w:r w:rsidRPr="00013945">
        <w:rPr>
          <w:rFonts w:ascii="Book Antiqua" w:eastAsia="Times New Roman" w:hAnsi="Book Antiqua" w:cs="Times New Roman"/>
          <w:color w:val="000000"/>
          <w:lang w:val="sr-Cyrl-RS"/>
        </w:rPr>
        <w:t xml:space="preserve">У погледу пружања психолошке и саветодавне подршке жртвама, Центар за заштиту жртава трговине људима </w:t>
      </w:r>
      <w:r w:rsidR="00A5462F">
        <w:rPr>
          <w:rFonts w:ascii="Book Antiqua" w:eastAsia="Times New Roman" w:hAnsi="Book Antiqua" w:cs="Times New Roman"/>
          <w:color w:val="000000"/>
          <w:lang w:val="sr-Cyrl-RS"/>
        </w:rPr>
        <w:t>пружио је овакву</w:t>
      </w:r>
      <w:r w:rsidRPr="00013945">
        <w:rPr>
          <w:rFonts w:ascii="Book Antiqua" w:eastAsia="Times New Roman" w:hAnsi="Book Antiqua" w:cs="Times New Roman"/>
          <w:color w:val="000000"/>
          <w:lang w:val="sr-Cyrl-RS"/>
        </w:rPr>
        <w:t xml:space="preserve"> подршку за све претпостављене жртве и жртве трговине људима преко здравствених установа. Центар је указао</w:t>
      </w:r>
      <w:r w:rsidR="003268C7">
        <w:rPr>
          <w:rFonts w:ascii="Book Antiqua" w:eastAsia="Times New Roman" w:hAnsi="Book Antiqua" w:cs="Times New Roman"/>
          <w:color w:val="000000"/>
          <w:lang w:val="sr-Cyrl-RS"/>
        </w:rPr>
        <w:t xml:space="preserve"> на то</w:t>
      </w:r>
      <w:r w:rsidRPr="00013945">
        <w:rPr>
          <w:rFonts w:ascii="Book Antiqua" w:eastAsia="Times New Roman" w:hAnsi="Book Antiqua" w:cs="Times New Roman"/>
          <w:color w:val="000000"/>
          <w:lang w:val="sr-Cyrl-RS"/>
        </w:rPr>
        <w:t xml:space="preserve"> да је с</w:t>
      </w:r>
      <w:r w:rsidRPr="00013945">
        <w:rPr>
          <w:rFonts w:ascii="Book Antiqua" w:eastAsia="Times New Roman" w:hAnsi="Book Antiqua" w:cs="Times New Roman"/>
          <w:color w:val="000000"/>
        </w:rPr>
        <w:t xml:space="preserve">а корисницама у Прихватилишту рађено по посебном програму интензивне подршке, који подразумева </w:t>
      </w:r>
      <w:r w:rsidR="003268C7">
        <w:rPr>
          <w:rFonts w:ascii="Book Antiqua" w:eastAsia="Times New Roman" w:hAnsi="Book Antiqua" w:cs="Times New Roman"/>
          <w:color w:val="000000"/>
          <w:lang w:val="sr-Cyrl-RS"/>
        </w:rPr>
        <w:t>три</w:t>
      </w:r>
      <w:r w:rsidRPr="00013945">
        <w:rPr>
          <w:rFonts w:ascii="Book Antiqua" w:eastAsia="Times New Roman" w:hAnsi="Book Antiqua" w:cs="Times New Roman"/>
          <w:color w:val="000000"/>
        </w:rPr>
        <w:t xml:space="preserve"> фазе - фазу адаптације, фазу опоравка и фазу осамостаљивања. Овај програм је израђен у току 2023. </w:t>
      </w:r>
      <w:r w:rsidRPr="00013945">
        <w:rPr>
          <w:rFonts w:ascii="Book Antiqua" w:eastAsia="Times New Roman" w:hAnsi="Book Antiqua" w:cs="Times New Roman"/>
          <w:color w:val="000000"/>
          <w:lang w:val="sr-Cyrl-RS"/>
        </w:rPr>
        <w:t>г</w:t>
      </w:r>
      <w:r w:rsidRPr="00013945">
        <w:rPr>
          <w:rFonts w:ascii="Book Antiqua" w:eastAsia="Times New Roman" w:hAnsi="Book Antiqua" w:cs="Times New Roman"/>
          <w:color w:val="000000"/>
        </w:rPr>
        <w:t>одине.</w:t>
      </w:r>
      <w:r w:rsidRPr="00013945">
        <w:rPr>
          <w:rFonts w:ascii="Book Antiqua" w:eastAsia="Times New Roman" w:hAnsi="Book Antiqua" w:cs="Times New Roman"/>
          <w:lang w:val="sr-Cyrl-RS"/>
        </w:rPr>
        <w:t xml:space="preserve"> </w:t>
      </w:r>
      <w:r w:rsidRPr="00013945">
        <w:rPr>
          <w:rFonts w:ascii="Book Antiqua" w:eastAsia="Times New Roman" w:hAnsi="Book Antiqua" w:cs="Times New Roman"/>
          <w:color w:val="000000"/>
        </w:rPr>
        <w:t>За све кориснице Прихватилишта је обезбеђена психотера</w:t>
      </w:r>
      <w:r>
        <w:rPr>
          <w:rFonts w:ascii="Book Antiqua" w:eastAsia="Times New Roman" w:hAnsi="Book Antiqua" w:cs="Times New Roman"/>
          <w:color w:val="000000"/>
        </w:rPr>
        <w:t xml:space="preserve">пијска подршка преко пројекта </w:t>
      </w:r>
      <w:r>
        <w:rPr>
          <w:rFonts w:ascii="Book Antiqua" w:eastAsia="Times New Roman" w:hAnsi="Book Antiqua" w:cs="Times New Roman"/>
          <w:color w:val="000000"/>
          <w:lang w:val="sr-Cyrl-RS"/>
        </w:rPr>
        <w:t>„</w:t>
      </w:r>
      <w:r w:rsidRPr="00013945">
        <w:rPr>
          <w:rFonts w:ascii="Book Antiqua" w:eastAsia="Times New Roman" w:hAnsi="Book Antiqua" w:cs="Times New Roman"/>
          <w:color w:val="000000"/>
        </w:rPr>
        <w:t xml:space="preserve">Ментално здравље жртава трговине људима и пружаоца услуга”, који </w:t>
      </w:r>
      <w:r w:rsidRPr="00013945">
        <w:rPr>
          <w:rFonts w:ascii="Book Antiqua" w:eastAsia="Times New Roman" w:hAnsi="Book Antiqua" w:cs="Times New Roman"/>
          <w:color w:val="000000"/>
          <w:lang w:val="sr-Cyrl-RS"/>
        </w:rPr>
        <w:t xml:space="preserve">је </w:t>
      </w:r>
      <w:r w:rsidRPr="00013945">
        <w:rPr>
          <w:rFonts w:ascii="Book Antiqua" w:eastAsia="Times New Roman" w:hAnsi="Book Antiqua" w:cs="Times New Roman"/>
          <w:color w:val="000000"/>
        </w:rPr>
        <w:t>реализова</w:t>
      </w:r>
      <w:r w:rsidRPr="00013945">
        <w:rPr>
          <w:rFonts w:ascii="Book Antiqua" w:eastAsia="Times New Roman" w:hAnsi="Book Antiqua" w:cs="Times New Roman"/>
          <w:color w:val="000000"/>
          <w:lang w:val="sr-Cyrl-RS"/>
        </w:rPr>
        <w:t>н</w:t>
      </w:r>
      <w:r w:rsidRPr="00013945">
        <w:rPr>
          <w:rFonts w:ascii="Book Antiqua" w:eastAsia="Times New Roman" w:hAnsi="Book Antiqua" w:cs="Times New Roman"/>
          <w:color w:val="000000"/>
        </w:rPr>
        <w:t xml:space="preserve"> уз подршку </w:t>
      </w:r>
      <w:r w:rsidR="009466DB">
        <w:rPr>
          <w:rFonts w:ascii="Book Antiqua" w:eastAsia="Times New Roman" w:hAnsi="Book Antiqua" w:cs="Times New Roman"/>
          <w:color w:val="000000"/>
          <w:lang w:val="sr-Cyrl-RS"/>
        </w:rPr>
        <w:t>Немачке агенције за међународну сарадњу</w:t>
      </w:r>
      <w:r w:rsidRPr="00013945">
        <w:rPr>
          <w:rFonts w:ascii="Book Antiqua" w:eastAsia="Times New Roman" w:hAnsi="Book Antiqua" w:cs="Times New Roman"/>
          <w:color w:val="000000"/>
        </w:rPr>
        <w:t>. Психотерапијски третман</w:t>
      </w:r>
      <w:r w:rsidRPr="00013945">
        <w:rPr>
          <w:rFonts w:ascii="Book Antiqua" w:eastAsia="Times New Roman" w:hAnsi="Book Antiqua" w:cs="Times New Roman"/>
          <w:color w:val="000000"/>
          <w:lang w:val="sr-Cyrl-RS"/>
        </w:rPr>
        <w:t xml:space="preserve">, Центар је обезбеђивао и уз </w:t>
      </w:r>
      <w:r w:rsidRPr="00013945">
        <w:rPr>
          <w:rFonts w:ascii="Book Antiqua" w:eastAsia="Times New Roman" w:hAnsi="Book Antiqua" w:cs="Times New Roman"/>
          <w:color w:val="000000"/>
        </w:rPr>
        <w:t xml:space="preserve">подршку </w:t>
      </w:r>
      <w:r w:rsidRPr="00013945">
        <w:rPr>
          <w:rFonts w:ascii="Book Antiqua" w:eastAsia="Times New Roman" w:hAnsi="Book Antiqua" w:cs="Times New Roman"/>
          <w:color w:val="000000"/>
          <w:lang w:val="sr-Cyrl-RS"/>
        </w:rPr>
        <w:t>релевантних удружења</w:t>
      </w:r>
      <w:r w:rsidRPr="00013945">
        <w:rPr>
          <w:rFonts w:ascii="Book Antiqua" w:eastAsia="Times New Roman" w:hAnsi="Book Antiqua" w:cs="Times New Roman"/>
          <w:color w:val="000000"/>
        </w:rPr>
        <w:t>.</w:t>
      </w:r>
      <w:r w:rsidRPr="00013945">
        <w:rPr>
          <w:rFonts w:ascii="Book Antiqua" w:eastAsia="Times New Roman" w:hAnsi="Book Antiqua" w:cs="Times New Roman"/>
          <w:color w:val="000000"/>
          <w:lang w:val="sr-Cyrl-RS"/>
        </w:rPr>
        <w:t xml:space="preserve"> </w:t>
      </w:r>
    </w:p>
    <w:p w14:paraId="7E63012C" w14:textId="5C7D9285" w:rsidR="00C76107" w:rsidRPr="006123EA" w:rsidRDefault="00C35864" w:rsidP="009466DB">
      <w:pPr>
        <w:spacing w:after="0" w:line="240" w:lineRule="auto"/>
        <w:jc w:val="both"/>
        <w:rPr>
          <w:rFonts w:ascii="Book Antiqua" w:eastAsia="Times New Roman" w:hAnsi="Book Antiqua" w:cs="Times New Roman"/>
          <w:color w:val="000000"/>
          <w:lang w:val="sr-Cyrl-RS"/>
        </w:rPr>
      </w:pPr>
      <w:r w:rsidRPr="00C35864">
        <w:rPr>
          <w:rFonts w:ascii="Book Antiqua" w:eastAsia="Times New Roman" w:hAnsi="Book Antiqua" w:cs="Times New Roman"/>
          <w:color w:val="000000"/>
          <w:lang w:val="sr-Cyrl-RS"/>
        </w:rPr>
        <w:t>У</w:t>
      </w:r>
      <w:r w:rsidR="000D676B" w:rsidRPr="00C35864">
        <w:rPr>
          <w:rFonts w:ascii="Book Antiqua" w:eastAsia="Times New Roman" w:hAnsi="Book Antiqua" w:cs="Times New Roman"/>
          <w:color w:val="000000"/>
          <w:lang w:val="sr-Cyrl-RS"/>
        </w:rPr>
        <w:t xml:space="preserve">дружење </w:t>
      </w:r>
      <w:r w:rsidRPr="00C35864">
        <w:rPr>
          <w:rFonts w:ascii="Book Antiqua" w:eastAsia="Times New Roman" w:hAnsi="Book Antiqua" w:cs="Times New Roman"/>
          <w:color w:val="000000"/>
          <w:lang w:val="sr-Cyrl-RS"/>
        </w:rPr>
        <w:t>Астра</w:t>
      </w:r>
      <w:r w:rsidR="000D676B" w:rsidRPr="00C35864">
        <w:rPr>
          <w:rFonts w:ascii="Book Antiqua" w:eastAsia="Times New Roman" w:hAnsi="Book Antiqua" w:cs="Times New Roman"/>
          <w:color w:val="000000"/>
          <w:lang w:val="sr-Cyrl-RS"/>
        </w:rPr>
        <w:t xml:space="preserve"> развило је мрежу од 20 психотерапеута различитих оријентација обучених за </w:t>
      </w:r>
      <w:r w:rsidR="00524147">
        <w:rPr>
          <w:rFonts w:ascii="Book Antiqua" w:eastAsia="Times New Roman" w:hAnsi="Book Antiqua" w:cs="Times New Roman"/>
          <w:color w:val="000000"/>
          <w:lang w:val="sr-Cyrl-RS"/>
        </w:rPr>
        <w:t>рад са траумом трговине људима.</w:t>
      </w:r>
    </w:p>
    <w:p w14:paraId="0F18358D" w14:textId="77777777" w:rsidR="009466DB" w:rsidRDefault="009466DB" w:rsidP="009466DB">
      <w:pPr>
        <w:spacing w:after="0" w:line="240" w:lineRule="auto"/>
        <w:jc w:val="both"/>
        <w:rPr>
          <w:rFonts w:ascii="Book Antiqua" w:hAnsi="Book Antiqua"/>
          <w:b/>
          <w:bCs/>
          <w:i/>
          <w:iCs/>
          <w:lang w:val="sr-Cyrl-RS"/>
        </w:rPr>
      </w:pPr>
    </w:p>
    <w:p w14:paraId="74C3CFFC" w14:textId="0B1711F2" w:rsidR="000D676B" w:rsidRPr="00013945" w:rsidRDefault="000D676B" w:rsidP="00524147">
      <w:pPr>
        <w:spacing w:after="120" w:line="240" w:lineRule="auto"/>
        <w:jc w:val="both"/>
        <w:rPr>
          <w:rFonts w:ascii="Book Antiqua" w:eastAsia="Times New Roman" w:hAnsi="Book Antiqua" w:cs="Times New Roman"/>
          <w:bCs/>
          <w:lang w:val="sr-Cyrl-RS"/>
        </w:rPr>
      </w:pPr>
      <w:r w:rsidRPr="009C696F">
        <w:rPr>
          <w:rFonts w:ascii="Book Antiqua" w:hAnsi="Book Antiqua"/>
          <w:b/>
          <w:bCs/>
          <w:i/>
          <w:iCs/>
          <w:lang w:val="sr-Cyrl-RS"/>
        </w:rPr>
        <w:t>Приступ раду</w:t>
      </w:r>
      <w:r>
        <w:rPr>
          <w:rFonts w:ascii="Book Antiqua" w:hAnsi="Book Antiqua"/>
          <w:b/>
          <w:bCs/>
          <w:i/>
          <w:iCs/>
          <w:lang w:val="sr-Cyrl-RS"/>
        </w:rPr>
        <w:t xml:space="preserve"> и стручном усавршавању</w:t>
      </w:r>
    </w:p>
    <w:p w14:paraId="30FAF981" w14:textId="0F0C189F" w:rsidR="000D676B" w:rsidRPr="00524147" w:rsidRDefault="000D676B" w:rsidP="00B01912">
      <w:pPr>
        <w:spacing w:after="120" w:line="240" w:lineRule="auto"/>
        <w:jc w:val="both"/>
        <w:rPr>
          <w:rFonts w:ascii="Book Antiqua" w:eastAsia="Times New Roman" w:hAnsi="Book Antiqua" w:cs="Times New Roman"/>
        </w:rPr>
      </w:pPr>
      <w:r w:rsidRPr="00013945">
        <w:rPr>
          <w:rFonts w:ascii="Book Antiqua" w:eastAsia="Times New Roman" w:hAnsi="Book Antiqua" w:cs="Times New Roman"/>
          <w:color w:val="000000"/>
          <w:lang w:val="sr-Cyrl-RS"/>
        </w:rPr>
        <w:t xml:space="preserve">У погледу приступа раду за жртве трговине људима </w:t>
      </w:r>
      <w:r w:rsidRPr="00013945">
        <w:rPr>
          <w:rFonts w:ascii="Book Antiqua" w:eastAsia="Times New Roman" w:hAnsi="Book Antiqua" w:cs="Times New Roman"/>
          <w:color w:val="000000"/>
        </w:rPr>
        <w:t xml:space="preserve">Центар за заштиту жртава трговине људима има потписан </w:t>
      </w:r>
      <w:r w:rsidR="00E7646D">
        <w:rPr>
          <w:rFonts w:ascii="Book Antiqua" w:eastAsia="Times New Roman" w:hAnsi="Book Antiqua" w:cs="Times New Roman"/>
          <w:color w:val="000000"/>
          <w:lang w:val="sr-Cyrl-RS"/>
        </w:rPr>
        <w:t>М</w:t>
      </w:r>
      <w:r w:rsidRPr="00013945">
        <w:rPr>
          <w:rFonts w:ascii="Book Antiqua" w:eastAsia="Times New Roman" w:hAnsi="Book Antiqua" w:cs="Times New Roman"/>
          <w:color w:val="000000"/>
        </w:rPr>
        <w:t>е</w:t>
      </w:r>
      <w:r>
        <w:rPr>
          <w:rFonts w:ascii="Book Antiqua" w:eastAsia="Times New Roman" w:hAnsi="Book Antiqua" w:cs="Times New Roman"/>
          <w:color w:val="000000"/>
          <w:lang w:val="sr-Cyrl-RS"/>
        </w:rPr>
        <w:t>м</w:t>
      </w:r>
      <w:r w:rsidRPr="00013945">
        <w:rPr>
          <w:rFonts w:ascii="Book Antiqua" w:eastAsia="Times New Roman" w:hAnsi="Book Antiqua" w:cs="Times New Roman"/>
          <w:color w:val="000000"/>
        </w:rPr>
        <w:t xml:space="preserve">орандум о сарадњи са Националном службом за запошљавање. Жртве трговине људима имају статус теже запошљиве категорије што им омогућава приоритет у запошљавању и учешћу у програмима активног тражења посла и самозапошљавања. </w:t>
      </w:r>
    </w:p>
    <w:p w14:paraId="4252A4C7" w14:textId="5A64B0BF" w:rsidR="000D676B" w:rsidRPr="00B01912" w:rsidRDefault="000D676B" w:rsidP="00B01912">
      <w:pPr>
        <w:spacing w:after="120" w:line="240" w:lineRule="auto"/>
        <w:jc w:val="both"/>
        <w:rPr>
          <w:rFonts w:ascii="Book Antiqua" w:eastAsia="Times New Roman" w:hAnsi="Book Antiqua" w:cs="Times New Roman"/>
          <w:color w:val="000000"/>
          <w:lang w:val="sr-Cyrl-RS"/>
        </w:rPr>
      </w:pPr>
      <w:r w:rsidRPr="00013945">
        <w:rPr>
          <w:rFonts w:ascii="Book Antiqua" w:eastAsia="Times New Roman" w:hAnsi="Book Antiqua" w:cs="Times New Roman"/>
          <w:color w:val="000000"/>
        </w:rPr>
        <w:lastRenderedPageBreak/>
        <w:t>Законом о изменама и допунама Закона о запошљавању странаца</w:t>
      </w:r>
      <w:r w:rsidRPr="00564FE2">
        <w:rPr>
          <w:rFonts w:ascii="Book Antiqua" w:eastAsia="Times New Roman" w:hAnsi="Book Antiqua" w:cs="Times New Roman"/>
          <w:color w:val="000000"/>
          <w:vertAlign w:val="superscript"/>
        </w:rPr>
        <w:footnoteReference w:id="59"/>
      </w:r>
      <w:r w:rsidRPr="00013945">
        <w:rPr>
          <w:rFonts w:ascii="Book Antiqua" w:eastAsia="Times New Roman" w:hAnsi="Book Antiqua" w:cs="Times New Roman"/>
          <w:color w:val="000000"/>
        </w:rPr>
        <w:t xml:space="preserve"> и Законом о изменама и допунама Закона о странцима</w:t>
      </w:r>
      <w:r w:rsidRPr="00564FE2">
        <w:rPr>
          <w:rFonts w:ascii="Book Antiqua" w:eastAsia="Times New Roman" w:hAnsi="Book Antiqua" w:cs="Times New Roman"/>
          <w:color w:val="000000"/>
          <w:vertAlign w:val="superscript"/>
        </w:rPr>
        <w:footnoteReference w:id="60"/>
      </w:r>
      <w:r w:rsidRPr="00013945">
        <w:rPr>
          <w:rFonts w:ascii="Book Antiqua" w:eastAsia="Times New Roman" w:hAnsi="Book Antiqua" w:cs="Times New Roman"/>
          <w:color w:val="000000"/>
        </w:rPr>
        <w:t xml:space="preserve"> уведена је јединствена дозвола која подразумева дозволу за привремени боравак и рад, која ће се као јединствени акт издавати у поступку запошљавања странаца.</w:t>
      </w:r>
      <w:r w:rsidRPr="00013945">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rPr>
        <w:t>Наведеним законским изменама, поред осталог, прописано је и да право на рад у Републици Србији, без издате јединствене дозволе, остварује странац коме је, у складу са законом, одобрен привремени боравак по основу статуса претпостављене жртве трговине људима и жртве трговине људима.</w:t>
      </w:r>
      <w:r w:rsidRPr="00013945">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rPr>
        <w:t>Дакле, поменутим изменама омогућено је да ова категорија странаца само на основу свог регулисаног статуса у Републици Србији, односно одобреног привременог боравка, има право на рад, без обавезе прибављања додатних дозвола.</w:t>
      </w:r>
    </w:p>
    <w:p w14:paraId="427879DC" w14:textId="6BDD5934" w:rsidR="000D676B" w:rsidRPr="00B01912" w:rsidRDefault="000D676B" w:rsidP="00B01912">
      <w:pPr>
        <w:spacing w:after="120" w:line="240" w:lineRule="auto"/>
        <w:jc w:val="both"/>
        <w:rPr>
          <w:rFonts w:ascii="Book Antiqua" w:eastAsia="Times New Roman" w:hAnsi="Book Antiqua" w:cs="Times New Roman"/>
          <w:color w:val="000000"/>
          <w:lang w:val="sr-Cyrl-RS"/>
        </w:rPr>
      </w:pPr>
      <w:r w:rsidRPr="00013945">
        <w:rPr>
          <w:rFonts w:ascii="Book Antiqua" w:eastAsia="Times New Roman" w:hAnsi="Book Antiqua" w:cs="Times New Roman"/>
          <w:color w:val="000000"/>
        </w:rPr>
        <w:t>У складу са одредбама Закона о запошљавању и осигурању за случај незапослености и стратешко</w:t>
      </w:r>
      <w:r w:rsidRPr="00013945">
        <w:rPr>
          <w:rFonts w:ascii="Book Antiqua" w:eastAsia="Times New Roman" w:hAnsi="Book Antiqua" w:cs="Times New Roman"/>
          <w:color w:val="000000"/>
          <w:lang w:val="sr-Cyrl-RS"/>
        </w:rPr>
        <w:t>г</w:t>
      </w:r>
      <w:r w:rsidRPr="00013945">
        <w:rPr>
          <w:rFonts w:ascii="Book Antiqua" w:eastAsia="Times New Roman" w:hAnsi="Book Antiqua" w:cs="Times New Roman"/>
          <w:color w:val="000000"/>
        </w:rPr>
        <w:t xml:space="preserve"> документима из области запошљавања</w:t>
      </w:r>
      <w:r w:rsidRPr="00564FE2">
        <w:rPr>
          <w:rFonts w:ascii="Book Antiqua" w:eastAsia="Times New Roman" w:hAnsi="Book Antiqua" w:cs="Times New Roman"/>
          <w:color w:val="000000"/>
          <w:vertAlign w:val="superscript"/>
        </w:rPr>
        <w:footnoteReference w:id="61"/>
      </w:r>
      <w:r w:rsidRPr="00013945">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rPr>
        <w:t>Национална служба за запошљавање је, током 2023. године, реализовала мере активне политике запошљавања.</w:t>
      </w:r>
      <w:r w:rsidRPr="00013945">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rPr>
        <w:t xml:space="preserve">Према подацима </w:t>
      </w:r>
      <w:r w:rsidRPr="009466DB">
        <w:rPr>
          <w:rFonts w:ascii="Book Antiqua" w:eastAsia="Times New Roman" w:hAnsi="Book Antiqua" w:cs="Times New Roman"/>
          <w:color w:val="000000"/>
        </w:rPr>
        <w:t>прибављени</w:t>
      </w:r>
      <w:r w:rsidR="00E7646D" w:rsidRPr="009466DB">
        <w:rPr>
          <w:rFonts w:ascii="Book Antiqua" w:eastAsia="Times New Roman" w:hAnsi="Book Antiqua" w:cs="Times New Roman"/>
          <w:color w:val="000000"/>
          <w:lang w:val="sr-Cyrl-RS"/>
        </w:rPr>
        <w:t>м</w:t>
      </w:r>
      <w:r w:rsidRPr="009466DB">
        <w:rPr>
          <w:rFonts w:ascii="Book Antiqua" w:eastAsia="Times New Roman" w:hAnsi="Book Antiqua" w:cs="Times New Roman"/>
          <w:color w:val="000000"/>
        </w:rPr>
        <w:t xml:space="preserve"> од</w:t>
      </w:r>
      <w:r w:rsidR="009466DB" w:rsidRPr="009466DB">
        <w:rPr>
          <w:rFonts w:ascii="Book Antiqua" w:eastAsia="Times New Roman" w:hAnsi="Book Antiqua" w:cs="Times New Roman"/>
          <w:color w:val="000000"/>
          <w:lang w:val="sr-Cyrl-RS"/>
        </w:rPr>
        <w:t xml:space="preserve"> стране</w:t>
      </w:r>
      <w:r w:rsidRPr="009466DB">
        <w:rPr>
          <w:rFonts w:ascii="Book Antiqua" w:eastAsia="Times New Roman" w:hAnsi="Book Antiqua" w:cs="Times New Roman"/>
          <w:color w:val="000000"/>
        </w:rPr>
        <w:t xml:space="preserve"> </w:t>
      </w:r>
      <w:r w:rsidR="00E7646D" w:rsidRPr="009466DB">
        <w:rPr>
          <w:rFonts w:ascii="Book Antiqua" w:eastAsia="Times New Roman" w:hAnsi="Book Antiqua" w:cs="Times New Roman"/>
          <w:color w:val="000000"/>
          <w:lang w:val="sr-Cyrl-RS"/>
        </w:rPr>
        <w:t>Националне службе за запошљавање</w:t>
      </w:r>
      <w:r w:rsidRPr="009466DB">
        <w:rPr>
          <w:rStyle w:val="FootnoteReference"/>
          <w:rFonts w:ascii="Book Antiqua" w:eastAsia="Times New Roman" w:hAnsi="Book Antiqua" w:cs="Times New Roman"/>
          <w:color w:val="000000"/>
        </w:rPr>
        <w:footnoteReference w:id="62"/>
      </w:r>
      <w:r w:rsidRPr="009466DB">
        <w:rPr>
          <w:rFonts w:ascii="Book Antiqua" w:eastAsia="Times New Roman" w:hAnsi="Book Antiqua" w:cs="Times New Roman"/>
          <w:color w:val="000000"/>
        </w:rPr>
        <w:t>, на евиденцији</w:t>
      </w:r>
      <w:r w:rsidRPr="00013945">
        <w:rPr>
          <w:rFonts w:ascii="Book Antiqua" w:eastAsia="Times New Roman" w:hAnsi="Book Antiqua" w:cs="Times New Roman"/>
          <w:color w:val="000000"/>
        </w:rPr>
        <w:t xml:space="preserve"> незапослених евидентирано је </w:t>
      </w:r>
      <w:r w:rsidR="00E7646D">
        <w:rPr>
          <w:rFonts w:ascii="Book Antiqua" w:eastAsia="Times New Roman" w:hAnsi="Book Antiqua" w:cs="Times New Roman"/>
          <w:color w:val="000000"/>
          <w:lang w:val="sr-Cyrl-RS"/>
        </w:rPr>
        <w:t>пет</w:t>
      </w:r>
      <w:r w:rsidRPr="00013945">
        <w:rPr>
          <w:rFonts w:ascii="Book Antiqua" w:eastAsia="Times New Roman" w:hAnsi="Book Antiqua" w:cs="Times New Roman"/>
          <w:color w:val="000000"/>
        </w:rPr>
        <w:t xml:space="preserve"> лица са статусом жртв</w:t>
      </w:r>
      <w:r w:rsidR="00E7646D">
        <w:rPr>
          <w:rFonts w:ascii="Book Antiqua" w:eastAsia="Times New Roman" w:hAnsi="Book Antiqua" w:cs="Times New Roman"/>
          <w:color w:val="000000"/>
          <w:lang w:val="sr-Cyrl-RS"/>
        </w:rPr>
        <w:t>е</w:t>
      </w:r>
      <w:r w:rsidRPr="00013945">
        <w:rPr>
          <w:rFonts w:ascii="Book Antiqua" w:eastAsia="Times New Roman" w:hAnsi="Book Antiqua" w:cs="Times New Roman"/>
          <w:color w:val="000000"/>
        </w:rPr>
        <w:t xml:space="preserve"> трговине људима</w:t>
      </w:r>
      <w:r w:rsidRPr="00013945">
        <w:rPr>
          <w:rFonts w:ascii="Book Antiqua" w:eastAsia="Times New Roman" w:hAnsi="Book Antiqua" w:cs="Times New Roman"/>
          <w:color w:val="000000"/>
          <w:lang w:val="sr-Cyrl-RS"/>
        </w:rPr>
        <w:t>, од чега су</w:t>
      </w:r>
      <w:r>
        <w:rPr>
          <w:rFonts w:ascii="Book Antiqua" w:eastAsia="Times New Roman" w:hAnsi="Book Antiqua" w:cs="Times New Roman"/>
          <w:color w:val="000000"/>
          <w:lang w:val="sr-Cyrl-RS"/>
        </w:rPr>
        <w:t xml:space="preserve"> </w:t>
      </w:r>
      <w:r w:rsidR="00E7646D">
        <w:rPr>
          <w:rFonts w:ascii="Book Antiqua" w:eastAsia="Times New Roman" w:hAnsi="Book Antiqua" w:cs="Times New Roman"/>
          <w:color w:val="000000"/>
          <w:lang w:val="sr-Cyrl-RS"/>
        </w:rPr>
        <w:t>четири</w:t>
      </w:r>
      <w:r w:rsidRPr="00013945">
        <w:rPr>
          <w:rFonts w:ascii="Book Antiqua" w:eastAsia="Times New Roman" w:hAnsi="Book Antiqua" w:cs="Times New Roman"/>
          <w:color w:val="000000"/>
          <w:lang w:val="sr-Cyrl-RS"/>
        </w:rPr>
        <w:t xml:space="preserve"> жене</w:t>
      </w:r>
      <w:r w:rsidRPr="00013945">
        <w:rPr>
          <w:rFonts w:ascii="Book Antiqua" w:eastAsia="Times New Roman" w:hAnsi="Book Antiqua" w:cs="Times New Roman"/>
          <w:color w:val="000000"/>
        </w:rPr>
        <w:t>. У извештајном периоду, саветници за запошљавање обавили су 12 индивидуалних разговора са лицима којима је евидентиран статус жртв</w:t>
      </w:r>
      <w:r w:rsidR="00E7646D">
        <w:rPr>
          <w:rFonts w:ascii="Book Antiqua" w:eastAsia="Times New Roman" w:hAnsi="Book Antiqua" w:cs="Times New Roman"/>
          <w:color w:val="000000"/>
          <w:lang w:val="sr-Cyrl-RS"/>
        </w:rPr>
        <w:t>е</w:t>
      </w:r>
      <w:r w:rsidRPr="00013945">
        <w:rPr>
          <w:rFonts w:ascii="Book Antiqua" w:eastAsia="Times New Roman" w:hAnsi="Book Antiqua" w:cs="Times New Roman"/>
          <w:color w:val="000000"/>
        </w:rPr>
        <w:t xml:space="preserve"> трговине људима. </w:t>
      </w:r>
      <w:r w:rsidR="00E7646D">
        <w:rPr>
          <w:rFonts w:ascii="Book Antiqua" w:eastAsia="Times New Roman" w:hAnsi="Book Antiqua" w:cs="Times New Roman"/>
          <w:color w:val="000000"/>
          <w:lang w:val="sr-Cyrl-RS"/>
        </w:rPr>
        <w:t>Т</w:t>
      </w:r>
      <w:r w:rsidRPr="00013945">
        <w:rPr>
          <w:rFonts w:ascii="Book Antiqua" w:eastAsia="Times New Roman" w:hAnsi="Book Antiqua" w:cs="Times New Roman"/>
          <w:color w:val="000000"/>
        </w:rPr>
        <w:t>оком индивидуалних разговора извршено је 12 процена запошљивости узимајући у обзир све релевантне карактеристике лица</w:t>
      </w:r>
      <w:r>
        <w:rPr>
          <w:rStyle w:val="FootnoteReference"/>
          <w:rFonts w:ascii="Book Antiqua" w:eastAsia="Times New Roman" w:hAnsi="Book Antiqua" w:cs="Times New Roman"/>
          <w:color w:val="000000"/>
        </w:rPr>
        <w:footnoteReference w:id="63"/>
      </w:r>
      <w:r w:rsidRPr="00013945">
        <w:rPr>
          <w:rFonts w:ascii="Book Antiqua" w:eastAsia="Times New Roman" w:hAnsi="Book Antiqua" w:cs="Times New Roman"/>
          <w:color w:val="000000"/>
        </w:rPr>
        <w:t>, као и стање на тржишту рада. У складу са извршеним проценама, договорено је 12 индивидуалних планова запошљавања уз основне смернице за активно тражење посла, одређивање активности у циљу налажења запослења, занимања у којима ће се лицу посредовати, као и мера активне политике запошљавања у које ће се лице укључити.</w:t>
      </w:r>
      <w:r w:rsidRPr="00013945">
        <w:rPr>
          <w:rFonts w:ascii="Book Antiqua" w:eastAsia="Times New Roman" w:hAnsi="Book Antiqua" w:cs="Times New Roman"/>
          <w:color w:val="000000"/>
          <w:lang w:val="sr-Cyrl-RS"/>
        </w:rPr>
        <w:t xml:space="preserve"> </w:t>
      </w:r>
    </w:p>
    <w:p w14:paraId="2E3D157B" w14:textId="6AB2DFC8" w:rsidR="003A5006" w:rsidRDefault="000D676B" w:rsidP="006123EA">
      <w:pPr>
        <w:spacing w:after="120" w:line="240" w:lineRule="auto"/>
        <w:jc w:val="both"/>
        <w:rPr>
          <w:rFonts w:ascii="Book Antiqua" w:eastAsia="Times New Roman" w:hAnsi="Book Antiqua" w:cs="Times New Roman"/>
          <w:color w:val="000000"/>
          <w:lang w:val="sr-Cyrl-RS"/>
        </w:rPr>
      </w:pPr>
      <w:r w:rsidRPr="00013945">
        <w:rPr>
          <w:rFonts w:ascii="Book Antiqua" w:eastAsia="Times New Roman" w:hAnsi="Book Antiqua" w:cs="Times New Roman"/>
          <w:color w:val="000000"/>
        </w:rPr>
        <w:t>Током извештајног периода,</w:t>
      </w:r>
      <w:r w:rsidRPr="00013945">
        <w:rPr>
          <w:rFonts w:ascii="Book Antiqua" w:eastAsia="Times New Roman" w:hAnsi="Book Antiqua" w:cs="Times New Roman"/>
          <w:color w:val="000000"/>
          <w:lang w:val="sr-Cyrl-RS"/>
        </w:rPr>
        <w:t xml:space="preserve"> жртве трговине људима биле су укључене у мере активне политике запошљавања и то сајам запошљавања</w:t>
      </w:r>
      <w:r w:rsidRPr="00564FE2">
        <w:rPr>
          <w:rFonts w:ascii="Book Antiqua" w:eastAsia="Times New Roman" w:hAnsi="Book Antiqua" w:cs="Times New Roman"/>
          <w:color w:val="000000"/>
          <w:vertAlign w:val="superscript"/>
          <w:lang w:val="sr-Cyrl-RS"/>
        </w:rPr>
        <w:footnoteReference w:id="64"/>
      </w:r>
      <w:r w:rsidRPr="00013945">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rPr>
        <w:t>мотивационо-активацион</w:t>
      </w:r>
      <w:r w:rsidRPr="00013945">
        <w:rPr>
          <w:rFonts w:ascii="Book Antiqua" w:eastAsia="Times New Roman" w:hAnsi="Book Antiqua" w:cs="Times New Roman"/>
          <w:color w:val="000000"/>
          <w:lang w:val="sr-Cyrl-RS"/>
        </w:rPr>
        <w:t>у</w:t>
      </w:r>
      <w:r w:rsidRPr="00013945">
        <w:rPr>
          <w:rFonts w:ascii="Book Antiqua" w:eastAsia="Times New Roman" w:hAnsi="Book Antiqua" w:cs="Times New Roman"/>
          <w:color w:val="000000"/>
        </w:rPr>
        <w:t xml:space="preserve"> обук</w:t>
      </w:r>
      <w:r w:rsidRPr="00013945">
        <w:rPr>
          <w:rFonts w:ascii="Book Antiqua" w:eastAsia="Times New Roman" w:hAnsi="Book Antiqua" w:cs="Times New Roman"/>
          <w:color w:val="000000"/>
          <w:lang w:val="sr-Cyrl-RS"/>
        </w:rPr>
        <w:t>у</w:t>
      </w:r>
      <w:r w:rsidRPr="00013945">
        <w:rPr>
          <w:rFonts w:ascii="Book Antiqua" w:eastAsia="Times New Roman" w:hAnsi="Book Antiqua" w:cs="Times New Roman"/>
          <w:color w:val="000000"/>
        </w:rPr>
        <w:t xml:space="preserve"> за лица без квалификација и нискоквалификована лица</w:t>
      </w:r>
      <w:r w:rsidRPr="00564FE2">
        <w:rPr>
          <w:rFonts w:ascii="Book Antiqua" w:eastAsia="Times New Roman" w:hAnsi="Book Antiqua" w:cs="Times New Roman"/>
          <w:color w:val="000000"/>
          <w:vertAlign w:val="superscript"/>
        </w:rPr>
        <w:footnoteReference w:id="65"/>
      </w:r>
      <w:r w:rsidRPr="00013945">
        <w:rPr>
          <w:rFonts w:ascii="Book Antiqua" w:eastAsia="Times New Roman" w:hAnsi="Book Antiqua" w:cs="Times New Roman"/>
          <w:color w:val="000000"/>
        </w:rPr>
        <w:t xml:space="preserve"> </w:t>
      </w:r>
      <w:r w:rsidRPr="00013945">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rPr>
        <w:t>информативно-саветодавне услуге у пословном центру</w:t>
      </w:r>
      <w:r w:rsidRPr="00564FE2">
        <w:rPr>
          <w:rFonts w:ascii="Book Antiqua" w:eastAsia="Times New Roman" w:hAnsi="Book Antiqua" w:cs="Times New Roman"/>
          <w:color w:val="000000"/>
          <w:vertAlign w:val="superscript"/>
        </w:rPr>
        <w:footnoteReference w:id="66"/>
      </w:r>
      <w:r w:rsidRPr="00013945">
        <w:rPr>
          <w:rFonts w:ascii="Book Antiqua" w:eastAsia="Times New Roman" w:hAnsi="Book Antiqua" w:cs="Times New Roman"/>
          <w:color w:val="000000"/>
          <w:lang w:val="sr-Cyrl-RS"/>
        </w:rPr>
        <w:t xml:space="preserve"> и </w:t>
      </w:r>
      <w:r w:rsidRPr="00013945">
        <w:rPr>
          <w:rFonts w:ascii="Book Antiqua" w:eastAsia="Times New Roman" w:hAnsi="Book Antiqua" w:cs="Times New Roman"/>
          <w:color w:val="000000"/>
        </w:rPr>
        <w:t>психолошк</w:t>
      </w:r>
      <w:r w:rsidRPr="00013945">
        <w:rPr>
          <w:rFonts w:ascii="Book Antiqua" w:eastAsia="Times New Roman" w:hAnsi="Book Antiqua" w:cs="Times New Roman"/>
          <w:color w:val="000000"/>
          <w:lang w:val="sr-Cyrl-RS"/>
        </w:rPr>
        <w:t>у</w:t>
      </w:r>
      <w:r w:rsidRPr="00013945">
        <w:rPr>
          <w:rFonts w:ascii="Book Antiqua" w:eastAsia="Times New Roman" w:hAnsi="Book Antiqua" w:cs="Times New Roman"/>
          <w:color w:val="000000"/>
        </w:rPr>
        <w:t xml:space="preserve"> процен</w:t>
      </w:r>
      <w:r w:rsidRPr="00013945">
        <w:rPr>
          <w:rFonts w:ascii="Book Antiqua" w:eastAsia="Times New Roman" w:hAnsi="Book Antiqua" w:cs="Times New Roman"/>
          <w:color w:val="000000"/>
          <w:lang w:val="sr-Cyrl-RS"/>
        </w:rPr>
        <w:t>у</w:t>
      </w:r>
      <w:r w:rsidRPr="00013945">
        <w:rPr>
          <w:rFonts w:ascii="Book Antiqua" w:eastAsia="Times New Roman" w:hAnsi="Book Antiqua" w:cs="Times New Roman"/>
          <w:color w:val="000000"/>
        </w:rPr>
        <w:t xml:space="preserve"> кандидата за потребе запослења</w:t>
      </w:r>
      <w:r w:rsidRPr="00564FE2">
        <w:rPr>
          <w:rFonts w:ascii="Book Antiqua" w:eastAsia="Times New Roman" w:hAnsi="Book Antiqua" w:cs="Times New Roman"/>
          <w:color w:val="000000"/>
          <w:vertAlign w:val="superscript"/>
        </w:rPr>
        <w:footnoteReference w:id="67"/>
      </w:r>
      <w:r w:rsidRPr="00013945">
        <w:rPr>
          <w:rFonts w:ascii="Book Antiqua" w:eastAsia="Times New Roman" w:hAnsi="Book Antiqua" w:cs="Times New Roman"/>
          <w:color w:val="000000"/>
          <w:lang w:val="sr-Cyrl-RS"/>
        </w:rPr>
        <w:t>.</w:t>
      </w:r>
    </w:p>
    <w:p w14:paraId="3D81BF0E" w14:textId="54FBDB8B" w:rsidR="00D0501C" w:rsidRDefault="000D676B" w:rsidP="003A5006">
      <w:pPr>
        <w:tabs>
          <w:tab w:val="left" w:pos="1890"/>
        </w:tabs>
        <w:spacing w:after="120" w:line="240" w:lineRule="auto"/>
        <w:jc w:val="both"/>
        <w:rPr>
          <w:rFonts w:ascii="Book Antiqua" w:eastAsia="Times New Roman" w:hAnsi="Book Antiqua" w:cs="Times New Roman"/>
          <w:lang w:val="sr-Cyrl-RS" w:eastAsia="ar-SA"/>
        </w:rPr>
      </w:pPr>
      <w:r w:rsidRPr="00013945">
        <w:rPr>
          <w:rFonts w:ascii="Book Antiqua" w:eastAsia="Times New Roman" w:hAnsi="Book Antiqua" w:cs="Times New Roman"/>
          <w:lang w:val="sr-Cyrl-RS" w:eastAsia="ar-SA"/>
        </w:rPr>
        <w:t>Истовремено,</w:t>
      </w:r>
      <w:r w:rsidRPr="00013945">
        <w:rPr>
          <w:rFonts w:ascii="Book Antiqua" w:eastAsia="Times New Roman" w:hAnsi="Book Antiqua" w:cs="Times New Roman"/>
          <w:b/>
          <w:lang w:val="sr-Cyrl-RS" w:eastAsia="ar-SA"/>
        </w:rPr>
        <w:t xml:space="preserve"> </w:t>
      </w:r>
      <w:r w:rsidR="00E7646D">
        <w:rPr>
          <w:rFonts w:ascii="Book Antiqua" w:eastAsia="Times New Roman" w:hAnsi="Book Antiqua" w:cs="Times New Roman"/>
          <w:lang w:val="sr-Cyrl-RS" w:eastAsia="ar-SA"/>
        </w:rPr>
        <w:t>Више јавно тужилаштво</w:t>
      </w:r>
      <w:r w:rsidR="00E7646D" w:rsidRPr="00013945">
        <w:rPr>
          <w:rFonts w:ascii="Book Antiqua" w:eastAsia="Times New Roman" w:hAnsi="Book Antiqua" w:cs="Times New Roman"/>
          <w:lang w:val="sr-Cyrl-RS" w:eastAsia="ar-SA"/>
        </w:rPr>
        <w:t xml:space="preserve"> </w:t>
      </w:r>
      <w:r w:rsidRPr="00013945">
        <w:rPr>
          <w:rFonts w:ascii="Book Antiqua" w:eastAsia="Times New Roman" w:hAnsi="Book Antiqua" w:cs="Times New Roman"/>
          <w:lang w:val="sr-Cyrl-RS" w:eastAsia="ar-SA"/>
        </w:rPr>
        <w:t>у Београду је током извештајног периода одржало иницијални састанак</w:t>
      </w:r>
      <w:r>
        <w:rPr>
          <w:rStyle w:val="FootnoteReference"/>
          <w:rFonts w:ascii="Book Antiqua" w:eastAsia="Times New Roman" w:hAnsi="Book Antiqua" w:cs="Times New Roman"/>
          <w:lang w:val="sr-Cyrl-RS" w:eastAsia="ar-SA"/>
        </w:rPr>
        <w:footnoteReference w:id="68"/>
      </w:r>
      <w:r w:rsidRPr="00013945">
        <w:rPr>
          <w:rFonts w:ascii="Book Antiqua" w:eastAsia="Times New Roman" w:hAnsi="Book Antiqua" w:cs="Times New Roman"/>
          <w:lang w:val="sr-Cyrl-RS" w:eastAsia="ar-SA"/>
        </w:rPr>
        <w:t xml:space="preserve"> </w:t>
      </w:r>
      <w:r w:rsidRPr="00013945">
        <w:rPr>
          <w:rFonts w:ascii="Book Antiqua" w:eastAsia="Times New Roman" w:hAnsi="Book Antiqua" w:cs="Times New Roman"/>
          <w:color w:val="000000"/>
        </w:rPr>
        <w:t xml:space="preserve">на тему економског оснаживања жртава трговине људима, по постојећем моделу запошљавања жртава породичног насиља на територији града Београда. </w:t>
      </w:r>
    </w:p>
    <w:p w14:paraId="2C1259A1" w14:textId="562E072C" w:rsidR="000D676B" w:rsidRPr="00013945" w:rsidRDefault="00B452C0" w:rsidP="00D0501C">
      <w:pPr>
        <w:suppressAutoHyphens/>
        <w:spacing w:after="120" w:line="240" w:lineRule="auto"/>
        <w:contextualSpacing/>
        <w:jc w:val="both"/>
        <w:rPr>
          <w:rFonts w:ascii="Book Antiqua" w:eastAsia="Times New Roman" w:hAnsi="Book Antiqua" w:cs="Times New Roman"/>
          <w:lang w:val="sr-Cyrl-RS" w:eastAsia="ar-SA"/>
        </w:rPr>
      </w:pPr>
      <w:r w:rsidRPr="00B452C0">
        <w:rPr>
          <w:rFonts w:ascii="Book Antiqua" w:eastAsia="Times New Roman" w:hAnsi="Book Antiqua" w:cs="Times New Roman"/>
          <w:lang w:val="sr-Cyrl-RS" w:eastAsia="ar-SA"/>
        </w:rPr>
        <w:t>У</w:t>
      </w:r>
      <w:r w:rsidR="000D676B" w:rsidRPr="00B452C0">
        <w:rPr>
          <w:rFonts w:ascii="Book Antiqua" w:eastAsia="Times New Roman" w:hAnsi="Book Antiqua" w:cs="Times New Roman"/>
          <w:lang w:val="sr-Cyrl-RS" w:eastAsia="ar-SA"/>
        </w:rPr>
        <w:t xml:space="preserve">дружење </w:t>
      </w:r>
      <w:r w:rsidRPr="00B452C0">
        <w:rPr>
          <w:rFonts w:ascii="Book Antiqua" w:eastAsia="Times New Roman" w:hAnsi="Book Antiqua" w:cs="Times New Roman"/>
          <w:lang w:val="sr-Cyrl-RS" w:eastAsia="ar-SA"/>
        </w:rPr>
        <w:t>Астра</w:t>
      </w:r>
      <w:r w:rsidR="000D676B" w:rsidRPr="00B452C0">
        <w:rPr>
          <w:rFonts w:ascii="Book Antiqua" w:eastAsia="Times New Roman" w:hAnsi="Book Antiqua" w:cs="Times New Roman"/>
          <w:lang w:val="sr-Cyrl-RS" w:eastAsia="ar-SA"/>
        </w:rPr>
        <w:t xml:space="preserve"> пружа својим корисницима услуге реинтеграције и економског оснаживања са циљем да </w:t>
      </w:r>
      <w:r w:rsidR="00701F5F" w:rsidRPr="00B452C0">
        <w:rPr>
          <w:rFonts w:ascii="Book Antiqua" w:eastAsia="Times New Roman" w:hAnsi="Book Antiqua" w:cs="Times New Roman"/>
          <w:lang w:val="sr-Cyrl-RS" w:eastAsia="ar-SA"/>
        </w:rPr>
        <w:t xml:space="preserve">се </w:t>
      </w:r>
      <w:r w:rsidR="000D676B" w:rsidRPr="00B452C0">
        <w:rPr>
          <w:rFonts w:ascii="Book Antiqua" w:eastAsia="Times New Roman" w:hAnsi="Book Antiqua" w:cs="Times New Roman"/>
          <w:lang w:val="sr-Cyrl-RS" w:eastAsia="ar-SA"/>
        </w:rPr>
        <w:t xml:space="preserve">жртве трговине људима ојачају и осамостале за стабилан и </w:t>
      </w:r>
      <w:r w:rsidR="000D676B" w:rsidRPr="00B452C0">
        <w:rPr>
          <w:rFonts w:ascii="Book Antiqua" w:eastAsia="Times New Roman" w:hAnsi="Book Antiqua" w:cs="Times New Roman"/>
          <w:lang w:val="sr-Cyrl-RS" w:eastAsia="ar-SA"/>
        </w:rPr>
        <w:lastRenderedPageBreak/>
        <w:t>безбрижан живот. Ове услуге укључују обезбеђивање курсева, обука, школовање, различите алате за рад, помоћ у проналажењу запослења и задовољавање свих других потреба. Такође, удружење организује радионице за групе корисника, где се кроз интерактивни приступ информишу о трговини људима и начинима заштите, посебно у контексту сигурне претраге пословних понуда и запошљавања. Радионице укључују и практичне делове као што су писање радне биографије и први интервју за посао. Учесници су били млади узраста од 18 до 25 година.</w:t>
      </w:r>
    </w:p>
    <w:p w14:paraId="57053A59" w14:textId="77777777" w:rsidR="000D676B" w:rsidRPr="00013945" w:rsidRDefault="000D676B" w:rsidP="00D0501C">
      <w:pPr>
        <w:suppressAutoHyphens/>
        <w:spacing w:after="120" w:line="240" w:lineRule="auto"/>
        <w:contextualSpacing/>
        <w:jc w:val="both"/>
        <w:rPr>
          <w:rFonts w:ascii="Book Antiqua" w:hAnsi="Book Antiqua"/>
          <w:i/>
          <w:iCs/>
          <w:lang w:val="sr-Cyrl-RS"/>
        </w:rPr>
      </w:pPr>
    </w:p>
    <w:p w14:paraId="7E9C3F65" w14:textId="77777777" w:rsidR="000D676B" w:rsidRPr="009C696F" w:rsidRDefault="000D676B" w:rsidP="002B520D">
      <w:pPr>
        <w:suppressAutoHyphens/>
        <w:spacing w:after="120" w:line="240" w:lineRule="auto"/>
        <w:jc w:val="both"/>
        <w:rPr>
          <w:rFonts w:ascii="Book Antiqua" w:hAnsi="Book Antiqua"/>
          <w:b/>
          <w:i/>
          <w:iCs/>
          <w:lang w:val="sr-Cyrl-RS"/>
        </w:rPr>
      </w:pPr>
      <w:r w:rsidRPr="009C696F">
        <w:rPr>
          <w:rFonts w:ascii="Book Antiqua" w:hAnsi="Book Antiqua"/>
          <w:b/>
          <w:i/>
          <w:iCs/>
          <w:lang w:val="sr-Cyrl-RS"/>
        </w:rPr>
        <w:t>Смештај жртава трговине људима</w:t>
      </w:r>
    </w:p>
    <w:p w14:paraId="17FB3F58" w14:textId="3A69C07F" w:rsidR="00B3146C" w:rsidRDefault="00002F63" w:rsidP="002B520D">
      <w:pPr>
        <w:suppressAutoHyphens/>
        <w:spacing w:after="120" w:line="240" w:lineRule="auto"/>
        <w:jc w:val="both"/>
        <w:rPr>
          <w:rFonts w:ascii="Book Antiqua" w:eastAsia="Times New Roman" w:hAnsi="Book Antiqua" w:cs="Times New Roman"/>
          <w:lang w:val="sr-Cyrl-RS" w:eastAsia="ar-SA"/>
        </w:rPr>
      </w:pPr>
      <w:r>
        <w:rPr>
          <w:rFonts w:ascii="Book Antiqua" w:hAnsi="Book Antiqua"/>
          <w:iCs/>
          <w:lang w:val="sr-Cyrl-RS"/>
        </w:rPr>
        <w:t>Центар</w:t>
      </w:r>
      <w:r w:rsidRPr="00013945">
        <w:rPr>
          <w:rFonts w:ascii="Book Antiqua" w:hAnsi="Book Antiqua"/>
          <w:iCs/>
          <w:lang w:val="sr-Cyrl-RS"/>
        </w:rPr>
        <w:t xml:space="preserve"> </w:t>
      </w:r>
      <w:r w:rsidR="000D676B" w:rsidRPr="00013945">
        <w:rPr>
          <w:rFonts w:ascii="Book Antiqua" w:hAnsi="Book Antiqua"/>
          <w:iCs/>
          <w:lang w:val="sr-Cyrl-RS"/>
        </w:rPr>
        <w:t>за заштиту жртава трговине људима</w:t>
      </w:r>
      <w:r>
        <w:rPr>
          <w:rFonts w:ascii="Book Antiqua" w:hAnsi="Book Antiqua"/>
          <w:iCs/>
          <w:lang w:val="sr-Cyrl-RS"/>
        </w:rPr>
        <w:t xml:space="preserve"> је обавестио </w:t>
      </w:r>
      <w:r w:rsidR="005437B3">
        <w:rPr>
          <w:rFonts w:ascii="Book Antiqua" w:hAnsi="Book Antiqua"/>
          <w:iCs/>
          <w:lang w:val="sr-Cyrl-RS"/>
        </w:rPr>
        <w:t>Националног известиоца</w:t>
      </w:r>
      <w:r>
        <w:rPr>
          <w:rFonts w:ascii="Book Antiqua" w:hAnsi="Book Antiqua"/>
          <w:iCs/>
          <w:lang w:val="sr-Cyrl-RS"/>
        </w:rPr>
        <w:t xml:space="preserve"> да </w:t>
      </w:r>
      <w:r w:rsidR="000D676B" w:rsidRPr="00013945">
        <w:rPr>
          <w:rFonts w:ascii="Book Antiqua" w:hAnsi="Book Antiqua"/>
          <w:iCs/>
          <w:lang w:val="sr-Cyrl-RS"/>
        </w:rPr>
        <w:t>обезбеђивање смештаја</w:t>
      </w:r>
      <w:r>
        <w:rPr>
          <w:rFonts w:ascii="Book Antiqua" w:hAnsi="Book Antiqua"/>
          <w:iCs/>
          <w:lang w:val="sr-Cyrl-RS"/>
        </w:rPr>
        <w:t xml:space="preserve"> за жртве представља један</w:t>
      </w:r>
      <w:r w:rsidR="000D676B" w:rsidRPr="00013945">
        <w:rPr>
          <w:rFonts w:ascii="Book Antiqua" w:hAnsi="Book Antiqua"/>
          <w:iCs/>
          <w:lang w:val="sr-Cyrl-RS"/>
        </w:rPr>
        <w:t xml:space="preserve"> </w:t>
      </w:r>
      <w:r>
        <w:rPr>
          <w:rFonts w:ascii="Book Antiqua" w:hAnsi="Book Antiqua"/>
          <w:iCs/>
          <w:lang w:val="sr-Cyrl-RS"/>
        </w:rPr>
        <w:t xml:space="preserve">од </w:t>
      </w:r>
      <w:r w:rsidR="000D676B" w:rsidRPr="00013945">
        <w:rPr>
          <w:rFonts w:ascii="Book Antiqua" w:hAnsi="Book Antiqua"/>
          <w:iCs/>
          <w:lang w:val="sr-Cyrl-RS"/>
        </w:rPr>
        <w:t>најизазовнији</w:t>
      </w:r>
      <w:r>
        <w:rPr>
          <w:rFonts w:ascii="Book Antiqua" w:hAnsi="Book Antiqua"/>
          <w:iCs/>
          <w:lang w:val="sr-Cyrl-RS"/>
        </w:rPr>
        <w:t xml:space="preserve">х </w:t>
      </w:r>
      <w:r w:rsidR="000D676B" w:rsidRPr="00013945">
        <w:rPr>
          <w:rFonts w:ascii="Book Antiqua" w:hAnsi="Book Antiqua"/>
          <w:iCs/>
          <w:lang w:val="sr-Cyrl-RS"/>
        </w:rPr>
        <w:t>задатак</w:t>
      </w:r>
      <w:r>
        <w:rPr>
          <w:rFonts w:ascii="Book Antiqua" w:hAnsi="Book Antiqua"/>
          <w:iCs/>
          <w:lang w:val="sr-Cyrl-RS"/>
        </w:rPr>
        <w:t>а са којима се ова установа суочава</w:t>
      </w:r>
      <w:r w:rsidR="008D2DA4">
        <w:rPr>
          <w:rFonts w:ascii="Book Antiqua" w:hAnsi="Book Antiqua"/>
          <w:iCs/>
          <w:lang w:val="sr-Cyrl-RS"/>
        </w:rPr>
        <w:t>.</w:t>
      </w:r>
      <w:r w:rsidR="000D676B" w:rsidRPr="00013945">
        <w:rPr>
          <w:rFonts w:ascii="Book Antiqua" w:hAnsi="Book Antiqua"/>
          <w:iCs/>
          <w:lang w:val="sr-Cyrl-RS"/>
        </w:rPr>
        <w:t xml:space="preserve"> Разлог за то су мали и неодговарајући  капацитети, као и чињеница да не постоје специјализовани смештаји за све категорије, пре свега мушкарце и децу. </w:t>
      </w:r>
    </w:p>
    <w:p w14:paraId="070A2C69" w14:textId="0B7252D9" w:rsidR="000D676B" w:rsidRPr="00D0501C" w:rsidRDefault="00B3146C" w:rsidP="00D0501C">
      <w:pPr>
        <w:spacing w:after="120" w:line="240" w:lineRule="auto"/>
        <w:jc w:val="both"/>
        <w:rPr>
          <w:rFonts w:ascii="Book Antiqua" w:eastAsia="Times New Roman" w:hAnsi="Book Antiqua" w:cs="Times New Roman"/>
          <w:bCs/>
          <w:lang w:val="sr-Cyrl-RS"/>
        </w:rPr>
      </w:pPr>
      <w:r>
        <w:rPr>
          <w:rFonts w:ascii="Book Antiqua" w:eastAsia="Times New Roman" w:hAnsi="Book Antiqua" w:cs="Times New Roman"/>
          <w:bCs/>
          <w:lang w:val="sr-Cyrl-RS"/>
        </w:rPr>
        <w:t xml:space="preserve">Став </w:t>
      </w:r>
      <w:r w:rsidR="000D676B" w:rsidRPr="00013945">
        <w:rPr>
          <w:rFonts w:ascii="Book Antiqua" w:eastAsia="Times New Roman" w:hAnsi="Book Antiqua" w:cs="Times New Roman"/>
          <w:bCs/>
          <w:lang w:val="sr-Cyrl-RS"/>
        </w:rPr>
        <w:t xml:space="preserve">Центра за заштиту жртава трговине људима </w:t>
      </w:r>
      <w:r>
        <w:rPr>
          <w:rFonts w:ascii="Book Antiqua" w:eastAsia="Times New Roman" w:hAnsi="Book Antiqua" w:cs="Times New Roman"/>
          <w:bCs/>
          <w:lang w:val="sr-Cyrl-RS"/>
        </w:rPr>
        <w:t xml:space="preserve"> је да би деца која су жртве трговине људима требало </w:t>
      </w:r>
      <w:r w:rsidR="000D676B" w:rsidRPr="00013945">
        <w:rPr>
          <w:rFonts w:ascii="Book Antiqua" w:eastAsia="Times New Roman" w:hAnsi="Book Antiqua" w:cs="Times New Roman"/>
          <w:bCs/>
          <w:lang w:val="sr-Cyrl-RS"/>
        </w:rPr>
        <w:t>да се смештају у средине најсличније породичним.  Међутим, проблеми који се јављају су недовољан број хранитељских породица у Србији</w:t>
      </w:r>
      <w:r w:rsidR="00A96F1A">
        <w:rPr>
          <w:rFonts w:ascii="Book Antiqua" w:eastAsia="Times New Roman" w:hAnsi="Book Antiqua" w:cs="Times New Roman"/>
          <w:bCs/>
          <w:lang w:val="sr-Cyrl-RS"/>
        </w:rPr>
        <w:t xml:space="preserve">, као </w:t>
      </w:r>
      <w:r w:rsidR="000D676B" w:rsidRPr="00013945">
        <w:rPr>
          <w:rFonts w:ascii="Book Antiqua" w:eastAsia="Times New Roman" w:hAnsi="Book Antiqua" w:cs="Times New Roman"/>
          <w:bCs/>
          <w:lang w:val="sr-Cyrl-RS"/>
        </w:rPr>
        <w:t>и то да многи хранитељи не желе да приме децу жртве трговине људима јер сматрају да нису компетентни да им помогну. С тим у вези, неопходно је утврдити тачан број хранитељских породица и предузети активности у циљу јачања вештина хранитеља за рад са децом жртвама трговине људима. Центар наводи да је за децу смештај у установе посебно стресан, да су деца већ трауматизована, као и да су упитне могућности да се са децом жртвама трговине људима</w:t>
      </w:r>
      <w:r w:rsidR="00D0501C">
        <w:rPr>
          <w:rFonts w:ascii="Book Antiqua" w:eastAsia="Times New Roman" w:hAnsi="Book Antiqua" w:cs="Times New Roman"/>
          <w:bCs/>
          <w:lang w:val="sr-Cyrl-RS"/>
        </w:rPr>
        <w:t xml:space="preserve"> ради по интензивном програму. </w:t>
      </w:r>
    </w:p>
    <w:p w14:paraId="09C1EC11" w14:textId="020443E2" w:rsidR="000D676B" w:rsidRPr="00D0501C" w:rsidRDefault="000D676B" w:rsidP="00D0501C">
      <w:pPr>
        <w:spacing w:after="120" w:line="240" w:lineRule="auto"/>
        <w:jc w:val="both"/>
        <w:rPr>
          <w:rFonts w:ascii="Book Antiqua" w:eastAsia="Times New Roman" w:hAnsi="Book Antiqua" w:cs="Times New Roman"/>
          <w:bCs/>
          <w:lang w:val="sr-Cyrl-RS"/>
        </w:rPr>
      </w:pPr>
      <w:r w:rsidRPr="007B4D37">
        <w:rPr>
          <w:rFonts w:ascii="Book Antiqua" w:eastAsia="Times New Roman" w:hAnsi="Book Antiqua" w:cs="Times New Roman"/>
          <w:lang w:val="sr-Cyrl-RS"/>
        </w:rPr>
        <w:t xml:space="preserve">Центар је идентификовао троје деце која су експлоатисана док су била на смештају у установи социјалне заштите (експлоатација се није одвијала у самој установи). У </w:t>
      </w:r>
      <w:r w:rsidR="007B4D37" w:rsidRPr="007B4D37">
        <w:rPr>
          <w:rFonts w:ascii="Book Antiqua" w:eastAsia="Times New Roman" w:hAnsi="Book Antiqua" w:cs="Times New Roman"/>
          <w:lang w:val="sr-Cyrl-RS"/>
        </w:rPr>
        <w:t xml:space="preserve">извештајном периоду и даље су  били у току </w:t>
      </w:r>
      <w:r w:rsidRPr="007B4D37">
        <w:rPr>
          <w:rFonts w:ascii="Book Antiqua" w:eastAsia="Times New Roman" w:hAnsi="Book Antiqua" w:cs="Times New Roman"/>
          <w:lang w:val="sr-Cyrl-RS"/>
        </w:rPr>
        <w:t xml:space="preserve">поступци идентификације за још </w:t>
      </w:r>
      <w:r w:rsidR="007623F6" w:rsidRPr="007B4D37">
        <w:rPr>
          <w:rFonts w:ascii="Book Antiqua" w:eastAsia="Times New Roman" w:hAnsi="Book Antiqua" w:cs="Times New Roman"/>
          <w:lang w:val="sr-Cyrl-RS"/>
        </w:rPr>
        <w:t>шесторо</w:t>
      </w:r>
      <w:r w:rsidRPr="007B4D37">
        <w:rPr>
          <w:rFonts w:ascii="Book Antiqua" w:eastAsia="Times New Roman" w:hAnsi="Book Antiqua" w:cs="Times New Roman"/>
          <w:lang w:val="sr-Cyrl-RS"/>
        </w:rPr>
        <w:t xml:space="preserve"> деце на смештају, а Центар пружа подршку и деци која нису експлоатисана, али код којих је препознат ризик</w:t>
      </w:r>
      <w:r w:rsidRPr="00013945">
        <w:rPr>
          <w:rFonts w:ascii="Book Antiqua" w:eastAsia="Times New Roman" w:hAnsi="Book Antiqua" w:cs="Times New Roman"/>
          <w:lang w:val="sr-Cyrl-RS"/>
        </w:rPr>
        <w:t xml:space="preserve">. У оваквим ситуацијама је потребно изместити децу из установе, што отежава недостатак смештајних капацитета. Центар наглашава да је током извештајног периода, као и претходних година имао велики број одбијених захтева за смештај деце жртава у установе и хранитељске породице, а </w:t>
      </w:r>
      <w:r w:rsidRPr="00013945">
        <w:rPr>
          <w:rFonts w:ascii="Book Antiqua" w:eastAsia="Times New Roman" w:hAnsi="Book Antiqua" w:cs="Times New Roman"/>
          <w:bCs/>
          <w:lang w:val="sr-Cyrl-RS"/>
        </w:rPr>
        <w:t xml:space="preserve">за </w:t>
      </w:r>
      <w:r w:rsidR="007623F6">
        <w:rPr>
          <w:rFonts w:ascii="Book Antiqua" w:eastAsia="Times New Roman" w:hAnsi="Book Antiqua" w:cs="Times New Roman"/>
          <w:bCs/>
          <w:lang w:val="sr-Cyrl-RS"/>
        </w:rPr>
        <w:t>шесторо</w:t>
      </w:r>
      <w:r w:rsidRPr="00013945">
        <w:rPr>
          <w:rFonts w:ascii="Book Antiqua" w:eastAsia="Times New Roman" w:hAnsi="Book Antiqua" w:cs="Times New Roman"/>
          <w:bCs/>
          <w:lang w:val="sr-Cyrl-RS"/>
        </w:rPr>
        <w:t xml:space="preserve"> деце су захтеви одбијени из по десет и више домова и центара за породич</w:t>
      </w:r>
      <w:r w:rsidR="00D0501C">
        <w:rPr>
          <w:rFonts w:ascii="Book Antiqua" w:eastAsia="Times New Roman" w:hAnsi="Book Antiqua" w:cs="Times New Roman"/>
          <w:bCs/>
          <w:lang w:val="sr-Cyrl-RS"/>
        </w:rPr>
        <w:t>ни смештај.</w:t>
      </w:r>
    </w:p>
    <w:p w14:paraId="1D6811BF" w14:textId="4256AE02" w:rsidR="000D676B" w:rsidRPr="00013945" w:rsidRDefault="007623F6" w:rsidP="00D0501C">
      <w:pPr>
        <w:spacing w:after="120" w:line="240" w:lineRule="auto"/>
        <w:jc w:val="both"/>
        <w:rPr>
          <w:rFonts w:ascii="Book Antiqua" w:eastAsia="Times New Roman" w:hAnsi="Book Antiqua" w:cs="Times New Roman"/>
          <w:bCs/>
          <w:lang w:val="sr-Cyrl-RS"/>
        </w:rPr>
      </w:pPr>
      <w:r>
        <w:rPr>
          <w:rFonts w:ascii="Book Antiqua" w:eastAsia="Times New Roman" w:hAnsi="Book Antiqua" w:cs="Times New Roman"/>
          <w:bCs/>
          <w:lang w:val="sr-Cyrl-RS"/>
        </w:rPr>
        <w:t>П</w:t>
      </w:r>
      <w:r w:rsidR="000D676B" w:rsidRPr="00013945">
        <w:rPr>
          <w:rFonts w:ascii="Book Antiqua" w:eastAsia="Times New Roman" w:hAnsi="Book Antiqua" w:cs="Times New Roman"/>
          <w:bCs/>
          <w:lang w:val="sr-Cyrl-RS"/>
        </w:rPr>
        <w:t xml:space="preserve">рема подацима Центра, </w:t>
      </w:r>
      <w:r>
        <w:rPr>
          <w:rFonts w:ascii="Book Antiqua" w:eastAsia="Times New Roman" w:hAnsi="Book Antiqua" w:cs="Times New Roman"/>
          <w:bCs/>
          <w:lang w:val="sr-Cyrl-RS"/>
        </w:rPr>
        <w:t>девет</w:t>
      </w:r>
      <w:r w:rsidR="000D676B" w:rsidRPr="00013945">
        <w:rPr>
          <w:rFonts w:ascii="Book Antiqua" w:eastAsia="Times New Roman" w:hAnsi="Book Antiqua" w:cs="Times New Roman"/>
          <w:bCs/>
          <w:lang w:val="sr-Cyrl-RS"/>
        </w:rPr>
        <w:t xml:space="preserve"> корисника је било смештено у прихватилишта за децу, 12 у домове за смештај деце без родитељског старања, </w:t>
      </w:r>
      <w:r>
        <w:rPr>
          <w:rFonts w:ascii="Book Antiqua" w:eastAsia="Times New Roman" w:hAnsi="Book Antiqua" w:cs="Times New Roman"/>
          <w:bCs/>
          <w:lang w:val="sr-Cyrl-RS"/>
        </w:rPr>
        <w:t>једно дете</w:t>
      </w:r>
      <w:r w:rsidR="000D676B" w:rsidRPr="00013945">
        <w:rPr>
          <w:rFonts w:ascii="Book Antiqua" w:eastAsia="Times New Roman" w:hAnsi="Book Antiqua" w:cs="Times New Roman"/>
          <w:bCs/>
          <w:lang w:val="sr-Cyrl-RS"/>
        </w:rPr>
        <w:t xml:space="preserve"> у казнено поправни завод, 10 у хранитељске породице, 10 у друге облике смештаја као што је становање уз подршку за жртве трговине људима, које пружа релевантно удружење, </w:t>
      </w:r>
      <w:r>
        <w:rPr>
          <w:rFonts w:ascii="Book Antiqua" w:eastAsia="Times New Roman" w:hAnsi="Book Antiqua" w:cs="Times New Roman"/>
          <w:bCs/>
          <w:lang w:val="sr-Cyrl-RS"/>
        </w:rPr>
        <w:t>троје</w:t>
      </w:r>
      <w:r w:rsidR="000D676B" w:rsidRPr="00013945">
        <w:rPr>
          <w:rFonts w:ascii="Book Antiqua" w:eastAsia="Times New Roman" w:hAnsi="Book Antiqua" w:cs="Times New Roman"/>
          <w:bCs/>
          <w:lang w:val="sr-Cyrl-RS"/>
        </w:rPr>
        <w:t xml:space="preserve"> у интернат за ученике и </w:t>
      </w:r>
      <w:r>
        <w:rPr>
          <w:rFonts w:ascii="Book Antiqua" w:eastAsia="Times New Roman" w:hAnsi="Book Antiqua" w:cs="Times New Roman"/>
          <w:bCs/>
          <w:lang w:val="sr-Cyrl-RS"/>
        </w:rPr>
        <w:t>троје корисника</w:t>
      </w:r>
      <w:r w:rsidR="000D676B" w:rsidRPr="00013945">
        <w:rPr>
          <w:rFonts w:ascii="Book Antiqua" w:eastAsia="Times New Roman" w:hAnsi="Book Antiqua" w:cs="Times New Roman"/>
          <w:bCs/>
          <w:lang w:val="sr-Cyrl-RS"/>
        </w:rPr>
        <w:t xml:space="preserve"> у матерински дом. </w:t>
      </w:r>
    </w:p>
    <w:p w14:paraId="35E9CF98" w14:textId="1B862C56" w:rsidR="000D676B" w:rsidRPr="00013945" w:rsidRDefault="000D676B" w:rsidP="00524147">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 xml:space="preserve">Посебан проблем </w:t>
      </w:r>
      <w:r w:rsidR="00A50AD1">
        <w:rPr>
          <w:rFonts w:ascii="Book Antiqua" w:eastAsia="Times New Roman" w:hAnsi="Book Antiqua" w:cs="Times New Roman"/>
          <w:bCs/>
          <w:lang w:val="sr-Cyrl-RS"/>
        </w:rPr>
        <w:t>представља</w:t>
      </w:r>
      <w:r w:rsidR="00A50AD1" w:rsidRPr="00013945">
        <w:rPr>
          <w:rFonts w:ascii="Book Antiqua" w:eastAsia="Times New Roman" w:hAnsi="Book Antiqua" w:cs="Times New Roman"/>
          <w:bCs/>
          <w:lang w:val="sr-Cyrl-RS"/>
        </w:rPr>
        <w:t xml:space="preserve"> </w:t>
      </w:r>
      <w:r w:rsidRPr="00013945">
        <w:rPr>
          <w:rFonts w:ascii="Book Antiqua" w:eastAsia="Times New Roman" w:hAnsi="Book Antiqua" w:cs="Times New Roman"/>
          <w:bCs/>
          <w:lang w:val="sr-Cyrl-RS"/>
        </w:rPr>
        <w:t xml:space="preserve">смештај мушкараца за које не постоји одговарајућа услуга смештаја и капацитети. У једном случају, мушкарац је смештен у хранитељску породицу, у </w:t>
      </w:r>
      <w:r w:rsidR="00A50AD1">
        <w:rPr>
          <w:rFonts w:ascii="Book Antiqua" w:eastAsia="Times New Roman" w:hAnsi="Book Antiqua" w:cs="Times New Roman"/>
          <w:bCs/>
          <w:lang w:val="sr-Cyrl-RS"/>
        </w:rPr>
        <w:t>три</w:t>
      </w:r>
      <w:r w:rsidRPr="00013945">
        <w:rPr>
          <w:rFonts w:ascii="Book Antiqua" w:eastAsia="Times New Roman" w:hAnsi="Book Antiqua" w:cs="Times New Roman"/>
          <w:bCs/>
          <w:lang w:val="sr-Cyrl-RS"/>
        </w:rPr>
        <w:t xml:space="preserve"> случаја релевантна удружења платила су комерцијални смештај, у </w:t>
      </w:r>
      <w:r w:rsidR="00A50AD1">
        <w:rPr>
          <w:rFonts w:ascii="Book Antiqua" w:eastAsia="Times New Roman" w:hAnsi="Book Antiqua" w:cs="Times New Roman"/>
          <w:bCs/>
          <w:lang w:val="sr-Cyrl-RS"/>
        </w:rPr>
        <w:t>два</w:t>
      </w:r>
      <w:r w:rsidRPr="00013945">
        <w:rPr>
          <w:rFonts w:ascii="Book Antiqua" w:eastAsia="Times New Roman" w:hAnsi="Book Antiqua" w:cs="Times New Roman"/>
          <w:bCs/>
          <w:lang w:val="sr-Cyrl-RS"/>
        </w:rPr>
        <w:t xml:space="preserve"> случаја је то урадио Црвени крст.</w:t>
      </w:r>
    </w:p>
    <w:p w14:paraId="256C8831" w14:textId="622CAC6E" w:rsidR="000D676B" w:rsidRDefault="000D676B" w:rsidP="00524147">
      <w:pPr>
        <w:spacing w:after="120" w:line="240" w:lineRule="auto"/>
        <w:jc w:val="both"/>
        <w:rPr>
          <w:rFonts w:ascii="Book Antiqua" w:eastAsia="Times New Roman" w:hAnsi="Book Antiqua" w:cs="Times New Roman"/>
          <w:bCs/>
          <w:lang w:val="sr-Cyrl-RS"/>
        </w:rPr>
      </w:pPr>
      <w:r w:rsidRPr="00013945">
        <w:rPr>
          <w:rFonts w:ascii="Book Antiqua" w:eastAsia="Times New Roman" w:hAnsi="Book Antiqua" w:cs="Times New Roman"/>
          <w:bCs/>
          <w:lang w:val="sr-Cyrl-RS"/>
        </w:rPr>
        <w:t xml:space="preserve">Центар се залаже за развој </w:t>
      </w:r>
      <w:r w:rsidRPr="002B1BB1">
        <w:rPr>
          <w:rFonts w:ascii="Book Antiqua" w:eastAsia="Times New Roman" w:hAnsi="Book Antiqua" w:cs="Times New Roman"/>
          <w:bCs/>
          <w:lang w:val="sr-Cyrl-RS"/>
        </w:rPr>
        <w:t>специјализованог хранитељства.</w:t>
      </w:r>
      <w:r w:rsidRPr="00013945">
        <w:rPr>
          <w:rFonts w:ascii="Book Antiqua" w:eastAsia="Times New Roman" w:hAnsi="Book Antiqua" w:cs="Times New Roman"/>
          <w:bCs/>
          <w:lang w:val="sr-Cyrl-RS"/>
        </w:rPr>
        <w:t xml:space="preserve"> Ова иницијатива је препозната кроз предлог акционог плана за спровођење програмског документа у борби против трговине људима. Кроз исти документ инициран је и развој услуге за смештај мушкараца, </w:t>
      </w:r>
      <w:r w:rsidRPr="00013945">
        <w:rPr>
          <w:rFonts w:ascii="Book Antiqua" w:eastAsia="Times New Roman" w:hAnsi="Book Antiqua" w:cs="Times New Roman"/>
          <w:bCs/>
          <w:lang w:val="sr-Cyrl-RS"/>
        </w:rPr>
        <w:lastRenderedPageBreak/>
        <w:t xml:space="preserve">а Центар очекује да ће </w:t>
      </w:r>
      <w:r w:rsidR="00A50AD1">
        <w:rPr>
          <w:rFonts w:ascii="Book Antiqua" w:eastAsia="Times New Roman" w:hAnsi="Book Antiqua" w:cs="Times New Roman"/>
          <w:bCs/>
          <w:lang w:val="sr-Cyrl-RS"/>
        </w:rPr>
        <w:t xml:space="preserve">се </w:t>
      </w:r>
      <w:r w:rsidRPr="00013945">
        <w:rPr>
          <w:rFonts w:ascii="Book Antiqua" w:eastAsia="Times New Roman" w:hAnsi="Book Antiqua" w:cs="Times New Roman"/>
          <w:bCs/>
          <w:lang w:val="sr-Cyrl-RS"/>
        </w:rPr>
        <w:t>проширењем капацитета Прихватилишта створити  услови за пријем деце.</w:t>
      </w:r>
    </w:p>
    <w:p w14:paraId="670A6C2B" w14:textId="6E1B13C9" w:rsidR="000D676B" w:rsidRPr="006123EA" w:rsidRDefault="000D676B" w:rsidP="00E96A2F">
      <w:pPr>
        <w:spacing w:after="0" w:line="240" w:lineRule="auto"/>
        <w:jc w:val="both"/>
        <w:rPr>
          <w:rFonts w:ascii="Book Antiqua" w:eastAsia="Times New Roman" w:hAnsi="Book Antiqua" w:cs="Arial"/>
          <w:lang w:val="sr-Cyrl-CS"/>
        </w:rPr>
      </w:pPr>
      <w:r w:rsidRPr="00597895">
        <w:rPr>
          <w:rFonts w:ascii="Book Antiqua" w:eastAsia="Times New Roman" w:hAnsi="Book Antiqua" w:cs="Arial"/>
          <w:lang w:val="sr-Cyrl-CS"/>
        </w:rPr>
        <w:t>У сарадњи Центр</w:t>
      </w:r>
      <w:r>
        <w:rPr>
          <w:rFonts w:ascii="Book Antiqua" w:eastAsia="Times New Roman" w:hAnsi="Book Antiqua" w:cs="Arial"/>
          <w:lang w:val="sr-Cyrl-CS"/>
        </w:rPr>
        <w:t>а</w:t>
      </w:r>
      <w:r w:rsidRPr="00597895">
        <w:rPr>
          <w:rFonts w:ascii="Book Antiqua" w:eastAsia="Times New Roman" w:hAnsi="Book Antiqua" w:cs="Arial"/>
          <w:lang w:val="sr-Cyrl-CS"/>
        </w:rPr>
        <w:t xml:space="preserve"> за заштиту жртава трговине људима</w:t>
      </w:r>
      <w:r>
        <w:rPr>
          <w:rFonts w:ascii="Book Antiqua" w:eastAsia="Times New Roman" w:hAnsi="Book Antiqua" w:cs="Arial"/>
          <w:lang w:val="sr-Cyrl-CS"/>
        </w:rPr>
        <w:t xml:space="preserve"> и Црвеног крста Србије</w:t>
      </w:r>
      <w:r w:rsidRPr="00597895">
        <w:rPr>
          <w:rFonts w:ascii="Book Antiqua" w:eastAsia="Times New Roman" w:hAnsi="Book Antiqua" w:cs="Arial"/>
          <w:lang w:val="sr-Cyrl-CS"/>
        </w:rPr>
        <w:t xml:space="preserve"> установљене су процедуре за дистрибуцију хуманитарне помоћи за жртве трговине људима и она се врши на основу захтева Центра. Веома је важно </w:t>
      </w:r>
      <w:r w:rsidR="00407571">
        <w:rPr>
          <w:rFonts w:ascii="Book Antiqua" w:eastAsia="Times New Roman" w:hAnsi="Book Antiqua" w:cs="Arial"/>
          <w:lang w:val="sr-Cyrl-CS"/>
        </w:rPr>
        <w:t xml:space="preserve">то што </w:t>
      </w:r>
      <w:r w:rsidRPr="00597895">
        <w:rPr>
          <w:rFonts w:ascii="Book Antiqua" w:eastAsia="Times New Roman" w:hAnsi="Book Antiqua" w:cs="Arial"/>
          <w:lang w:val="sr-Cyrl-CS"/>
        </w:rPr>
        <w:t xml:space="preserve">је Црвени крст Србије успео да успостави такву дистрибуцију помоћи која поштује заштиту идентитета жртве, а у сагласности са донаторима ставља помоћ на располагање жртви, не само у моменту хитног збрињавања и подмирења основних потреба, већ и у ситуацији њене реинтеграције, напуштања склоништа и започињања самосталног живота. </w:t>
      </w:r>
      <w:r w:rsidR="00407571">
        <w:rPr>
          <w:rFonts w:ascii="Book Antiqua" w:eastAsia="Times New Roman" w:hAnsi="Book Antiqua" w:cs="Arial"/>
          <w:lang w:val="sr-Cyrl-CS"/>
        </w:rPr>
        <w:t>У</w:t>
      </w:r>
      <w:r w:rsidR="00407571" w:rsidRPr="00597895">
        <w:rPr>
          <w:rFonts w:ascii="Book Antiqua" w:eastAsia="Times New Roman" w:hAnsi="Book Antiqua" w:cs="Arial"/>
          <w:lang w:val="sr-Cyrl-CS"/>
        </w:rPr>
        <w:t xml:space="preserve"> сарадњи са Центром за заштиту жртава трговине људима, и у оквиру пројеката подржаних од стране Швајцарског црвеног крста и Међународне федерације друштава Црвеног крста и Црвеног полумесеца </w:t>
      </w:r>
      <w:r w:rsidRPr="00597895">
        <w:rPr>
          <w:rFonts w:ascii="Book Antiqua" w:eastAsia="Times New Roman" w:hAnsi="Book Antiqua" w:cs="Arial"/>
          <w:lang w:val="sr-Cyrl-CS"/>
        </w:rPr>
        <w:t>Црвени крст С</w:t>
      </w:r>
      <w:r w:rsidR="00D0501C">
        <w:rPr>
          <w:rFonts w:ascii="Book Antiqua" w:eastAsia="Times New Roman" w:hAnsi="Book Antiqua" w:cs="Arial"/>
          <w:lang w:val="sr-Cyrl-CS"/>
        </w:rPr>
        <w:t xml:space="preserve">рбије </w:t>
      </w:r>
      <w:r w:rsidRPr="00597895">
        <w:rPr>
          <w:rFonts w:ascii="Book Antiqua" w:eastAsia="Times New Roman" w:hAnsi="Book Antiqua" w:cs="Arial"/>
          <w:lang w:val="sr-Cyrl-CS"/>
        </w:rPr>
        <w:t>пружа помоћ идентификованим жртвама трговине људима, али и мигрантима који се налазе у стању хитне потребе, а који су у ризику од трговине људима</w:t>
      </w:r>
      <w:r>
        <w:rPr>
          <w:rStyle w:val="FootnoteReference"/>
          <w:rFonts w:ascii="Book Antiqua" w:eastAsia="Times New Roman" w:hAnsi="Book Antiqua" w:cs="Arial"/>
          <w:lang w:val="sr-Cyrl-CS"/>
        </w:rPr>
        <w:footnoteReference w:id="69"/>
      </w:r>
      <w:r w:rsidRPr="00597895">
        <w:rPr>
          <w:rFonts w:ascii="Book Antiqua" w:eastAsia="Times New Roman" w:hAnsi="Book Antiqua" w:cs="Arial"/>
          <w:lang w:val="sr-Cyrl-CS"/>
        </w:rPr>
        <w:t>.</w:t>
      </w:r>
      <w:r w:rsidRPr="00597895">
        <w:rPr>
          <w:rFonts w:ascii="Book Antiqua" w:eastAsia="Times New Roman" w:hAnsi="Book Antiqua" w:cs="Arial"/>
          <w:lang w:val="sr-Cyrl-RS"/>
        </w:rPr>
        <w:t xml:space="preserve"> </w:t>
      </w:r>
    </w:p>
    <w:p w14:paraId="082775F0" w14:textId="77777777" w:rsidR="00E96A2F" w:rsidRDefault="00E96A2F" w:rsidP="00E96A2F">
      <w:pPr>
        <w:spacing w:after="0" w:line="240" w:lineRule="auto"/>
        <w:rPr>
          <w:rFonts w:ascii="Book Antiqua" w:hAnsi="Book Antiqua"/>
          <w:b/>
          <w:i/>
          <w:lang w:val="sr-Cyrl-RS"/>
        </w:rPr>
      </w:pPr>
    </w:p>
    <w:p w14:paraId="7DC86D88" w14:textId="65E47348" w:rsidR="000D676B" w:rsidRPr="00524147" w:rsidRDefault="000D676B" w:rsidP="00E96A2F">
      <w:pPr>
        <w:spacing w:after="120" w:line="240" w:lineRule="auto"/>
        <w:rPr>
          <w:rFonts w:ascii="Book Antiqua" w:hAnsi="Book Antiqua"/>
          <w:b/>
          <w:i/>
          <w:lang w:val="sr-Cyrl-RS"/>
        </w:rPr>
      </w:pPr>
      <w:r w:rsidRPr="009C696F">
        <w:rPr>
          <w:rFonts w:ascii="Book Antiqua" w:hAnsi="Book Antiqua"/>
          <w:b/>
          <w:i/>
          <w:lang w:val="sr-Cyrl-RS"/>
        </w:rPr>
        <w:t>Прихват</w:t>
      </w:r>
      <w:r w:rsidR="00524147">
        <w:rPr>
          <w:rFonts w:ascii="Book Antiqua" w:hAnsi="Book Antiqua"/>
          <w:b/>
          <w:i/>
          <w:lang w:val="sr-Cyrl-RS"/>
        </w:rPr>
        <w:t>илиште за жртве трговине људима</w:t>
      </w:r>
    </w:p>
    <w:p w14:paraId="78E2C005" w14:textId="5C14DAEE" w:rsidR="000D676B" w:rsidRPr="00524147" w:rsidRDefault="000D676B" w:rsidP="00524147">
      <w:pPr>
        <w:spacing w:after="120" w:line="240" w:lineRule="auto"/>
        <w:jc w:val="both"/>
        <w:rPr>
          <w:rFonts w:ascii="Book Antiqua" w:hAnsi="Book Antiqua"/>
          <w:bCs/>
          <w:lang w:val="sr-Cyrl-RS" w:eastAsia="x-none"/>
        </w:rPr>
      </w:pPr>
      <w:r w:rsidRPr="00013945">
        <w:rPr>
          <w:rFonts w:ascii="Book Antiqua" w:hAnsi="Book Antiqua"/>
          <w:bCs/>
          <w:lang w:val="sr-Cyrl-RS" w:eastAsia="x-none"/>
        </w:rPr>
        <w:t>Прихватилиште за жртве трговине људима је организациона јединица Центра за заштиту жртава трговине људима, која је отворена у фебруару 2019.  године. Намењено је  женама и девојкама старијим од 16 година које су идентификоване као  жртве трговине људима или су у поступку идентификације, које имају  висок ниво угрожене безбедности и потребу за обезбеђивањем сигурног места за опоравак. Услуга смештаја у Прихватилиште је лиценцирана у фебруару 2022. године</w:t>
      </w:r>
      <w:r w:rsidRPr="00564FE2">
        <w:rPr>
          <w:rFonts w:ascii="Book Antiqua" w:hAnsi="Book Antiqua"/>
          <w:bCs/>
          <w:vertAlign w:val="superscript"/>
          <w:lang w:val="sr-Cyrl-RS" w:eastAsia="x-none"/>
        </w:rPr>
        <w:footnoteReference w:id="70"/>
      </w:r>
      <w:r w:rsidR="00524147">
        <w:rPr>
          <w:rFonts w:ascii="Book Antiqua" w:hAnsi="Book Antiqua"/>
          <w:bCs/>
          <w:lang w:val="sr-Cyrl-RS" w:eastAsia="x-none"/>
        </w:rPr>
        <w:t>.</w:t>
      </w:r>
    </w:p>
    <w:p w14:paraId="088F116F" w14:textId="6684E80B" w:rsidR="000D676B" w:rsidRPr="00013945" w:rsidRDefault="006408E7" w:rsidP="00524147">
      <w:pPr>
        <w:spacing w:after="120" w:line="240" w:lineRule="auto"/>
        <w:jc w:val="both"/>
        <w:rPr>
          <w:rFonts w:ascii="Book Antiqua" w:hAnsi="Book Antiqua"/>
          <w:lang w:val="sr-Cyrl-RS"/>
        </w:rPr>
      </w:pPr>
      <w:r w:rsidRPr="006408E7">
        <w:rPr>
          <w:rFonts w:ascii="Book Antiqua" w:hAnsi="Book Antiqua"/>
          <w:lang w:val="sr-Cyrl-RS"/>
        </w:rPr>
        <w:t>Представници Н</w:t>
      </w:r>
      <w:r w:rsidR="000D676B" w:rsidRPr="006408E7">
        <w:rPr>
          <w:rFonts w:ascii="Book Antiqua" w:hAnsi="Book Antiqua"/>
          <w:lang w:val="sr-Cyrl-RS"/>
        </w:rPr>
        <w:t>ационалног известиоца посетили</w:t>
      </w:r>
      <w:r w:rsidR="000D676B" w:rsidRPr="00013945">
        <w:rPr>
          <w:rFonts w:ascii="Book Antiqua" w:hAnsi="Book Antiqua"/>
          <w:lang w:val="sr-Cyrl-RS"/>
        </w:rPr>
        <w:t xml:space="preserve"> су Прихватилиште за жртве трговине људима у јуну 2023. године. У тренутку посете, у прихватилишту била је смештена једна особа женског пола старости 16 година са својим малолетним дететом старости од једне године и шест месеци. Корисница је у том тренутку била у поступку </w:t>
      </w:r>
      <w:r w:rsidR="004E598D">
        <w:rPr>
          <w:rFonts w:ascii="Book Antiqua" w:hAnsi="Book Antiqua"/>
          <w:lang w:val="sr-Cyrl-RS"/>
        </w:rPr>
        <w:t>и</w:t>
      </w:r>
      <w:r w:rsidR="00524147">
        <w:rPr>
          <w:rFonts w:ascii="Book Antiqua" w:hAnsi="Book Antiqua"/>
          <w:lang w:val="sr-Cyrl-RS"/>
        </w:rPr>
        <w:t>дентификације.</w:t>
      </w:r>
    </w:p>
    <w:p w14:paraId="5952419D" w14:textId="7D6EE4BE" w:rsidR="000D676B" w:rsidRPr="00013945" w:rsidRDefault="000D676B" w:rsidP="006123EA">
      <w:pPr>
        <w:spacing w:after="120" w:line="240" w:lineRule="auto"/>
        <w:jc w:val="both"/>
        <w:rPr>
          <w:rFonts w:ascii="Book Antiqua" w:hAnsi="Book Antiqua"/>
          <w:lang w:val="sr-Cyrl-RS"/>
        </w:rPr>
      </w:pPr>
      <w:r w:rsidRPr="00013945">
        <w:rPr>
          <w:rFonts w:ascii="Book Antiqua" w:hAnsi="Book Antiqua"/>
          <w:lang w:val="sr-Cyrl-RS"/>
        </w:rPr>
        <w:t xml:space="preserve">У Прихватилишту је </w:t>
      </w:r>
      <w:r w:rsidR="008867C1">
        <w:rPr>
          <w:rFonts w:ascii="Book Antiqua" w:hAnsi="Book Antiqua"/>
          <w:lang w:val="sr-Cyrl-RS"/>
        </w:rPr>
        <w:t xml:space="preserve">обезбеђен </w:t>
      </w:r>
      <w:r w:rsidRPr="00013945">
        <w:rPr>
          <w:rFonts w:ascii="Book Antiqua" w:hAnsi="Book Antiqua"/>
          <w:lang w:val="sr-Cyrl-RS"/>
        </w:rPr>
        <w:t>вишеструки и висок ниво безбедности објекта</w:t>
      </w:r>
      <w:r w:rsidR="008867C1">
        <w:rPr>
          <w:rFonts w:ascii="Book Antiqua" w:hAnsi="Book Antiqua"/>
          <w:lang w:val="sr-Cyrl-RS"/>
        </w:rPr>
        <w:t>. Н</w:t>
      </w:r>
      <w:r w:rsidR="00D0501C">
        <w:rPr>
          <w:rFonts w:ascii="Book Antiqua" w:hAnsi="Book Antiqua"/>
          <w:lang w:val="sr-Cyrl-RS"/>
        </w:rPr>
        <w:t xml:space="preserve">алази се на тајној </w:t>
      </w:r>
      <w:r w:rsidRPr="00013945">
        <w:rPr>
          <w:rFonts w:ascii="Book Antiqua" w:hAnsi="Book Antiqua"/>
          <w:lang w:val="sr-Cyrl-RS"/>
        </w:rPr>
        <w:t xml:space="preserve">адреси, има видео надзор који је повезан и са полицијом и 24 часовно дежурство, </w:t>
      </w:r>
      <w:r w:rsidR="008867C1">
        <w:rPr>
          <w:rFonts w:ascii="Book Antiqua" w:hAnsi="Book Antiqua"/>
          <w:lang w:val="sr-Cyrl-RS"/>
        </w:rPr>
        <w:t>седам</w:t>
      </w:r>
      <w:r w:rsidRPr="00013945">
        <w:rPr>
          <w:rFonts w:ascii="Book Antiqua" w:hAnsi="Book Antiqua"/>
          <w:lang w:val="sr-Cyrl-RS"/>
        </w:rPr>
        <w:t xml:space="preserve"> дана у недељи. Истовремено, обезбеђена је стручна помоћ и подршка психолога и социјалног радника 24/7. Након стручне процене о корисницама Прихватилишта, а пре свега о стању и степену самосталности, одлучује се о даљим корацима, </w:t>
      </w:r>
      <w:r>
        <w:rPr>
          <w:rFonts w:ascii="Book Antiqua" w:hAnsi="Book Antiqua"/>
          <w:lang w:val="sr-Cyrl-RS"/>
        </w:rPr>
        <w:t xml:space="preserve">односно </w:t>
      </w:r>
      <w:r w:rsidRPr="00013945">
        <w:rPr>
          <w:rFonts w:ascii="Book Antiqua" w:hAnsi="Book Antiqua"/>
          <w:lang w:val="sr-Cyrl-RS"/>
        </w:rPr>
        <w:t>да ли се жртва враћа у породицу или је потребан други вид смештаја. Други вид смештаја, који је самосталнији у односу на Прихватилиште</w:t>
      </w:r>
      <w:r w:rsidR="008867C1">
        <w:rPr>
          <w:rFonts w:ascii="Book Antiqua" w:hAnsi="Book Antiqua"/>
          <w:lang w:val="sr-Cyrl-RS"/>
        </w:rPr>
        <w:t>,</w:t>
      </w:r>
      <w:r w:rsidRPr="00013945">
        <w:rPr>
          <w:rFonts w:ascii="Book Antiqua" w:hAnsi="Book Antiqua"/>
          <w:lang w:val="sr-Cyrl-RS"/>
        </w:rPr>
        <w:t xml:space="preserve"> је становање уз подршку које углавном обезбеђује релевантно удружење. Постоји могућност и смештаја у Матерински дом при Центру за заштиту одојчади, деце и омладине у Звечанској. </w:t>
      </w:r>
    </w:p>
    <w:p w14:paraId="39FD779D" w14:textId="492CB997" w:rsidR="000D676B" w:rsidRPr="00013945" w:rsidRDefault="000D676B" w:rsidP="006123EA">
      <w:pPr>
        <w:spacing w:after="120" w:line="240" w:lineRule="auto"/>
        <w:jc w:val="both"/>
        <w:rPr>
          <w:rFonts w:ascii="Book Antiqua" w:hAnsi="Book Antiqua"/>
          <w:lang w:val="sr-Cyrl-RS"/>
        </w:rPr>
      </w:pPr>
      <w:r w:rsidRPr="00013945">
        <w:rPr>
          <w:rFonts w:ascii="Book Antiqua" w:hAnsi="Book Antiqua"/>
          <w:lang w:val="sr-Cyrl-RS"/>
        </w:rPr>
        <w:t xml:space="preserve">Корисничка група услуга смештаја у </w:t>
      </w:r>
      <w:r w:rsidR="00537829">
        <w:rPr>
          <w:rFonts w:ascii="Book Antiqua" w:hAnsi="Book Antiqua"/>
          <w:lang w:val="sr-Cyrl-RS"/>
        </w:rPr>
        <w:t>П</w:t>
      </w:r>
      <w:r w:rsidRPr="00013945">
        <w:rPr>
          <w:rFonts w:ascii="Book Antiqua" w:hAnsi="Book Antiqua"/>
          <w:lang w:val="sr-Cyrl-RS"/>
        </w:rPr>
        <w:t>рихватилиште дефинисана је складу са чланом 25 Правилника о ближим условима и стандардима за пружање услуга социјалне заштите</w:t>
      </w:r>
      <w:r>
        <w:rPr>
          <w:rStyle w:val="FootnoteReference"/>
          <w:rFonts w:ascii="Book Antiqua" w:hAnsi="Book Antiqua"/>
          <w:lang w:val="sr-Cyrl-RS"/>
        </w:rPr>
        <w:footnoteReference w:id="71"/>
      </w:r>
    </w:p>
    <w:p w14:paraId="4F99B103" w14:textId="52C3EF91" w:rsidR="000D676B" w:rsidRPr="00013945" w:rsidRDefault="000D676B" w:rsidP="006123EA">
      <w:pPr>
        <w:spacing w:after="120" w:line="240" w:lineRule="auto"/>
        <w:jc w:val="both"/>
        <w:rPr>
          <w:rFonts w:ascii="Book Antiqua" w:hAnsi="Book Antiqua"/>
          <w:lang w:val="sr-Cyrl-RS"/>
        </w:rPr>
      </w:pPr>
      <w:r w:rsidRPr="00013945">
        <w:rPr>
          <w:rFonts w:ascii="Book Antiqua" w:hAnsi="Book Antiqua"/>
          <w:lang w:val="sr-Cyrl-RS"/>
        </w:rPr>
        <w:lastRenderedPageBreak/>
        <w:t xml:space="preserve">Koрисницама које користе услугу смештаја у Прихватилишту </w:t>
      </w:r>
      <w:r w:rsidR="008867C1">
        <w:rPr>
          <w:rFonts w:ascii="Book Antiqua" w:hAnsi="Book Antiqua"/>
          <w:lang w:val="sr-Cyrl-RS"/>
        </w:rPr>
        <w:t>она</w:t>
      </w:r>
      <w:r w:rsidR="008867C1" w:rsidRPr="00013945">
        <w:rPr>
          <w:rFonts w:ascii="Book Antiqua" w:hAnsi="Book Antiqua"/>
          <w:lang w:val="sr-Cyrl-RS"/>
        </w:rPr>
        <w:t xml:space="preserve"> </w:t>
      </w:r>
      <w:r w:rsidRPr="00013945">
        <w:rPr>
          <w:rFonts w:ascii="Book Antiqua" w:hAnsi="Book Antiqua"/>
          <w:lang w:val="sr-Cyrl-RS"/>
        </w:rPr>
        <w:t>се  пружа најдуже шест месеци, уз могућност продужавања на још шест месеци у складу са процењеним потребама, степеном трауматизације и потребама за осигурањем безбедности</w:t>
      </w:r>
      <w:r>
        <w:rPr>
          <w:rStyle w:val="FootnoteReference"/>
          <w:rFonts w:ascii="Book Antiqua" w:hAnsi="Book Antiqua"/>
          <w:lang w:val="sr-Cyrl-RS"/>
        </w:rPr>
        <w:footnoteReference w:id="72"/>
      </w:r>
      <w:r w:rsidRPr="00013945">
        <w:rPr>
          <w:rFonts w:ascii="Book Antiqua" w:hAnsi="Book Antiqua"/>
          <w:lang w:val="sr-Cyrl-RS"/>
        </w:rPr>
        <w:t>. За пружање услуге смештаја у Прихватилишту обезбеђен је посебан простор за запослене, простор за кориснике, простор за реализацију програмских активности, спремање и послуживање хране као и простор за документацију о корисницима.</w:t>
      </w:r>
    </w:p>
    <w:p w14:paraId="6F63C898" w14:textId="65E59163" w:rsidR="000D676B" w:rsidRPr="00013945" w:rsidRDefault="002D63A5" w:rsidP="006123EA">
      <w:pPr>
        <w:spacing w:after="120" w:line="240" w:lineRule="auto"/>
        <w:jc w:val="both"/>
        <w:rPr>
          <w:rFonts w:ascii="Book Antiqua" w:eastAsia="Times New Roman" w:hAnsi="Book Antiqua" w:cs="Times New Roman"/>
          <w:bCs/>
          <w:lang w:val="sr-Cyrl-RS" w:eastAsia="x-none"/>
        </w:rPr>
      </w:pPr>
      <w:r>
        <w:rPr>
          <w:rFonts w:ascii="Book Antiqua" w:eastAsia="Times New Roman" w:hAnsi="Book Antiqua" w:cs="Times New Roman"/>
          <w:bCs/>
          <w:lang w:val="sr-Cyrl-RS" w:eastAsia="x-none"/>
        </w:rPr>
        <w:t>Национални известилац</w:t>
      </w:r>
      <w:r w:rsidR="000D676B" w:rsidRPr="00013945">
        <w:rPr>
          <w:rFonts w:ascii="Book Antiqua" w:eastAsia="Times New Roman" w:hAnsi="Book Antiqua" w:cs="Times New Roman"/>
          <w:bCs/>
          <w:lang w:val="sr-Cyrl-RS" w:eastAsia="x-none"/>
        </w:rPr>
        <w:t xml:space="preserve"> </w:t>
      </w:r>
      <w:r w:rsidR="008867C1">
        <w:rPr>
          <w:rFonts w:ascii="Book Antiqua" w:eastAsia="Times New Roman" w:hAnsi="Book Antiqua" w:cs="Times New Roman"/>
          <w:bCs/>
          <w:lang w:val="sr-Cyrl-RS" w:eastAsia="x-none"/>
        </w:rPr>
        <w:t xml:space="preserve">је </w:t>
      </w:r>
      <w:r w:rsidR="000D676B" w:rsidRPr="00013945">
        <w:rPr>
          <w:rFonts w:ascii="Book Antiqua" w:eastAsia="Times New Roman" w:hAnsi="Book Antiqua" w:cs="Times New Roman"/>
          <w:bCs/>
          <w:lang w:val="sr-Cyrl-RS" w:eastAsia="x-none"/>
        </w:rPr>
        <w:t xml:space="preserve">упознат </w:t>
      </w:r>
      <w:r w:rsidR="008867C1">
        <w:rPr>
          <w:rFonts w:ascii="Book Antiqua" w:eastAsia="Times New Roman" w:hAnsi="Book Antiqua" w:cs="Times New Roman"/>
          <w:bCs/>
          <w:lang w:val="sr-Cyrl-RS" w:eastAsia="x-none"/>
        </w:rPr>
        <w:t xml:space="preserve">с тим </w:t>
      </w:r>
      <w:r w:rsidR="000D676B" w:rsidRPr="00013945">
        <w:rPr>
          <w:rFonts w:ascii="Book Antiqua" w:eastAsia="Times New Roman" w:hAnsi="Book Antiqua" w:cs="Times New Roman"/>
          <w:bCs/>
          <w:lang w:val="sr-Cyrl-RS" w:eastAsia="x-none"/>
        </w:rPr>
        <w:t>да је Центар током извештајног периода имао потешкоће у организовању рада кој</w:t>
      </w:r>
      <w:r w:rsidR="008867C1">
        <w:rPr>
          <w:rFonts w:ascii="Book Antiqua" w:eastAsia="Times New Roman" w:hAnsi="Book Antiqua" w:cs="Times New Roman"/>
          <w:bCs/>
          <w:lang w:val="sr-Cyrl-RS" w:eastAsia="x-none"/>
        </w:rPr>
        <w:t>е</w:t>
      </w:r>
      <w:r w:rsidR="000D676B" w:rsidRPr="00013945">
        <w:rPr>
          <w:rFonts w:ascii="Book Antiqua" w:eastAsia="Times New Roman" w:hAnsi="Book Antiqua" w:cs="Times New Roman"/>
          <w:bCs/>
          <w:lang w:val="sr-Cyrl-RS" w:eastAsia="x-none"/>
        </w:rPr>
        <w:t xml:space="preserve"> су</w:t>
      </w:r>
      <w:r w:rsidR="00D0501C">
        <w:rPr>
          <w:rFonts w:ascii="Book Antiqua" w:eastAsia="Times New Roman" w:hAnsi="Book Antiqua" w:cs="Times New Roman"/>
          <w:bCs/>
          <w:lang w:val="sr-Cyrl-RS" w:eastAsia="x-none"/>
        </w:rPr>
        <w:t xml:space="preserve"> </w:t>
      </w:r>
      <w:r w:rsidR="000D676B" w:rsidRPr="00013945">
        <w:rPr>
          <w:rFonts w:ascii="Book Antiqua" w:eastAsia="Times New Roman" w:hAnsi="Book Antiqua" w:cs="Times New Roman"/>
          <w:bCs/>
          <w:lang w:val="sr-Cyrl-RS" w:eastAsia="x-none"/>
        </w:rPr>
        <w:t>пре свега последица недовољног буџета. Центар указује</w:t>
      </w:r>
      <w:r w:rsidR="008867C1">
        <w:rPr>
          <w:rFonts w:ascii="Book Antiqua" w:eastAsia="Times New Roman" w:hAnsi="Book Antiqua" w:cs="Times New Roman"/>
          <w:bCs/>
          <w:lang w:val="sr-Cyrl-RS" w:eastAsia="x-none"/>
        </w:rPr>
        <w:t xml:space="preserve"> на то</w:t>
      </w:r>
      <w:r w:rsidR="000D676B" w:rsidRPr="00013945">
        <w:rPr>
          <w:rFonts w:ascii="Book Antiqua" w:eastAsia="Times New Roman" w:hAnsi="Book Antiqua" w:cs="Times New Roman"/>
          <w:bCs/>
          <w:lang w:val="sr-Cyrl-RS" w:eastAsia="x-none"/>
        </w:rPr>
        <w:t xml:space="preserve"> да није имао довољно средстава за храну, нити текуће поправке, али је уз помоћ различитих партнера успео да превазиђе ове проблеме и осигура обезбеђивање потреба корисница. </w:t>
      </w:r>
    </w:p>
    <w:p w14:paraId="1E10DAB5" w14:textId="0DB5E510" w:rsidR="000D676B" w:rsidRPr="00013945" w:rsidRDefault="000D676B" w:rsidP="006123EA">
      <w:pPr>
        <w:spacing w:after="120" w:line="240" w:lineRule="auto"/>
        <w:jc w:val="both"/>
        <w:rPr>
          <w:rFonts w:ascii="Book Antiqua" w:eastAsia="Times New Roman" w:hAnsi="Book Antiqua" w:cs="Times New Roman"/>
          <w:bCs/>
          <w:lang w:val="sr-Cyrl-RS" w:eastAsia="x-none"/>
        </w:rPr>
      </w:pPr>
      <w:r w:rsidRPr="008C1DEC">
        <w:rPr>
          <w:rFonts w:ascii="Book Antiqua" w:eastAsia="Times New Roman" w:hAnsi="Book Antiqua" w:cs="Times New Roman"/>
          <w:bCs/>
          <w:lang w:val="sr-Cyrl-RS" w:eastAsia="x-none"/>
        </w:rPr>
        <w:t>У току 2023. године услугу Прихватилиште за жртве трговине људима укупно је користило 14 корисница</w:t>
      </w:r>
      <w:r w:rsidR="00FF670E">
        <w:rPr>
          <w:rFonts w:ascii="Book Antiqua" w:eastAsia="Times New Roman" w:hAnsi="Book Antiqua" w:cs="Times New Roman"/>
          <w:bCs/>
          <w:lang w:val="sr-Cyrl-RS" w:eastAsia="x-none"/>
        </w:rPr>
        <w:t xml:space="preserve"> и т</w:t>
      </w:r>
      <w:r w:rsidRPr="008C1DEC">
        <w:rPr>
          <w:rFonts w:ascii="Book Antiqua" w:eastAsia="Times New Roman" w:hAnsi="Book Antiqua" w:cs="Times New Roman"/>
          <w:bCs/>
          <w:lang w:val="sr-Cyrl-RS" w:eastAsia="x-none"/>
        </w:rPr>
        <w:t>о је највећи број корисница од оснивања</w:t>
      </w:r>
      <w:r w:rsidRPr="00013945">
        <w:rPr>
          <w:rFonts w:ascii="Book Antiqua" w:eastAsia="Times New Roman" w:hAnsi="Book Antiqua" w:cs="Times New Roman"/>
          <w:bCs/>
          <w:lang w:val="sr-Cyrl-RS" w:eastAsia="x-none"/>
        </w:rPr>
        <w:t>. Једна од корисница је смештена</w:t>
      </w:r>
      <w:r>
        <w:rPr>
          <w:rFonts w:ascii="Book Antiqua" w:eastAsia="Times New Roman" w:hAnsi="Book Antiqua" w:cs="Times New Roman"/>
          <w:bCs/>
          <w:lang w:val="sr-Cyrl-RS" w:eastAsia="x-none"/>
        </w:rPr>
        <w:t xml:space="preserve"> 2022. године, а</w:t>
      </w:r>
      <w:r w:rsidRPr="00013945">
        <w:rPr>
          <w:rFonts w:ascii="Book Antiqua" w:eastAsia="Times New Roman" w:hAnsi="Book Antiqua" w:cs="Times New Roman"/>
          <w:bCs/>
          <w:lang w:val="sr-Cyrl-RS" w:eastAsia="x-none"/>
        </w:rPr>
        <w:t xml:space="preserve"> Прихватилиште је напустила 2023.године. Укупно је било 15 смештаја при чему су две кориснице смештане два пута у току године. Од укупног броја, мање од 18 година имало је </w:t>
      </w:r>
      <w:r w:rsidR="008867C1">
        <w:rPr>
          <w:rFonts w:ascii="Book Antiqua" w:eastAsia="Times New Roman" w:hAnsi="Book Antiqua" w:cs="Times New Roman"/>
          <w:bCs/>
          <w:lang w:val="sr-Cyrl-RS" w:eastAsia="x-none"/>
        </w:rPr>
        <w:t>пет</w:t>
      </w:r>
      <w:r w:rsidRPr="00013945">
        <w:rPr>
          <w:rFonts w:ascii="Book Antiqua" w:eastAsia="Times New Roman" w:hAnsi="Book Antiqua" w:cs="Times New Roman"/>
          <w:bCs/>
          <w:lang w:val="sr-Cyrl-RS" w:eastAsia="x-none"/>
        </w:rPr>
        <w:t xml:space="preserve"> корисница (35,71%), од чега су две имале мање од 15 година. Било је и </w:t>
      </w:r>
      <w:r w:rsidR="008867C1">
        <w:rPr>
          <w:rFonts w:ascii="Book Antiqua" w:eastAsia="Times New Roman" w:hAnsi="Book Antiqua" w:cs="Times New Roman"/>
          <w:bCs/>
          <w:lang w:val="sr-Cyrl-RS" w:eastAsia="x-none"/>
        </w:rPr>
        <w:t>девет</w:t>
      </w:r>
      <w:r w:rsidRPr="00013945">
        <w:rPr>
          <w:rFonts w:ascii="Book Antiqua" w:eastAsia="Times New Roman" w:hAnsi="Book Antiqua" w:cs="Times New Roman"/>
          <w:bCs/>
          <w:lang w:val="sr-Cyrl-RS" w:eastAsia="x-none"/>
        </w:rPr>
        <w:t xml:space="preserve"> корисница које су у тренутку смештаја биле пунолетне (64,29%). Две кориснице су на смештају биле са својом децом, узраста </w:t>
      </w:r>
      <w:r w:rsidR="008867C1">
        <w:rPr>
          <w:rFonts w:ascii="Book Antiqua" w:eastAsia="Times New Roman" w:hAnsi="Book Antiqua" w:cs="Times New Roman"/>
          <w:bCs/>
          <w:lang w:val="sr-Cyrl-RS" w:eastAsia="x-none"/>
        </w:rPr>
        <w:t>до три</w:t>
      </w:r>
      <w:r w:rsidRPr="00013945">
        <w:rPr>
          <w:rFonts w:ascii="Book Antiqua" w:eastAsia="Times New Roman" w:hAnsi="Book Antiqua" w:cs="Times New Roman"/>
          <w:bCs/>
          <w:lang w:val="sr-Cyrl-RS" w:eastAsia="x-none"/>
        </w:rPr>
        <w:t xml:space="preserve"> године. Осим једне кориснице која је држављанка Украјине све </w:t>
      </w:r>
      <w:r>
        <w:rPr>
          <w:rFonts w:ascii="Book Antiqua" w:eastAsia="Times New Roman" w:hAnsi="Book Antiqua" w:cs="Times New Roman"/>
          <w:bCs/>
          <w:lang w:val="sr-Cyrl-RS" w:eastAsia="x-none"/>
        </w:rPr>
        <w:t xml:space="preserve">остале </w:t>
      </w:r>
      <w:r w:rsidRPr="00013945">
        <w:rPr>
          <w:rFonts w:ascii="Book Antiqua" w:eastAsia="Times New Roman" w:hAnsi="Book Antiqua" w:cs="Times New Roman"/>
          <w:bCs/>
          <w:lang w:val="sr-Cyrl-RS" w:eastAsia="x-none"/>
        </w:rPr>
        <w:t xml:space="preserve">кориснице биле су држављанке Републике Србије. </w:t>
      </w:r>
    </w:p>
    <w:p w14:paraId="1864E80F" w14:textId="4FFFB7FA" w:rsidR="000D676B" w:rsidRPr="00013945" w:rsidRDefault="000D676B" w:rsidP="006123EA">
      <w:pPr>
        <w:spacing w:after="120" w:line="240" w:lineRule="auto"/>
        <w:jc w:val="both"/>
        <w:rPr>
          <w:rFonts w:ascii="Book Antiqua" w:eastAsia="Times New Roman" w:hAnsi="Book Antiqua" w:cs="Times New Roman"/>
          <w:bCs/>
          <w:lang w:val="sr-Cyrl-RS" w:eastAsia="x-none"/>
        </w:rPr>
      </w:pPr>
      <w:r w:rsidRPr="00013945">
        <w:rPr>
          <w:rFonts w:ascii="Book Antiqua" w:eastAsia="Times New Roman" w:hAnsi="Book Antiqua" w:cs="Times New Roman"/>
          <w:bCs/>
          <w:lang w:val="sr-Cyrl-RS" w:eastAsia="x-none"/>
        </w:rPr>
        <w:t xml:space="preserve">Све кориснице које су користиле услугу смештаја идентификоване су као жртве трговине људима пре или током смештаја у Прихватилишту, осим једне кориснице за коју није окончан поступак идентификације до краја боравка. Међу идентификованим корисницама смештаја, током 2023. године доминантан облик експлоатације била је сексуална експлоатација </w:t>
      </w:r>
      <w:r w:rsidR="008867C1">
        <w:rPr>
          <w:rFonts w:ascii="Book Antiqua" w:eastAsia="Times New Roman" w:hAnsi="Book Antiqua" w:cs="Times New Roman"/>
          <w:bCs/>
          <w:lang w:val="sr-Cyrl-RS" w:eastAsia="x-none"/>
        </w:rPr>
        <w:t xml:space="preserve">у осам </w:t>
      </w:r>
      <w:r w:rsidRPr="00013945">
        <w:rPr>
          <w:rFonts w:ascii="Book Antiqua" w:eastAsia="Times New Roman" w:hAnsi="Book Antiqua" w:cs="Times New Roman"/>
          <w:bCs/>
          <w:lang w:val="sr-Cyrl-RS" w:eastAsia="x-none"/>
        </w:rPr>
        <w:t xml:space="preserve"> случајева (</w:t>
      </w:r>
      <w:r w:rsidR="008867C1">
        <w:rPr>
          <w:rFonts w:ascii="Book Antiqua" w:eastAsia="Times New Roman" w:hAnsi="Book Antiqua" w:cs="Times New Roman"/>
          <w:bCs/>
          <w:lang w:val="sr-Cyrl-RS" w:eastAsia="x-none"/>
        </w:rPr>
        <w:t>три</w:t>
      </w:r>
      <w:r w:rsidRPr="00013945">
        <w:rPr>
          <w:rFonts w:ascii="Book Antiqua" w:eastAsia="Times New Roman" w:hAnsi="Book Antiqua" w:cs="Times New Roman"/>
          <w:bCs/>
          <w:lang w:val="sr-Cyrl-RS" w:eastAsia="x-none"/>
        </w:rPr>
        <w:t xml:space="preserve"> жртве </w:t>
      </w:r>
      <w:r w:rsidR="008867C1">
        <w:rPr>
          <w:rFonts w:ascii="Book Antiqua" w:eastAsia="Times New Roman" w:hAnsi="Book Antiqua" w:cs="Times New Roman"/>
          <w:bCs/>
          <w:lang w:val="sr-Cyrl-RS" w:eastAsia="x-none"/>
        </w:rPr>
        <w:t xml:space="preserve">узраста </w:t>
      </w:r>
      <w:r w:rsidRPr="00013945">
        <w:rPr>
          <w:rFonts w:ascii="Book Antiqua" w:eastAsia="Times New Roman" w:hAnsi="Book Antiqua" w:cs="Times New Roman"/>
          <w:bCs/>
          <w:lang w:val="sr-Cyrl-RS" w:eastAsia="x-none"/>
        </w:rPr>
        <w:t xml:space="preserve">до 18 година), затим вишеструка експлоатација </w:t>
      </w:r>
      <w:r w:rsidR="008867C1">
        <w:rPr>
          <w:rFonts w:ascii="Book Antiqua" w:eastAsia="Times New Roman" w:hAnsi="Book Antiqua" w:cs="Times New Roman"/>
          <w:bCs/>
          <w:lang w:val="sr-Cyrl-RS" w:eastAsia="x-none"/>
        </w:rPr>
        <w:t>у два</w:t>
      </w:r>
      <w:r w:rsidRPr="00013945">
        <w:rPr>
          <w:rFonts w:ascii="Book Antiqua" w:eastAsia="Times New Roman" w:hAnsi="Book Antiqua" w:cs="Times New Roman"/>
          <w:bCs/>
          <w:lang w:val="sr-Cyrl-RS" w:eastAsia="x-none"/>
        </w:rPr>
        <w:t xml:space="preserve"> случаја (обе жртве узраста до 18 година), принуда на просјачење, принуда на брак, принуда на вршење кривичних дела </w:t>
      </w:r>
      <w:r w:rsidR="008867C1">
        <w:rPr>
          <w:rFonts w:ascii="Book Antiqua" w:eastAsia="Times New Roman" w:hAnsi="Book Antiqua" w:cs="Times New Roman"/>
          <w:bCs/>
          <w:lang w:val="sr-Cyrl-RS" w:eastAsia="x-none"/>
        </w:rPr>
        <w:t xml:space="preserve">у </w:t>
      </w:r>
      <w:r w:rsidRPr="00013945">
        <w:rPr>
          <w:rFonts w:ascii="Book Antiqua" w:eastAsia="Times New Roman" w:hAnsi="Book Antiqua" w:cs="Times New Roman"/>
          <w:bCs/>
          <w:lang w:val="sr-Cyrl-RS" w:eastAsia="x-none"/>
        </w:rPr>
        <w:t xml:space="preserve">по </w:t>
      </w:r>
      <w:r w:rsidR="008867C1">
        <w:rPr>
          <w:rFonts w:ascii="Book Antiqua" w:eastAsia="Times New Roman" w:hAnsi="Book Antiqua" w:cs="Times New Roman"/>
          <w:bCs/>
          <w:lang w:val="sr-Cyrl-RS" w:eastAsia="x-none"/>
        </w:rPr>
        <w:t>једном</w:t>
      </w:r>
      <w:r w:rsidRPr="00013945">
        <w:rPr>
          <w:rFonts w:ascii="Book Antiqua" w:eastAsia="Times New Roman" w:hAnsi="Book Antiqua" w:cs="Times New Roman"/>
          <w:bCs/>
          <w:lang w:val="sr-Cyrl-RS" w:eastAsia="x-none"/>
        </w:rPr>
        <w:t xml:space="preserve"> случај</w:t>
      </w:r>
      <w:r w:rsidR="008867C1">
        <w:rPr>
          <w:rFonts w:ascii="Book Antiqua" w:eastAsia="Times New Roman" w:hAnsi="Book Antiqua" w:cs="Times New Roman"/>
          <w:bCs/>
          <w:lang w:val="sr-Cyrl-RS" w:eastAsia="x-none"/>
        </w:rPr>
        <w:t>у</w:t>
      </w:r>
      <w:r w:rsidRPr="00013945">
        <w:rPr>
          <w:rFonts w:ascii="Book Antiqua" w:eastAsia="Times New Roman" w:hAnsi="Book Antiqua" w:cs="Times New Roman"/>
          <w:bCs/>
          <w:lang w:val="sr-Cyrl-RS" w:eastAsia="x-none"/>
        </w:rPr>
        <w:t>.</w:t>
      </w:r>
    </w:p>
    <w:p w14:paraId="6870AC39" w14:textId="2E2BD7F2" w:rsidR="000D676B" w:rsidRPr="00013945" w:rsidRDefault="000D676B" w:rsidP="006123EA">
      <w:pPr>
        <w:spacing w:after="120" w:line="240" w:lineRule="auto"/>
        <w:jc w:val="both"/>
        <w:rPr>
          <w:rFonts w:ascii="Book Antiqua" w:eastAsia="Times New Roman" w:hAnsi="Book Antiqua" w:cs="Times New Roman"/>
          <w:bCs/>
          <w:lang w:val="sr-Cyrl-RS" w:eastAsia="x-none"/>
        </w:rPr>
      </w:pPr>
      <w:r w:rsidRPr="00013945">
        <w:rPr>
          <w:rFonts w:ascii="Book Antiqua" w:eastAsia="Times New Roman" w:hAnsi="Book Antiqua" w:cs="Times New Roman"/>
          <w:bCs/>
          <w:lang w:val="sr-Cyrl-RS" w:eastAsia="x-none"/>
        </w:rPr>
        <w:t xml:space="preserve">Приликом смештаја за сваку корисницу је урађена процена снага, потреба и ризика као и индивидуални план заштите у складу са </w:t>
      </w:r>
      <w:r w:rsidR="000E0B89">
        <w:rPr>
          <w:rFonts w:ascii="Book Antiqua" w:eastAsia="Times New Roman" w:hAnsi="Book Antiqua" w:cs="Times New Roman"/>
          <w:bCs/>
          <w:lang w:val="sr-Cyrl-RS" w:eastAsia="x-none"/>
        </w:rPr>
        <w:t>п</w:t>
      </w:r>
      <w:r w:rsidRPr="00013945">
        <w:rPr>
          <w:rFonts w:ascii="Book Antiqua" w:eastAsia="Times New Roman" w:hAnsi="Book Antiqua" w:cs="Times New Roman"/>
          <w:bCs/>
          <w:lang w:val="sr-Cyrl-RS" w:eastAsia="x-none"/>
        </w:rPr>
        <w:t>ланом стручног радник</w:t>
      </w:r>
      <w:r w:rsidR="008867C1">
        <w:rPr>
          <w:rFonts w:ascii="Book Antiqua" w:eastAsia="Times New Roman" w:hAnsi="Book Antiqua" w:cs="Times New Roman"/>
          <w:bCs/>
          <w:lang w:val="sr-Cyrl-RS" w:eastAsia="x-none"/>
        </w:rPr>
        <w:t>а</w:t>
      </w:r>
      <w:r w:rsidRPr="00013945">
        <w:rPr>
          <w:rFonts w:ascii="Book Antiqua" w:eastAsia="Times New Roman" w:hAnsi="Book Antiqua" w:cs="Times New Roman"/>
          <w:bCs/>
          <w:lang w:val="sr-Cyrl-RS" w:eastAsia="x-none"/>
        </w:rPr>
        <w:t xml:space="preserve"> Службе за координацију и органом упућивања кориснице</w:t>
      </w:r>
      <w:r>
        <w:rPr>
          <w:rStyle w:val="FootnoteReference"/>
          <w:rFonts w:ascii="Book Antiqua" w:eastAsia="Times New Roman" w:hAnsi="Book Antiqua" w:cs="Times New Roman"/>
          <w:bCs/>
          <w:lang w:val="sr-Cyrl-RS" w:eastAsia="x-none"/>
        </w:rPr>
        <w:footnoteReference w:id="73"/>
      </w:r>
      <w:r w:rsidRPr="00013945">
        <w:rPr>
          <w:rFonts w:ascii="Book Antiqua" w:eastAsia="Times New Roman" w:hAnsi="Book Antiqua" w:cs="Times New Roman"/>
          <w:bCs/>
          <w:lang w:val="sr-Cyrl-RS" w:eastAsia="x-none"/>
        </w:rPr>
        <w:t xml:space="preserve">.  </w:t>
      </w:r>
    </w:p>
    <w:p w14:paraId="22D3254B" w14:textId="767DD64F" w:rsidR="000D676B" w:rsidRPr="00013945" w:rsidRDefault="000D676B" w:rsidP="006123EA">
      <w:pPr>
        <w:spacing w:after="120" w:line="240" w:lineRule="auto"/>
        <w:jc w:val="both"/>
        <w:rPr>
          <w:rFonts w:ascii="Book Antiqua" w:eastAsia="Times New Roman" w:hAnsi="Book Antiqua" w:cs="Times New Roman"/>
          <w:bCs/>
          <w:lang w:val="sr-Cyrl-RS" w:eastAsia="x-none"/>
        </w:rPr>
      </w:pPr>
      <w:r w:rsidRPr="00013945">
        <w:rPr>
          <w:rFonts w:ascii="Book Antiqua" w:eastAsia="Times New Roman" w:hAnsi="Book Antiqua" w:cs="Times New Roman"/>
          <w:bCs/>
          <w:lang w:val="sr-Cyrl-RS" w:eastAsia="x-none"/>
        </w:rPr>
        <w:t>Према информацијама Центра, све кориснице Прихватилишта су добиле потребне здравствене услуге, укључујући гинеколошке и психијатријске прегледе као основне, као и остале, у складу са својим</w:t>
      </w:r>
      <w:r>
        <w:rPr>
          <w:rFonts w:ascii="Book Antiqua" w:eastAsia="Times New Roman" w:hAnsi="Book Antiqua" w:cs="Times New Roman"/>
          <w:bCs/>
          <w:lang w:val="sr-Cyrl-RS" w:eastAsia="x-none"/>
        </w:rPr>
        <w:t xml:space="preserve"> здравственим стањима и потребама</w:t>
      </w:r>
      <w:r w:rsidRPr="00013945">
        <w:rPr>
          <w:rFonts w:ascii="Book Antiqua" w:eastAsia="Times New Roman" w:hAnsi="Book Antiqua" w:cs="Times New Roman"/>
          <w:bCs/>
          <w:lang w:val="sr-Cyrl-RS" w:eastAsia="x-none"/>
        </w:rPr>
        <w:t xml:space="preserve">. Поједине кориснице су имале удружене психолошке сметње, а неке од њих су поред тога имале и озбиљне </w:t>
      </w:r>
      <w:r w:rsidRPr="00013945">
        <w:rPr>
          <w:rFonts w:ascii="Book Antiqua" w:eastAsia="Times New Roman" w:hAnsi="Book Antiqua" w:cs="Times New Roman"/>
          <w:bCs/>
          <w:lang w:val="sr-Cyrl-RS" w:eastAsia="x-none"/>
        </w:rPr>
        <w:lastRenderedPageBreak/>
        <w:t xml:space="preserve">здравствене проблеме. Оне су редовно ишле на заказане психијатријске контроле и добијале су одговарајућу терапију која им је редовно давана у присуству запослених. Од укупног броја корисница њих </w:t>
      </w:r>
      <w:r w:rsidR="009E4CB5">
        <w:rPr>
          <w:rFonts w:ascii="Book Antiqua" w:eastAsia="Times New Roman" w:hAnsi="Book Antiqua" w:cs="Times New Roman"/>
          <w:bCs/>
          <w:lang w:val="sr-Cyrl-RS" w:eastAsia="x-none"/>
        </w:rPr>
        <w:t>осам</w:t>
      </w:r>
      <w:r w:rsidRPr="00013945">
        <w:rPr>
          <w:rFonts w:ascii="Book Antiqua" w:eastAsia="Times New Roman" w:hAnsi="Book Antiqua" w:cs="Times New Roman"/>
          <w:bCs/>
          <w:lang w:val="sr-Cyrl-RS" w:eastAsia="x-none"/>
        </w:rPr>
        <w:t xml:space="preserve"> (57,14%) је навело да су у периоду експлоатације злоупотребљавал</w:t>
      </w:r>
      <w:r w:rsidR="00715229">
        <w:rPr>
          <w:rFonts w:ascii="Book Antiqua" w:eastAsia="Times New Roman" w:hAnsi="Book Antiqua" w:cs="Times New Roman"/>
          <w:bCs/>
          <w:lang w:val="sr-Cyrl-RS" w:eastAsia="x-none"/>
        </w:rPr>
        <w:t>е</w:t>
      </w:r>
      <w:r w:rsidRPr="00013945">
        <w:rPr>
          <w:rFonts w:ascii="Book Antiqua" w:eastAsia="Times New Roman" w:hAnsi="Book Antiqua" w:cs="Times New Roman"/>
          <w:bCs/>
          <w:lang w:val="sr-Cyrl-RS" w:eastAsia="x-none"/>
        </w:rPr>
        <w:t xml:space="preserve"> психоактивне супстанце. Током извештајног периода кориснице су имале 301 преглед у здравственим установама (медицинска пом</w:t>
      </w:r>
      <w:r w:rsidR="00D0501C">
        <w:rPr>
          <w:rFonts w:ascii="Book Antiqua" w:eastAsia="Times New Roman" w:hAnsi="Book Antiqua" w:cs="Times New Roman"/>
          <w:bCs/>
          <w:lang w:val="sr-Cyrl-RS" w:eastAsia="x-none"/>
        </w:rPr>
        <w:t>оћ и специјалистички прегледи).</w:t>
      </w:r>
    </w:p>
    <w:p w14:paraId="556B89B0" w14:textId="13F877EC" w:rsidR="000D676B" w:rsidRPr="00013945" w:rsidRDefault="000D676B" w:rsidP="006123EA">
      <w:pPr>
        <w:spacing w:after="120" w:line="240" w:lineRule="auto"/>
        <w:jc w:val="both"/>
        <w:rPr>
          <w:rFonts w:ascii="Book Antiqua" w:eastAsia="Times New Roman" w:hAnsi="Book Antiqua" w:cs="Times New Roman"/>
          <w:bCs/>
          <w:lang w:val="sr-Cyrl-RS" w:eastAsia="x-none"/>
        </w:rPr>
      </w:pPr>
      <w:r w:rsidRPr="00013945">
        <w:rPr>
          <w:rFonts w:ascii="Book Antiqua" w:eastAsia="Times New Roman" w:hAnsi="Book Antiqua" w:cs="Times New Roman"/>
          <w:bCs/>
          <w:lang w:val="sr-Cyrl-RS" w:eastAsia="x-none"/>
        </w:rPr>
        <w:t>Све кориснице које су учествовале у правосудним поступцима имале су обезбеђеног правног заступника, у Прихватилишту им је организована припрема за сведочења, а обезбеђена им је и пратња и подршка стручни</w:t>
      </w:r>
      <w:r w:rsidR="00D0501C">
        <w:rPr>
          <w:rFonts w:ascii="Book Antiqua" w:eastAsia="Times New Roman" w:hAnsi="Book Antiqua" w:cs="Times New Roman"/>
          <w:bCs/>
          <w:lang w:val="sr-Cyrl-RS" w:eastAsia="x-none"/>
        </w:rPr>
        <w:t xml:space="preserve">х радника током давања изјава. </w:t>
      </w:r>
    </w:p>
    <w:p w14:paraId="321D3D8D" w14:textId="681FE4F1" w:rsidR="000D676B" w:rsidRPr="00BD7843" w:rsidRDefault="000D676B" w:rsidP="00E96A2F">
      <w:pPr>
        <w:spacing w:after="0" w:line="240" w:lineRule="auto"/>
        <w:jc w:val="both"/>
        <w:rPr>
          <w:rFonts w:ascii="Book Antiqua" w:eastAsia="Times New Roman" w:hAnsi="Book Antiqua" w:cs="Times New Roman"/>
          <w:lang w:val="sr-Cyrl-RS" w:eastAsia="x-none"/>
        </w:rPr>
      </w:pPr>
      <w:r w:rsidRPr="00013945">
        <w:rPr>
          <w:rFonts w:ascii="Book Antiqua" w:eastAsia="Times New Roman" w:hAnsi="Book Antiqua" w:cs="Times New Roman"/>
          <w:lang w:val="sr-Cyrl-RS" w:eastAsia="x-none"/>
        </w:rPr>
        <w:t xml:space="preserve">Од укупног броја корисница које су боравиле у Прихватилишту током 2023.године, 11 корисница је напустило услугу смештаја док су </w:t>
      </w:r>
      <w:r w:rsidR="00715229">
        <w:rPr>
          <w:rFonts w:ascii="Book Antiqua" w:eastAsia="Times New Roman" w:hAnsi="Book Antiqua" w:cs="Times New Roman"/>
          <w:lang w:val="sr-Cyrl-RS" w:eastAsia="x-none"/>
        </w:rPr>
        <w:t>три</w:t>
      </w:r>
      <w:r w:rsidRPr="00013945">
        <w:rPr>
          <w:rFonts w:ascii="Book Antiqua" w:eastAsia="Times New Roman" w:hAnsi="Book Antiqua" w:cs="Times New Roman"/>
          <w:lang w:val="sr-Cyrl-RS" w:eastAsia="x-none"/>
        </w:rPr>
        <w:t xml:space="preserve"> наставиле да користе услугу смештаја и током 2024. године. </w:t>
      </w:r>
    </w:p>
    <w:p w14:paraId="743426EB" w14:textId="77777777" w:rsidR="00E96A2F" w:rsidRDefault="00E96A2F" w:rsidP="00E96A2F">
      <w:pPr>
        <w:spacing w:after="0" w:line="240" w:lineRule="auto"/>
        <w:rPr>
          <w:rFonts w:ascii="Book Antiqua" w:hAnsi="Book Antiqua"/>
          <w:b/>
          <w:i/>
          <w:lang w:val="sr-Cyrl-RS"/>
        </w:rPr>
      </w:pPr>
    </w:p>
    <w:p w14:paraId="70C48CB8" w14:textId="21CF92BB" w:rsidR="000D676B" w:rsidRPr="00DB75BC" w:rsidRDefault="005D58A9" w:rsidP="00DB75BC">
      <w:pPr>
        <w:spacing w:after="120" w:line="240" w:lineRule="auto"/>
        <w:rPr>
          <w:rFonts w:ascii="Book Antiqua" w:hAnsi="Book Antiqua"/>
          <w:b/>
          <w:lang w:val="sr-Latn-RS"/>
        </w:rPr>
      </w:pPr>
      <w:r>
        <w:rPr>
          <w:rFonts w:ascii="Book Antiqua" w:hAnsi="Book Antiqua"/>
          <w:b/>
          <w:lang w:val="sr-Latn-RS"/>
        </w:rPr>
        <w:t>6.6</w:t>
      </w:r>
      <w:r w:rsidR="00DB75BC">
        <w:rPr>
          <w:rFonts w:ascii="Book Antiqua" w:hAnsi="Book Antiqua"/>
          <w:b/>
          <w:lang w:val="sr-Latn-RS"/>
        </w:rPr>
        <w:t xml:space="preserve">. </w:t>
      </w:r>
      <w:r w:rsidR="000D676B" w:rsidRPr="00DB75BC">
        <w:rPr>
          <w:rFonts w:ascii="Book Antiqua" w:hAnsi="Book Antiqua"/>
          <w:b/>
          <w:lang w:val="sr-Latn-RS"/>
        </w:rPr>
        <w:t xml:space="preserve">Партнерство, сарадња и јачање капацитета </w:t>
      </w:r>
      <w:r w:rsidR="00E96A2F" w:rsidRPr="00DB75BC">
        <w:rPr>
          <w:rFonts w:ascii="Book Antiqua" w:hAnsi="Book Antiqua"/>
          <w:b/>
          <w:lang w:val="sr-Latn-RS"/>
        </w:rPr>
        <w:t xml:space="preserve">релевантних </w:t>
      </w:r>
      <w:r w:rsidR="000D676B" w:rsidRPr="00DB75BC">
        <w:rPr>
          <w:rFonts w:ascii="Book Antiqua" w:hAnsi="Book Antiqua"/>
          <w:b/>
          <w:lang w:val="sr-Latn-RS"/>
        </w:rPr>
        <w:t>актера</w:t>
      </w:r>
      <w:r w:rsidR="00E96A2F" w:rsidRPr="00DB75BC">
        <w:rPr>
          <w:rFonts w:ascii="Book Antiqua" w:hAnsi="Book Antiqua"/>
          <w:b/>
          <w:lang w:val="sr-Latn-RS"/>
        </w:rPr>
        <w:t xml:space="preserve"> </w:t>
      </w:r>
    </w:p>
    <w:p w14:paraId="15F8EBCE" w14:textId="1124F846" w:rsidR="000D676B" w:rsidRPr="00537829" w:rsidRDefault="000D676B" w:rsidP="00524147">
      <w:pPr>
        <w:spacing w:after="120" w:line="240" w:lineRule="auto"/>
        <w:jc w:val="both"/>
        <w:rPr>
          <w:rFonts w:ascii="Book Antiqua" w:eastAsia="Times New Roman" w:hAnsi="Book Antiqua" w:cs="Times New Roman"/>
          <w:color w:val="000000"/>
          <w:lang w:val="sr-Cyrl-RS"/>
        </w:rPr>
      </w:pPr>
      <w:r w:rsidRPr="00013945">
        <w:rPr>
          <w:rFonts w:ascii="Book Antiqua" w:eastAsia="Times New Roman" w:hAnsi="Book Antiqua" w:cs="Times New Roman"/>
          <w:color w:val="000000"/>
          <w:lang w:val="sr-Cyrl-RS"/>
        </w:rPr>
        <w:t>У току извештајног периода релевантни актери у области трговине људима остваривали су међуресорну и мул</w:t>
      </w:r>
      <w:r>
        <w:rPr>
          <w:rFonts w:ascii="Book Antiqua" w:eastAsia="Times New Roman" w:hAnsi="Book Antiqua" w:cs="Times New Roman"/>
          <w:color w:val="000000"/>
          <w:lang w:val="sr-Cyrl-RS"/>
        </w:rPr>
        <w:t>тилатералну сарадњу у области и</w:t>
      </w:r>
      <w:r w:rsidRPr="00013945">
        <w:rPr>
          <w:rFonts w:ascii="Book Antiqua" w:eastAsia="Times New Roman" w:hAnsi="Book Antiqua" w:cs="Times New Roman"/>
          <w:color w:val="000000"/>
          <w:lang w:val="sr-Cyrl-RS"/>
        </w:rPr>
        <w:t>дентификације</w:t>
      </w:r>
      <w:r w:rsidR="00715229">
        <w:rPr>
          <w:rFonts w:ascii="Book Antiqua" w:eastAsia="Times New Roman" w:hAnsi="Book Antiqua" w:cs="Times New Roman"/>
          <w:color w:val="000000"/>
          <w:lang w:val="sr-Cyrl-RS"/>
        </w:rPr>
        <w:t>, помоћи</w:t>
      </w:r>
      <w:r w:rsidRPr="00013945">
        <w:rPr>
          <w:rFonts w:ascii="Book Antiqua" w:eastAsia="Times New Roman" w:hAnsi="Book Antiqua" w:cs="Times New Roman"/>
          <w:color w:val="000000"/>
          <w:lang w:val="sr-Cyrl-RS"/>
        </w:rPr>
        <w:t xml:space="preserve"> заштите жртава трговине људима. Истовремено</w:t>
      </w:r>
      <w:r w:rsidR="00715229">
        <w:rPr>
          <w:rFonts w:ascii="Book Antiqua" w:eastAsia="Times New Roman" w:hAnsi="Book Antiqua" w:cs="Times New Roman"/>
          <w:color w:val="000000"/>
          <w:lang w:val="sr-Cyrl-RS"/>
        </w:rPr>
        <w:t>,</w:t>
      </w:r>
      <w:r w:rsidRPr="00013945">
        <w:rPr>
          <w:rFonts w:ascii="Book Antiqua" w:eastAsia="Times New Roman" w:hAnsi="Book Antiqua" w:cs="Times New Roman"/>
          <w:color w:val="000000"/>
          <w:lang w:val="sr-Cyrl-RS"/>
        </w:rPr>
        <w:t xml:space="preserve"> предузимане су активности у циљу јачања капацитета и  одговора актера на изазове у овој области. </w:t>
      </w:r>
    </w:p>
    <w:p w14:paraId="4DD2ECDD" w14:textId="12D2F2BD" w:rsidR="000D676B" w:rsidRPr="00524147" w:rsidRDefault="000D676B" w:rsidP="00524147">
      <w:pPr>
        <w:spacing w:after="120" w:line="240" w:lineRule="auto"/>
        <w:jc w:val="both"/>
        <w:rPr>
          <w:rFonts w:ascii="Book Antiqua" w:eastAsia="Times New Roman" w:hAnsi="Book Antiqua" w:cs="Times New Roman"/>
          <w:lang w:val="sr-Cyrl-RS" w:eastAsia="sr-Latn-CS"/>
        </w:rPr>
      </w:pPr>
      <w:r w:rsidRPr="00D51CB7">
        <w:rPr>
          <w:rFonts w:ascii="Book Antiqua" w:eastAsia="Times New Roman" w:hAnsi="Book Antiqua" w:cs="Times New Roman"/>
          <w:lang w:val="sr-Cyrl-RS" w:eastAsia="sr-Latn-CS"/>
        </w:rPr>
        <w:t xml:space="preserve">У периоду од маја до октобра 2023. године одржана су </w:t>
      </w:r>
      <w:r w:rsidR="00715229">
        <w:rPr>
          <w:rFonts w:ascii="Book Antiqua" w:eastAsia="Times New Roman" w:hAnsi="Book Antiqua" w:cs="Times New Roman"/>
          <w:lang w:val="sr-Cyrl-RS" w:eastAsia="sr-Latn-CS"/>
        </w:rPr>
        <w:t>четири</w:t>
      </w:r>
      <w:r w:rsidRPr="00D51CB7">
        <w:rPr>
          <w:rFonts w:ascii="Book Antiqua" w:eastAsia="Times New Roman" w:hAnsi="Book Antiqua" w:cs="Times New Roman"/>
          <w:lang w:val="sr-Latn-CS" w:eastAsia="sr-Latn-CS"/>
        </w:rPr>
        <w:t xml:space="preserve"> једнодневн</w:t>
      </w:r>
      <w:r w:rsidRPr="00D51CB7">
        <w:rPr>
          <w:rFonts w:ascii="Book Antiqua" w:eastAsia="Times New Roman" w:hAnsi="Book Antiqua" w:cs="Times New Roman"/>
          <w:lang w:val="sr-Cyrl-RS" w:eastAsia="sr-Latn-CS"/>
        </w:rPr>
        <w:t xml:space="preserve">а семинара у </w:t>
      </w:r>
      <w:r w:rsidRPr="00D51CB7">
        <w:rPr>
          <w:rFonts w:ascii="Book Antiqua" w:eastAsia="Times New Roman" w:hAnsi="Book Antiqua" w:cs="Times New Roman"/>
          <w:lang w:val="sr-Latn-CS" w:eastAsia="sr-Latn-CS"/>
        </w:rPr>
        <w:t>Новом Саду</w:t>
      </w:r>
      <w:r w:rsidRPr="00D51CB7">
        <w:rPr>
          <w:rFonts w:ascii="Book Antiqua" w:eastAsia="Times New Roman" w:hAnsi="Book Antiqua" w:cs="Times New Roman"/>
          <w:lang w:val="sr-Cyrl-RS" w:eastAsia="sr-Latn-CS"/>
        </w:rPr>
        <w:t>,</w:t>
      </w:r>
      <w:r w:rsidRPr="00D51CB7">
        <w:rPr>
          <w:rFonts w:ascii="Book Antiqua" w:eastAsia="Times New Roman" w:hAnsi="Book Antiqua" w:cs="Times New Roman"/>
          <w:lang w:val="sr-Latn-CS" w:eastAsia="sr-Latn-CS"/>
        </w:rPr>
        <w:t xml:space="preserve"> Београду</w:t>
      </w:r>
      <w:r w:rsidRPr="00D51CB7">
        <w:rPr>
          <w:rFonts w:ascii="Book Antiqua" w:eastAsia="Times New Roman" w:hAnsi="Book Antiqua" w:cs="Times New Roman"/>
          <w:lang w:val="sr-Cyrl-RS" w:eastAsia="sr-Latn-CS"/>
        </w:rPr>
        <w:t>,</w:t>
      </w:r>
      <w:r w:rsidRPr="00D51CB7">
        <w:rPr>
          <w:rFonts w:ascii="Book Antiqua" w:eastAsia="Times New Roman" w:hAnsi="Book Antiqua" w:cs="Times New Roman"/>
          <w:lang w:val="sr-Latn-CS" w:eastAsia="sr-Latn-CS"/>
        </w:rPr>
        <w:t xml:space="preserve"> Нишу </w:t>
      </w:r>
      <w:r w:rsidRPr="00D51CB7">
        <w:rPr>
          <w:rFonts w:ascii="Book Antiqua" w:eastAsia="Times New Roman" w:hAnsi="Book Antiqua" w:cs="Times New Roman"/>
          <w:lang w:val="sr-Cyrl-RS" w:eastAsia="sr-Latn-CS"/>
        </w:rPr>
        <w:t>и</w:t>
      </w:r>
      <w:r w:rsidRPr="00D51CB7">
        <w:rPr>
          <w:rFonts w:ascii="Book Antiqua" w:eastAsia="Times New Roman" w:hAnsi="Book Antiqua" w:cs="Times New Roman"/>
          <w:lang w:val="sr-Latn-CS" w:eastAsia="sr-Latn-CS"/>
        </w:rPr>
        <w:t xml:space="preserve"> Крагујевцу</w:t>
      </w:r>
      <w:r w:rsidRPr="00D51CB7">
        <w:rPr>
          <w:rFonts w:ascii="Book Antiqua" w:eastAsia="Times New Roman" w:hAnsi="Book Antiqua" w:cs="Times New Roman"/>
          <w:lang w:val="sr-Cyrl-RS" w:eastAsia="sr-Latn-CS"/>
        </w:rPr>
        <w:t>,</w:t>
      </w:r>
      <w:r w:rsidRPr="00D51CB7">
        <w:rPr>
          <w:rFonts w:ascii="Book Antiqua" w:eastAsia="Times New Roman" w:hAnsi="Book Antiqua" w:cs="Times New Roman"/>
          <w:lang w:val="sr-Latn-CS" w:eastAsia="sr-Latn-CS"/>
        </w:rPr>
        <w:t xml:space="preserve"> </w:t>
      </w:r>
      <w:r w:rsidRPr="00D51CB7">
        <w:rPr>
          <w:rFonts w:ascii="Book Antiqua" w:eastAsia="Times New Roman" w:hAnsi="Book Antiqua" w:cs="Times New Roman"/>
          <w:lang w:val="sr-Cyrl-RS" w:eastAsia="sr-Latn-CS"/>
        </w:rPr>
        <w:t>којима су присуствовала 22</w:t>
      </w:r>
      <w:r w:rsidRPr="00D51CB7">
        <w:rPr>
          <w:rFonts w:ascii="Book Antiqua" w:eastAsia="Times New Roman" w:hAnsi="Book Antiqua" w:cs="Times New Roman"/>
          <w:lang w:val="sr-Latn-CS" w:eastAsia="sr-Latn-CS"/>
        </w:rPr>
        <w:t xml:space="preserve"> јавн</w:t>
      </w:r>
      <w:r w:rsidRPr="00D51CB7">
        <w:rPr>
          <w:rFonts w:ascii="Book Antiqua" w:eastAsia="Times New Roman" w:hAnsi="Book Antiqua" w:cs="Times New Roman"/>
          <w:lang w:val="sr-Cyrl-RS" w:eastAsia="sr-Latn-CS"/>
        </w:rPr>
        <w:t>а</w:t>
      </w:r>
      <w:r w:rsidRPr="00D51CB7">
        <w:rPr>
          <w:rFonts w:ascii="Book Antiqua" w:eastAsia="Times New Roman" w:hAnsi="Book Antiqua" w:cs="Times New Roman"/>
          <w:lang w:val="sr-Latn-CS" w:eastAsia="sr-Latn-CS"/>
        </w:rPr>
        <w:t xml:space="preserve"> тужиоц</w:t>
      </w:r>
      <w:r w:rsidRPr="00D51CB7">
        <w:rPr>
          <w:rFonts w:ascii="Book Antiqua" w:eastAsia="Times New Roman" w:hAnsi="Book Antiqua" w:cs="Times New Roman"/>
          <w:lang w:val="sr-Cyrl-RS" w:eastAsia="sr-Latn-CS"/>
        </w:rPr>
        <w:t xml:space="preserve">а и </w:t>
      </w:r>
      <w:r w:rsidR="00715229">
        <w:rPr>
          <w:rFonts w:ascii="Book Antiqua" w:eastAsia="Times New Roman" w:hAnsi="Book Antiqua" w:cs="Times New Roman"/>
          <w:lang w:val="sr-Cyrl-RS" w:eastAsia="sr-Latn-CS"/>
        </w:rPr>
        <w:t>шест</w:t>
      </w:r>
      <w:r w:rsidRPr="00D51CB7">
        <w:rPr>
          <w:rFonts w:ascii="Book Antiqua" w:eastAsia="Times New Roman" w:hAnsi="Book Antiqua" w:cs="Times New Roman"/>
          <w:lang w:val="sr-Cyrl-RS" w:eastAsia="sr-Latn-CS"/>
        </w:rPr>
        <w:t xml:space="preserve"> </w:t>
      </w:r>
      <w:r w:rsidRPr="00D51CB7">
        <w:rPr>
          <w:rFonts w:ascii="Book Antiqua" w:eastAsia="Times New Roman" w:hAnsi="Book Antiqua" w:cs="Times New Roman"/>
          <w:lang w:val="sr-Latn-CS" w:eastAsia="sr-Latn-CS"/>
        </w:rPr>
        <w:t>тужилачки</w:t>
      </w:r>
      <w:r w:rsidRPr="00D51CB7">
        <w:rPr>
          <w:rFonts w:ascii="Book Antiqua" w:eastAsia="Times New Roman" w:hAnsi="Book Antiqua" w:cs="Times New Roman"/>
          <w:lang w:val="sr-Cyrl-RS" w:eastAsia="sr-Latn-CS"/>
        </w:rPr>
        <w:t>х</w:t>
      </w:r>
      <w:r w:rsidRPr="00D51CB7">
        <w:rPr>
          <w:rFonts w:ascii="Book Antiqua" w:eastAsia="Times New Roman" w:hAnsi="Book Antiqua" w:cs="Times New Roman"/>
          <w:lang w:val="sr-Latn-CS" w:eastAsia="sr-Latn-CS"/>
        </w:rPr>
        <w:t xml:space="preserve"> помоћни</w:t>
      </w:r>
      <w:r w:rsidRPr="00D51CB7">
        <w:rPr>
          <w:rFonts w:ascii="Book Antiqua" w:eastAsia="Times New Roman" w:hAnsi="Book Antiqua" w:cs="Times New Roman"/>
          <w:lang w:val="sr-Cyrl-RS" w:eastAsia="sr-Latn-CS"/>
        </w:rPr>
        <w:t xml:space="preserve">ка, док су у јулу и новембру одржане </w:t>
      </w:r>
      <w:r w:rsidR="00715229">
        <w:rPr>
          <w:rFonts w:ascii="Book Antiqua" w:eastAsia="Times New Roman" w:hAnsi="Book Antiqua" w:cs="Times New Roman"/>
          <w:lang w:val="sr-Cyrl-RS" w:eastAsia="sr-Latn-CS"/>
        </w:rPr>
        <w:t>две</w:t>
      </w:r>
      <w:r w:rsidRPr="00D51CB7">
        <w:rPr>
          <w:rFonts w:ascii="Book Antiqua" w:eastAsia="Times New Roman" w:hAnsi="Book Antiqua" w:cs="Times New Roman"/>
          <w:lang w:val="sr-Latn-CS" w:eastAsia="sr-Latn-CS"/>
        </w:rPr>
        <w:t xml:space="preserve"> тродневне радионице</w:t>
      </w:r>
      <w:r w:rsidRPr="00D51CB7">
        <w:rPr>
          <w:rFonts w:ascii="Book Antiqua" w:eastAsia="Times New Roman" w:hAnsi="Book Antiqua" w:cs="Times New Roman"/>
          <w:lang w:val="sr-Cyrl-RS" w:eastAsia="sr-Latn-CS"/>
        </w:rPr>
        <w:t xml:space="preserve"> </w:t>
      </w:r>
      <w:r w:rsidRPr="00D51CB7">
        <w:rPr>
          <w:rFonts w:ascii="Book Antiqua" w:eastAsia="Times New Roman" w:hAnsi="Book Antiqua" w:cs="Times New Roman"/>
          <w:lang w:val="sr-Latn-CS" w:eastAsia="sr-Latn-CS"/>
        </w:rPr>
        <w:t xml:space="preserve">у Врднику </w:t>
      </w:r>
      <w:r w:rsidRPr="00D51CB7">
        <w:rPr>
          <w:rFonts w:ascii="Book Antiqua" w:eastAsia="Times New Roman" w:hAnsi="Book Antiqua" w:cs="Times New Roman"/>
          <w:lang w:val="sr-Cyrl-RS" w:eastAsia="sr-Latn-CS"/>
        </w:rPr>
        <w:t>и</w:t>
      </w:r>
      <w:r w:rsidRPr="00D51CB7">
        <w:rPr>
          <w:rFonts w:ascii="Book Antiqua" w:eastAsia="Times New Roman" w:hAnsi="Book Antiqua" w:cs="Times New Roman"/>
          <w:lang w:val="sr-Latn-CS" w:eastAsia="sr-Latn-CS"/>
        </w:rPr>
        <w:t xml:space="preserve"> Врњачкој Бањи</w:t>
      </w:r>
      <w:r w:rsidRPr="00D51CB7">
        <w:rPr>
          <w:rFonts w:ascii="Book Antiqua" w:eastAsia="Times New Roman" w:hAnsi="Book Antiqua" w:cs="Times New Roman"/>
          <w:lang w:val="sr-Cyrl-RS" w:eastAsia="sr-Latn-CS"/>
        </w:rPr>
        <w:t>,</w:t>
      </w:r>
      <w:r w:rsidRPr="00D51CB7">
        <w:rPr>
          <w:rFonts w:ascii="Book Antiqua" w:eastAsia="Times New Roman" w:hAnsi="Book Antiqua" w:cs="Times New Roman"/>
          <w:lang w:val="sr-Latn-CS" w:eastAsia="sr-Latn-CS"/>
        </w:rPr>
        <w:t xml:space="preserve"> </w:t>
      </w:r>
      <w:r w:rsidRPr="00D51CB7">
        <w:rPr>
          <w:rFonts w:ascii="Book Antiqua" w:eastAsia="Times New Roman" w:hAnsi="Book Antiqua" w:cs="Times New Roman"/>
          <w:lang w:val="sr-Cyrl-RS" w:eastAsia="sr-Latn-CS"/>
        </w:rPr>
        <w:t xml:space="preserve">којима је присуствовало </w:t>
      </w:r>
      <w:r w:rsidR="00715229">
        <w:rPr>
          <w:rFonts w:ascii="Book Antiqua" w:eastAsia="Times New Roman" w:hAnsi="Book Antiqua" w:cs="Times New Roman"/>
          <w:lang w:val="sr-Cyrl-RS" w:eastAsia="sr-Latn-CS"/>
        </w:rPr>
        <w:t>седам</w:t>
      </w:r>
      <w:r w:rsidRPr="00D51CB7">
        <w:rPr>
          <w:rFonts w:ascii="Book Antiqua" w:eastAsia="Times New Roman" w:hAnsi="Book Antiqua" w:cs="Times New Roman"/>
          <w:lang w:val="sr-Latn-CS" w:eastAsia="sr-Latn-CS"/>
        </w:rPr>
        <w:t xml:space="preserve"> јавн</w:t>
      </w:r>
      <w:r w:rsidRPr="00D51CB7">
        <w:rPr>
          <w:rFonts w:ascii="Book Antiqua" w:eastAsia="Times New Roman" w:hAnsi="Book Antiqua" w:cs="Times New Roman"/>
          <w:lang w:val="sr-Cyrl-RS" w:eastAsia="sr-Latn-CS"/>
        </w:rPr>
        <w:t>их</w:t>
      </w:r>
      <w:r w:rsidRPr="00D51CB7">
        <w:rPr>
          <w:rFonts w:ascii="Book Antiqua" w:eastAsia="Times New Roman" w:hAnsi="Book Antiqua" w:cs="Times New Roman"/>
          <w:lang w:val="sr-Latn-CS" w:eastAsia="sr-Latn-CS"/>
        </w:rPr>
        <w:t xml:space="preserve"> тужилац</w:t>
      </w:r>
      <w:r w:rsidRPr="00D51CB7">
        <w:rPr>
          <w:rFonts w:ascii="Book Antiqua" w:eastAsia="Times New Roman" w:hAnsi="Book Antiqua" w:cs="Times New Roman"/>
          <w:lang w:val="sr-Cyrl-RS" w:eastAsia="sr-Latn-CS"/>
        </w:rPr>
        <w:t>а. Једна од тема поменутих обука била је примена начела некажњавања жртава трговине људима</w:t>
      </w:r>
      <w:r>
        <w:rPr>
          <w:rFonts w:ascii="Book Antiqua" w:eastAsia="Times New Roman" w:hAnsi="Book Antiqua" w:cs="Times New Roman"/>
          <w:lang w:val="sr-Cyrl-RS" w:eastAsia="sr-Latn-CS"/>
        </w:rPr>
        <w:t>.</w:t>
      </w:r>
      <w:r>
        <w:rPr>
          <w:rStyle w:val="FootnoteReference"/>
          <w:rFonts w:ascii="Book Antiqua" w:eastAsia="Times New Roman" w:hAnsi="Book Antiqua" w:cs="Times New Roman"/>
          <w:lang w:val="sr-Cyrl-RS" w:eastAsia="sr-Latn-CS"/>
        </w:rPr>
        <w:footnoteReference w:id="74"/>
      </w:r>
    </w:p>
    <w:p w14:paraId="3252797B" w14:textId="25E5E868" w:rsidR="000D676B" w:rsidRPr="00564FE2" w:rsidRDefault="000D676B" w:rsidP="00524147">
      <w:pPr>
        <w:spacing w:after="120" w:line="240" w:lineRule="auto"/>
        <w:jc w:val="both"/>
        <w:rPr>
          <w:rFonts w:ascii="Book Antiqua" w:eastAsia="Times New Roman" w:hAnsi="Book Antiqua" w:cs="Times New Roman"/>
          <w:color w:val="000000"/>
        </w:rPr>
      </w:pPr>
      <w:r w:rsidRPr="00013945">
        <w:rPr>
          <w:rFonts w:ascii="Book Antiqua" w:eastAsia="Times New Roman" w:hAnsi="Book Antiqua" w:cs="Times New Roman"/>
          <w:color w:val="000000"/>
          <w:lang w:val="sr-Cyrl-RS"/>
        </w:rPr>
        <w:t>Пред</w:t>
      </w:r>
      <w:r>
        <w:rPr>
          <w:rFonts w:ascii="Book Antiqua" w:eastAsia="Times New Roman" w:hAnsi="Book Antiqua" w:cs="Times New Roman"/>
          <w:color w:val="000000"/>
          <w:lang w:val="sr-Cyrl-RS"/>
        </w:rPr>
        <w:t>с</w:t>
      </w:r>
      <w:r w:rsidRPr="00013945">
        <w:rPr>
          <w:rFonts w:ascii="Book Antiqua" w:eastAsia="Times New Roman" w:hAnsi="Book Antiqua" w:cs="Times New Roman"/>
          <w:color w:val="000000"/>
          <w:lang w:val="sr-Cyrl-RS"/>
        </w:rPr>
        <w:t xml:space="preserve">тавници Центра за заштиту жртава трговине људима </w:t>
      </w:r>
      <w:r w:rsidRPr="00013945">
        <w:rPr>
          <w:rFonts w:ascii="Book Antiqua" w:eastAsia="Times New Roman" w:hAnsi="Book Antiqua" w:cs="Times New Roman"/>
          <w:color w:val="000000"/>
        </w:rPr>
        <w:t>су заједно са представницима С</w:t>
      </w:r>
      <w:r w:rsidRPr="00013945">
        <w:rPr>
          <w:rFonts w:ascii="Book Antiqua" w:eastAsia="Times New Roman" w:hAnsi="Book Antiqua" w:cs="Times New Roman"/>
          <w:color w:val="000000"/>
          <w:lang w:val="sr-Cyrl-RS"/>
        </w:rPr>
        <w:t xml:space="preserve">лужбе за борбу против организованог криминала </w:t>
      </w:r>
      <w:r w:rsidR="006B6D92">
        <w:rPr>
          <w:rFonts w:ascii="Book Antiqua" w:eastAsia="Times New Roman" w:hAnsi="Book Antiqua" w:cs="Times New Roman"/>
          <w:color w:val="000000"/>
          <w:lang w:val="sr-Cyrl-RS"/>
        </w:rPr>
        <w:t>Министарства унутрашњих послова</w:t>
      </w:r>
      <w:r w:rsidRPr="00013945">
        <w:rPr>
          <w:rFonts w:ascii="Book Antiqua" w:eastAsia="Times New Roman" w:hAnsi="Book Antiqua" w:cs="Times New Roman"/>
          <w:color w:val="000000"/>
          <w:lang w:val="sr-Cyrl-RS"/>
        </w:rPr>
        <w:t xml:space="preserve">, </w:t>
      </w:r>
      <w:r w:rsidR="00B75EC5">
        <w:rPr>
          <w:rFonts w:ascii="Book Antiqua" w:eastAsia="Times New Roman" w:hAnsi="Book Antiqua" w:cs="Times New Roman"/>
          <w:color w:val="000000"/>
          <w:lang w:val="sr-Cyrl-RS"/>
        </w:rPr>
        <w:t xml:space="preserve"> били укључени у </w:t>
      </w:r>
      <w:r w:rsidR="006B6D92">
        <w:rPr>
          <w:rFonts w:ascii="Book Antiqua" w:eastAsia="Times New Roman" w:hAnsi="Book Antiqua" w:cs="Times New Roman"/>
          <w:color w:val="000000"/>
          <w:lang w:val="sr-Cyrl-RS"/>
        </w:rPr>
        <w:t>три</w:t>
      </w:r>
      <w:r w:rsidR="00B75EC5">
        <w:rPr>
          <w:rFonts w:ascii="Book Antiqua" w:eastAsia="Times New Roman" w:hAnsi="Book Antiqua" w:cs="Times New Roman"/>
          <w:color w:val="000000"/>
          <w:lang w:val="sr-Cyrl-RS"/>
        </w:rPr>
        <w:t xml:space="preserve"> случаја која су резултирала хапшењима </w:t>
      </w:r>
      <w:r w:rsidRPr="00013945">
        <w:rPr>
          <w:rFonts w:ascii="Book Antiqua" w:eastAsia="Times New Roman" w:hAnsi="Book Antiqua" w:cs="Times New Roman"/>
          <w:color w:val="000000"/>
        </w:rPr>
        <w:t>осумњичених за трговину људима</w:t>
      </w:r>
      <w:r w:rsidR="00B75EC5">
        <w:rPr>
          <w:rFonts w:ascii="Book Antiqua" w:eastAsia="Times New Roman" w:hAnsi="Book Antiqua" w:cs="Times New Roman"/>
          <w:color w:val="000000"/>
          <w:lang w:val="sr-Cyrl-RS"/>
        </w:rPr>
        <w:t>.</w:t>
      </w:r>
      <w:r w:rsidR="00B75EC5">
        <w:rPr>
          <w:rFonts w:ascii="Book Antiqua" w:eastAsia="Times New Roman" w:hAnsi="Book Antiqua" w:cs="Times New Roman"/>
          <w:color w:val="000000"/>
        </w:rPr>
        <w:t xml:space="preserve"> </w:t>
      </w:r>
      <w:r w:rsidR="00B75EC5">
        <w:rPr>
          <w:rFonts w:ascii="Book Antiqua" w:eastAsia="Times New Roman" w:hAnsi="Book Antiqua" w:cs="Times New Roman"/>
          <w:color w:val="000000"/>
          <w:lang w:val="sr-Cyrl-RS"/>
        </w:rPr>
        <w:t xml:space="preserve">У конкретним случајевима Центар је организовао </w:t>
      </w:r>
      <w:r w:rsidR="00B679F3">
        <w:rPr>
          <w:rFonts w:ascii="Book Antiqua" w:eastAsia="Times New Roman" w:hAnsi="Book Antiqua" w:cs="Times New Roman"/>
          <w:color w:val="000000"/>
        </w:rPr>
        <w:t xml:space="preserve">подршку и смештај жртвама </w:t>
      </w:r>
      <w:r w:rsidRPr="00013945">
        <w:rPr>
          <w:rFonts w:ascii="Book Antiqua" w:eastAsia="Times New Roman" w:hAnsi="Book Antiqua" w:cs="Times New Roman"/>
          <w:color w:val="000000"/>
        </w:rPr>
        <w:t xml:space="preserve">које су затечене на лицу места. </w:t>
      </w:r>
    </w:p>
    <w:p w14:paraId="47B42A4F" w14:textId="65E2B489" w:rsidR="000D676B" w:rsidRPr="00524147" w:rsidRDefault="000D676B" w:rsidP="00524147">
      <w:pPr>
        <w:spacing w:after="120" w:line="240" w:lineRule="auto"/>
        <w:jc w:val="both"/>
        <w:rPr>
          <w:rFonts w:ascii="Book Antiqua" w:eastAsia="Times New Roman" w:hAnsi="Book Antiqua" w:cs="Times New Roman"/>
          <w:bCs/>
          <w:lang w:val="sr-Cyrl-RS"/>
        </w:rPr>
      </w:pPr>
      <w:r w:rsidRPr="00564FE2">
        <w:rPr>
          <w:rFonts w:ascii="Book Antiqua" w:eastAsia="Times New Roman" w:hAnsi="Book Antiqua" w:cs="Times New Roman"/>
          <w:bCs/>
          <w:lang w:val="sr-Cyrl-RS"/>
        </w:rPr>
        <w:t xml:space="preserve">У циљу </w:t>
      </w:r>
      <w:r w:rsidRPr="00013945">
        <w:rPr>
          <w:rFonts w:ascii="Book Antiqua" w:eastAsia="Times New Roman" w:hAnsi="Book Antiqua" w:cs="Times New Roman"/>
          <w:bCs/>
          <w:lang w:val="sr-Cyrl-RS"/>
        </w:rPr>
        <w:t>превенциј</w:t>
      </w:r>
      <w:r w:rsidRPr="00564FE2">
        <w:rPr>
          <w:rFonts w:ascii="Book Antiqua" w:eastAsia="Times New Roman" w:hAnsi="Book Antiqua" w:cs="Times New Roman"/>
          <w:bCs/>
          <w:lang w:val="sr-Cyrl-RS"/>
        </w:rPr>
        <w:t>е</w:t>
      </w:r>
      <w:r w:rsidRPr="00013945">
        <w:rPr>
          <w:rFonts w:ascii="Book Antiqua" w:eastAsia="Times New Roman" w:hAnsi="Book Antiqua" w:cs="Times New Roman"/>
          <w:bCs/>
          <w:lang w:val="sr-Cyrl-RS"/>
        </w:rPr>
        <w:t xml:space="preserve"> трговине децом која се налазе на смештају у устано</w:t>
      </w:r>
      <w:r w:rsidR="00133228">
        <w:rPr>
          <w:rFonts w:ascii="Book Antiqua" w:eastAsia="Times New Roman" w:hAnsi="Book Antiqua" w:cs="Times New Roman"/>
          <w:bCs/>
          <w:lang w:val="sr-Cyrl-RS"/>
        </w:rPr>
        <w:t>в</w:t>
      </w:r>
      <w:r w:rsidRPr="00013945">
        <w:rPr>
          <w:rFonts w:ascii="Book Antiqua" w:eastAsia="Times New Roman" w:hAnsi="Book Antiqua" w:cs="Times New Roman"/>
          <w:bCs/>
          <w:lang w:val="sr-Cyrl-RS"/>
        </w:rPr>
        <w:t>ама социјалне заштите</w:t>
      </w:r>
      <w:r w:rsidRPr="00564FE2">
        <w:rPr>
          <w:rFonts w:ascii="Book Antiqua" w:eastAsia="Times New Roman" w:hAnsi="Book Antiqua" w:cs="Times New Roman"/>
          <w:bCs/>
          <w:lang w:val="sr-Cyrl-RS"/>
        </w:rPr>
        <w:t xml:space="preserve">, </w:t>
      </w:r>
      <w:r w:rsidR="00133228" w:rsidRPr="00564FE2">
        <w:rPr>
          <w:rFonts w:ascii="Book Antiqua" w:eastAsia="Times New Roman" w:hAnsi="Book Antiqua" w:cs="Times New Roman"/>
          <w:bCs/>
          <w:lang w:val="sr-Cyrl-RS"/>
        </w:rPr>
        <w:t xml:space="preserve">током извештајног периода </w:t>
      </w:r>
      <w:r w:rsidRPr="00564FE2">
        <w:rPr>
          <w:rFonts w:ascii="Book Antiqua" w:eastAsia="Times New Roman" w:hAnsi="Book Antiqua" w:cs="Times New Roman"/>
          <w:bCs/>
          <w:lang w:val="sr-Cyrl-RS"/>
        </w:rPr>
        <w:t>Центар је з</w:t>
      </w:r>
      <w:r w:rsidRPr="00013945">
        <w:rPr>
          <w:rFonts w:ascii="Book Antiqua" w:eastAsia="Times New Roman" w:hAnsi="Book Antiqua" w:cs="Times New Roman"/>
          <w:bCs/>
          <w:lang w:val="sr-Cyrl-RS"/>
        </w:rPr>
        <w:t>апоче</w:t>
      </w:r>
      <w:r w:rsidRPr="00564FE2">
        <w:rPr>
          <w:rFonts w:ascii="Book Antiqua" w:eastAsia="Times New Roman" w:hAnsi="Book Antiqua" w:cs="Times New Roman"/>
          <w:bCs/>
          <w:lang w:val="sr-Cyrl-RS"/>
        </w:rPr>
        <w:t>о</w:t>
      </w:r>
      <w:r w:rsidRPr="00013945">
        <w:rPr>
          <w:rFonts w:ascii="Book Antiqua" w:eastAsia="Times New Roman" w:hAnsi="Book Antiqua" w:cs="Times New Roman"/>
          <w:bCs/>
          <w:lang w:val="sr-Cyrl-RS"/>
        </w:rPr>
        <w:t xml:space="preserve"> сар</w:t>
      </w:r>
      <w:r w:rsidRPr="00564FE2">
        <w:rPr>
          <w:rFonts w:ascii="Book Antiqua" w:eastAsia="Times New Roman" w:hAnsi="Book Antiqua" w:cs="Times New Roman"/>
          <w:bCs/>
          <w:lang w:val="sr-Cyrl-RS"/>
        </w:rPr>
        <w:t>адњу</w:t>
      </w:r>
      <w:r w:rsidRPr="00013945">
        <w:rPr>
          <w:rFonts w:ascii="Book Antiqua" w:eastAsia="Times New Roman" w:hAnsi="Book Antiqua" w:cs="Times New Roman"/>
          <w:bCs/>
          <w:lang w:val="sr-Cyrl-RS"/>
        </w:rPr>
        <w:t xml:space="preserve"> са Заводом за васпитање деце и омладине Београд и заједно са </w:t>
      </w:r>
      <w:r w:rsidR="00133228">
        <w:rPr>
          <w:rFonts w:ascii="Book Antiqua" w:eastAsia="Times New Roman" w:hAnsi="Book Antiqua" w:cs="Times New Roman"/>
          <w:bCs/>
          <w:lang w:val="sr-Cyrl-RS"/>
        </w:rPr>
        <w:t>Министарством унутрашњих послова</w:t>
      </w:r>
      <w:r w:rsidR="00133228" w:rsidRPr="00013945">
        <w:rPr>
          <w:rFonts w:ascii="Book Antiqua" w:eastAsia="Times New Roman" w:hAnsi="Book Antiqua" w:cs="Times New Roman"/>
          <w:bCs/>
          <w:lang w:val="sr-Cyrl-RS"/>
        </w:rPr>
        <w:t xml:space="preserve"> </w:t>
      </w:r>
      <w:r w:rsidRPr="00013945">
        <w:rPr>
          <w:rFonts w:ascii="Book Antiqua" w:eastAsia="Times New Roman" w:hAnsi="Book Antiqua" w:cs="Times New Roman"/>
          <w:bCs/>
          <w:lang w:val="sr-Cyrl-RS"/>
        </w:rPr>
        <w:t>одржа</w:t>
      </w:r>
      <w:r w:rsidRPr="00564FE2">
        <w:rPr>
          <w:rFonts w:ascii="Book Antiqua" w:eastAsia="Times New Roman" w:hAnsi="Book Antiqua" w:cs="Times New Roman"/>
          <w:bCs/>
          <w:lang w:val="sr-Cyrl-RS"/>
        </w:rPr>
        <w:t>о</w:t>
      </w:r>
      <w:r w:rsidRPr="00013945">
        <w:rPr>
          <w:rFonts w:ascii="Book Antiqua" w:eastAsia="Times New Roman" w:hAnsi="Book Antiqua" w:cs="Times New Roman"/>
          <w:bCs/>
          <w:lang w:val="sr-Cyrl-RS"/>
        </w:rPr>
        <w:t xml:space="preserve"> радионицу за њихове штићенике. Том приликом је успостављен контакт са децом, што је резултирало тиме да </w:t>
      </w:r>
      <w:r w:rsidRPr="00564FE2">
        <w:rPr>
          <w:rFonts w:ascii="Book Antiqua" w:eastAsia="Times New Roman" w:hAnsi="Book Antiqua" w:cs="Times New Roman"/>
          <w:bCs/>
          <w:lang w:val="sr-Cyrl-RS"/>
        </w:rPr>
        <w:t>је</w:t>
      </w:r>
      <w:r w:rsidRPr="00013945">
        <w:rPr>
          <w:rFonts w:ascii="Book Antiqua" w:eastAsia="Times New Roman" w:hAnsi="Book Antiqua" w:cs="Times New Roman"/>
          <w:bCs/>
          <w:lang w:val="sr-Cyrl-RS"/>
        </w:rPr>
        <w:t xml:space="preserve"> једно дете идентификова</w:t>
      </w:r>
      <w:r w:rsidRPr="00564FE2">
        <w:rPr>
          <w:rFonts w:ascii="Book Antiqua" w:eastAsia="Times New Roman" w:hAnsi="Book Antiqua" w:cs="Times New Roman"/>
          <w:bCs/>
          <w:lang w:val="sr-Cyrl-RS"/>
        </w:rPr>
        <w:t>но</w:t>
      </w:r>
      <w:r w:rsidRPr="00013945">
        <w:rPr>
          <w:rFonts w:ascii="Book Antiqua" w:eastAsia="Times New Roman" w:hAnsi="Book Antiqua" w:cs="Times New Roman"/>
          <w:bCs/>
          <w:lang w:val="sr-Cyrl-RS"/>
        </w:rPr>
        <w:t xml:space="preserve"> као жртв</w:t>
      </w:r>
      <w:r w:rsidRPr="00564FE2">
        <w:rPr>
          <w:rFonts w:ascii="Book Antiqua" w:eastAsia="Times New Roman" w:hAnsi="Book Antiqua" w:cs="Times New Roman"/>
          <w:bCs/>
          <w:lang w:val="sr-Cyrl-RS"/>
        </w:rPr>
        <w:t>а</w:t>
      </w:r>
      <w:r w:rsidRPr="00013945">
        <w:rPr>
          <w:rFonts w:ascii="Book Antiqua" w:eastAsia="Times New Roman" w:hAnsi="Book Antiqua" w:cs="Times New Roman"/>
          <w:bCs/>
          <w:lang w:val="sr-Cyrl-RS"/>
        </w:rPr>
        <w:t xml:space="preserve"> и организова</w:t>
      </w:r>
      <w:r w:rsidRPr="00564FE2">
        <w:rPr>
          <w:rFonts w:ascii="Book Antiqua" w:eastAsia="Times New Roman" w:hAnsi="Book Antiqua" w:cs="Times New Roman"/>
          <w:bCs/>
          <w:lang w:val="sr-Cyrl-RS"/>
        </w:rPr>
        <w:t>на је</w:t>
      </w:r>
      <w:r w:rsidRPr="00013945">
        <w:rPr>
          <w:rFonts w:ascii="Book Antiqua" w:eastAsia="Times New Roman" w:hAnsi="Book Antiqua" w:cs="Times New Roman"/>
          <w:bCs/>
          <w:lang w:val="sr-Cyrl-RS"/>
        </w:rPr>
        <w:t xml:space="preserve"> посебн</w:t>
      </w:r>
      <w:r w:rsidRPr="00564FE2">
        <w:rPr>
          <w:rFonts w:ascii="Book Antiqua" w:eastAsia="Times New Roman" w:hAnsi="Book Antiqua" w:cs="Times New Roman"/>
          <w:bCs/>
          <w:lang w:val="sr-Cyrl-RS"/>
        </w:rPr>
        <w:t>а</w:t>
      </w:r>
      <w:r w:rsidRPr="00013945">
        <w:rPr>
          <w:rFonts w:ascii="Book Antiqua" w:eastAsia="Times New Roman" w:hAnsi="Book Antiqua" w:cs="Times New Roman"/>
          <w:bCs/>
          <w:lang w:val="sr-Cyrl-RS"/>
        </w:rPr>
        <w:t xml:space="preserve"> подршк</w:t>
      </w:r>
      <w:r w:rsidR="00FF670E">
        <w:rPr>
          <w:rFonts w:ascii="Book Antiqua" w:eastAsia="Times New Roman" w:hAnsi="Book Antiqua" w:cs="Times New Roman"/>
          <w:bCs/>
          <w:lang w:val="sr-Cyrl-RS"/>
        </w:rPr>
        <w:t>а</w:t>
      </w:r>
      <w:r w:rsidRPr="00013945">
        <w:rPr>
          <w:rFonts w:ascii="Book Antiqua" w:eastAsia="Times New Roman" w:hAnsi="Book Antiqua" w:cs="Times New Roman"/>
          <w:bCs/>
          <w:lang w:val="sr-Cyrl-RS"/>
        </w:rPr>
        <w:t xml:space="preserve"> за њега. </w:t>
      </w:r>
      <w:r>
        <w:rPr>
          <w:rFonts w:ascii="Book Antiqua" w:eastAsia="Times New Roman" w:hAnsi="Book Antiqua" w:cs="Times New Roman"/>
          <w:bCs/>
          <w:lang w:val="sr-Cyrl-RS"/>
        </w:rPr>
        <w:t>Центар нагл</w:t>
      </w:r>
      <w:r w:rsidRPr="00564FE2">
        <w:rPr>
          <w:rFonts w:ascii="Book Antiqua" w:eastAsia="Times New Roman" w:hAnsi="Book Antiqua" w:cs="Times New Roman"/>
          <w:bCs/>
          <w:lang w:val="sr-Cyrl-RS"/>
        </w:rPr>
        <w:t xml:space="preserve">ашава да су </w:t>
      </w:r>
      <w:r w:rsidRPr="00013945">
        <w:rPr>
          <w:rFonts w:ascii="Book Antiqua" w:eastAsia="Times New Roman" w:hAnsi="Book Antiqua" w:cs="Times New Roman"/>
          <w:bCs/>
          <w:lang w:val="sr-Cyrl-RS"/>
        </w:rPr>
        <w:t xml:space="preserve">трафикери свесни </w:t>
      </w:r>
      <w:r w:rsidR="00FF670E">
        <w:rPr>
          <w:rFonts w:ascii="Book Antiqua" w:eastAsia="Times New Roman" w:hAnsi="Book Antiqua" w:cs="Times New Roman"/>
          <w:bCs/>
          <w:lang w:val="sr-Cyrl-RS"/>
        </w:rPr>
        <w:t>осетљивости</w:t>
      </w:r>
      <w:r w:rsidRPr="00013945">
        <w:rPr>
          <w:rFonts w:ascii="Book Antiqua" w:eastAsia="Times New Roman" w:hAnsi="Book Antiqua" w:cs="Times New Roman"/>
          <w:bCs/>
          <w:lang w:val="sr-Cyrl-RS"/>
        </w:rPr>
        <w:t xml:space="preserve"> деце без родитељског старања, због чега </w:t>
      </w:r>
      <w:r w:rsidRPr="00564FE2">
        <w:rPr>
          <w:rFonts w:ascii="Book Antiqua" w:eastAsia="Times New Roman" w:hAnsi="Book Antiqua" w:cs="Times New Roman"/>
          <w:bCs/>
          <w:lang w:val="sr-Cyrl-RS"/>
        </w:rPr>
        <w:t xml:space="preserve">је неопходан </w:t>
      </w:r>
      <w:r w:rsidRPr="00013945">
        <w:rPr>
          <w:rFonts w:ascii="Book Antiqua" w:eastAsia="Times New Roman" w:hAnsi="Book Antiqua" w:cs="Times New Roman"/>
          <w:bCs/>
          <w:lang w:val="sr-Cyrl-RS"/>
        </w:rPr>
        <w:t>проактивни</w:t>
      </w:r>
      <w:r w:rsidRPr="00564FE2">
        <w:rPr>
          <w:rFonts w:ascii="Book Antiqua" w:eastAsia="Times New Roman" w:hAnsi="Book Antiqua" w:cs="Times New Roman"/>
          <w:bCs/>
          <w:lang w:val="sr-Cyrl-RS"/>
        </w:rPr>
        <w:t>ји приступ</w:t>
      </w:r>
      <w:r w:rsidR="00524147">
        <w:rPr>
          <w:rFonts w:ascii="Book Antiqua" w:eastAsia="Times New Roman" w:hAnsi="Book Antiqua" w:cs="Times New Roman"/>
          <w:bCs/>
          <w:lang w:val="sr-Cyrl-RS"/>
        </w:rPr>
        <w:t>.</w:t>
      </w:r>
    </w:p>
    <w:p w14:paraId="41885720" w14:textId="65AD9834" w:rsidR="000D676B" w:rsidRPr="00524147" w:rsidRDefault="000D676B" w:rsidP="00524147">
      <w:pPr>
        <w:spacing w:after="120" w:line="240" w:lineRule="auto"/>
        <w:jc w:val="both"/>
        <w:rPr>
          <w:rFonts w:ascii="Book Antiqua" w:eastAsia="Times New Roman" w:hAnsi="Book Antiqua" w:cs="Times New Roman"/>
          <w:color w:val="000000"/>
          <w:lang w:val="sr-Cyrl-RS"/>
        </w:rPr>
      </w:pPr>
      <w:r w:rsidRPr="00013945">
        <w:rPr>
          <w:rFonts w:ascii="Book Antiqua" w:eastAsia="Times New Roman" w:hAnsi="Book Antiqua" w:cs="Times New Roman"/>
          <w:color w:val="000000"/>
          <w:lang w:val="sr-Cyrl-RS"/>
        </w:rPr>
        <w:t>У току извештајног периода, Центар за заштиту жртава трговине људима</w:t>
      </w:r>
      <w:r w:rsidR="00B57F17">
        <w:rPr>
          <w:rFonts w:ascii="Book Antiqua" w:eastAsia="Times New Roman" w:hAnsi="Book Antiqua" w:cs="Times New Roman"/>
          <w:color w:val="000000"/>
          <w:lang w:val="sr-Cyrl-RS"/>
        </w:rPr>
        <w:t xml:space="preserve"> је </w:t>
      </w:r>
      <w:r w:rsidRPr="00013945">
        <w:rPr>
          <w:rFonts w:ascii="Book Antiqua" w:eastAsia="Times New Roman" w:hAnsi="Book Antiqua" w:cs="Times New Roman"/>
          <w:color w:val="000000"/>
          <w:lang w:val="sr-Cyrl-RS"/>
        </w:rPr>
        <w:t xml:space="preserve">за држављане </w:t>
      </w:r>
      <w:r w:rsidR="00FF670E">
        <w:rPr>
          <w:rFonts w:ascii="Book Antiqua" w:eastAsia="Times New Roman" w:hAnsi="Book Antiqua" w:cs="Times New Roman"/>
          <w:color w:val="000000"/>
          <w:lang w:val="sr-Cyrl-RS"/>
        </w:rPr>
        <w:t xml:space="preserve">Републике </w:t>
      </w:r>
      <w:r w:rsidRPr="00013945">
        <w:rPr>
          <w:rFonts w:ascii="Book Antiqua" w:eastAsia="Times New Roman" w:hAnsi="Book Antiqua" w:cs="Times New Roman"/>
          <w:color w:val="000000"/>
          <w:lang w:val="sr-Cyrl-RS"/>
        </w:rPr>
        <w:t>Србије</w:t>
      </w:r>
      <w:r w:rsidR="00FF670E">
        <w:rPr>
          <w:rFonts w:ascii="Book Antiqua" w:eastAsia="Times New Roman" w:hAnsi="Book Antiqua" w:cs="Times New Roman"/>
          <w:color w:val="000000"/>
          <w:lang w:val="sr-Cyrl-RS"/>
        </w:rPr>
        <w:t>,</w:t>
      </w:r>
      <w:r w:rsidRPr="00013945">
        <w:rPr>
          <w:rFonts w:ascii="Book Antiqua" w:eastAsia="Times New Roman" w:hAnsi="Book Antiqua" w:cs="Times New Roman"/>
          <w:color w:val="000000"/>
          <w:lang w:val="sr-Cyrl-RS"/>
        </w:rPr>
        <w:t xml:space="preserve"> за које се сумњало да су експлоатисани у иностранству</w:t>
      </w:r>
      <w:r w:rsidR="00B57F17">
        <w:rPr>
          <w:rFonts w:ascii="Book Antiqua" w:eastAsia="Times New Roman" w:hAnsi="Book Antiqua" w:cs="Times New Roman"/>
          <w:color w:val="000000"/>
          <w:lang w:val="sr-Cyrl-RS"/>
        </w:rPr>
        <w:t xml:space="preserve"> </w:t>
      </w:r>
      <w:r w:rsidRPr="00013945">
        <w:rPr>
          <w:rFonts w:ascii="Book Antiqua" w:eastAsia="Times New Roman" w:hAnsi="Book Antiqua" w:cs="Times New Roman"/>
          <w:color w:val="000000"/>
          <w:lang w:val="sr-Cyrl-RS"/>
        </w:rPr>
        <w:t xml:space="preserve">реализовао </w:t>
      </w:r>
      <w:r w:rsidR="00B57F17">
        <w:rPr>
          <w:rFonts w:ascii="Book Antiqua" w:eastAsia="Times New Roman" w:hAnsi="Book Antiqua" w:cs="Times New Roman"/>
          <w:color w:val="000000"/>
          <w:lang w:val="sr-Cyrl-RS"/>
        </w:rPr>
        <w:t>четири</w:t>
      </w:r>
      <w:r w:rsidRPr="00013945">
        <w:rPr>
          <w:rFonts w:ascii="Book Antiqua" w:eastAsia="Times New Roman" w:hAnsi="Book Antiqua" w:cs="Times New Roman"/>
          <w:color w:val="000000"/>
          <w:lang w:val="sr-Cyrl-RS"/>
        </w:rPr>
        <w:t xml:space="preserve"> асистирана добровољна повратка – из </w:t>
      </w:r>
      <w:r w:rsidR="00FF670E">
        <w:rPr>
          <w:rFonts w:ascii="Book Antiqua" w:eastAsia="Times New Roman" w:hAnsi="Book Antiqua" w:cs="Times New Roman"/>
          <w:color w:val="000000"/>
          <w:lang w:val="sr-Cyrl-RS"/>
        </w:rPr>
        <w:t xml:space="preserve">Северне </w:t>
      </w:r>
      <w:r w:rsidRPr="00013945">
        <w:rPr>
          <w:rFonts w:ascii="Book Antiqua" w:eastAsia="Times New Roman" w:hAnsi="Book Antiqua" w:cs="Times New Roman"/>
          <w:color w:val="000000"/>
          <w:lang w:val="sr-Cyrl-RS"/>
        </w:rPr>
        <w:t xml:space="preserve">Македоније, Црне Горе, Белгије и </w:t>
      </w:r>
      <w:r w:rsidRPr="00013945">
        <w:rPr>
          <w:rFonts w:ascii="Book Antiqua" w:eastAsia="Times New Roman" w:hAnsi="Book Antiqua" w:cs="Times New Roman"/>
          <w:color w:val="000000"/>
          <w:lang w:val="sr-Cyrl-RS"/>
        </w:rPr>
        <w:lastRenderedPageBreak/>
        <w:t xml:space="preserve">Швајцарске. Ови поступци су реализовани уз подршку Министарства унутрашњих послова, а у </w:t>
      </w:r>
      <w:r w:rsidR="00B57F17">
        <w:rPr>
          <w:rFonts w:ascii="Book Antiqua" w:eastAsia="Times New Roman" w:hAnsi="Book Antiqua" w:cs="Times New Roman"/>
          <w:color w:val="000000"/>
          <w:lang w:val="sr-Cyrl-RS"/>
        </w:rPr>
        <w:t>два</w:t>
      </w:r>
      <w:r w:rsidRPr="00013945">
        <w:rPr>
          <w:rFonts w:ascii="Book Antiqua" w:eastAsia="Times New Roman" w:hAnsi="Book Antiqua" w:cs="Times New Roman"/>
          <w:color w:val="000000"/>
          <w:lang w:val="sr-Cyrl-RS"/>
        </w:rPr>
        <w:t xml:space="preserve"> је подршку пружала </w:t>
      </w:r>
      <w:r w:rsidRPr="00104A24">
        <w:rPr>
          <w:rFonts w:ascii="Book Antiqua" w:eastAsia="Times New Roman" w:hAnsi="Book Antiqua" w:cs="Times New Roman"/>
          <w:color w:val="000000"/>
          <w:lang w:val="sr-Cyrl-RS"/>
        </w:rPr>
        <w:t>Међународна организација за миграције</w:t>
      </w:r>
      <w:r w:rsidR="00B57F17">
        <w:rPr>
          <w:rFonts w:ascii="Book Antiqua" w:eastAsia="Times New Roman" w:hAnsi="Book Antiqua" w:cs="Times New Roman"/>
          <w:color w:val="000000"/>
          <w:lang w:val="sr-Cyrl-RS"/>
        </w:rPr>
        <w:t>.</w:t>
      </w:r>
    </w:p>
    <w:p w14:paraId="2683427D" w14:textId="114821B5" w:rsidR="000D676B" w:rsidRPr="00013945" w:rsidRDefault="000D676B" w:rsidP="00524147">
      <w:pPr>
        <w:spacing w:after="120" w:line="240" w:lineRule="auto"/>
        <w:jc w:val="both"/>
        <w:rPr>
          <w:rFonts w:ascii="Book Antiqua" w:hAnsi="Book Antiqua"/>
          <w:lang w:val="sr-Cyrl-RS"/>
        </w:rPr>
      </w:pPr>
      <w:r w:rsidRPr="00013945">
        <w:rPr>
          <w:rFonts w:ascii="Book Antiqua" w:hAnsi="Book Antiqua"/>
        </w:rPr>
        <w:t xml:space="preserve">Мисија </w:t>
      </w:r>
      <w:r w:rsidR="00B57F17">
        <w:rPr>
          <w:rFonts w:ascii="Book Antiqua" w:hAnsi="Book Antiqua"/>
          <w:lang w:val="sr-Cyrl-RS"/>
        </w:rPr>
        <w:t>Међународне организације за миграције</w:t>
      </w:r>
      <w:r w:rsidRPr="00013945">
        <w:rPr>
          <w:rFonts w:ascii="Book Antiqua" w:hAnsi="Book Antiqua"/>
        </w:rPr>
        <w:t xml:space="preserve"> у Србији учествовала је у припреми и ре</w:t>
      </w:r>
      <w:r w:rsidR="00CE32A6">
        <w:rPr>
          <w:rFonts w:ascii="Book Antiqua" w:hAnsi="Book Antiqua"/>
          <w:lang w:val="sr-Cyrl-RS"/>
        </w:rPr>
        <w:t>а</w:t>
      </w:r>
      <w:r w:rsidR="00CE32A6">
        <w:rPr>
          <w:rFonts w:ascii="Book Antiqua" w:hAnsi="Book Antiqua"/>
        </w:rPr>
        <w:t>л</w:t>
      </w:r>
      <w:r w:rsidRPr="00013945">
        <w:rPr>
          <w:rFonts w:ascii="Book Antiqua" w:hAnsi="Book Antiqua"/>
        </w:rPr>
        <w:t>изацији добровољног повратка две жртавe трговине људима, идентификова</w:t>
      </w:r>
      <w:r w:rsidR="00B57F17">
        <w:rPr>
          <w:rFonts w:ascii="Book Antiqua" w:hAnsi="Book Antiqua"/>
          <w:lang w:val="sr-Cyrl-RS"/>
        </w:rPr>
        <w:t>не</w:t>
      </w:r>
      <w:r w:rsidRPr="00013945">
        <w:rPr>
          <w:rFonts w:ascii="Book Antiqua" w:hAnsi="Book Antiqua"/>
        </w:rPr>
        <w:t xml:space="preserve"> у Белгији и Швајцарској. Припрема и реализација повратка у оба случаја реализована је у сарадњи са IOM мисијама у земљама боравка</w:t>
      </w:r>
      <w:r w:rsidRPr="00013945">
        <w:rPr>
          <w:rFonts w:ascii="Book Antiqua" w:hAnsi="Book Antiqua"/>
          <w:lang w:val="sr-Cyrl-RS"/>
        </w:rPr>
        <w:t xml:space="preserve"> </w:t>
      </w:r>
      <w:r w:rsidRPr="00013945">
        <w:rPr>
          <w:rFonts w:ascii="Book Antiqua" w:hAnsi="Book Antiqua"/>
        </w:rPr>
        <w:t>жртава</w:t>
      </w:r>
      <w:r>
        <w:rPr>
          <w:rStyle w:val="FootnoteReference"/>
          <w:rFonts w:ascii="Book Antiqua" w:hAnsi="Book Antiqua"/>
        </w:rPr>
        <w:footnoteReference w:id="75"/>
      </w:r>
      <w:r w:rsidRPr="00013945">
        <w:rPr>
          <w:rFonts w:ascii="Book Antiqua" w:hAnsi="Book Antiqua"/>
        </w:rPr>
        <w:t xml:space="preserve"> и надлежних институција у земљама боравка и у земљи порекла,</w:t>
      </w:r>
      <w:r w:rsidRPr="00013945">
        <w:rPr>
          <w:rFonts w:ascii="Book Antiqua" w:hAnsi="Book Antiqua"/>
          <w:lang w:val="sr-Cyrl-RS"/>
        </w:rPr>
        <w:t xml:space="preserve"> Републици</w:t>
      </w:r>
      <w:r w:rsidRPr="00013945">
        <w:rPr>
          <w:rFonts w:ascii="Book Antiqua" w:hAnsi="Book Antiqua"/>
        </w:rPr>
        <w:t xml:space="preserve"> Србији</w:t>
      </w:r>
      <w:r w:rsidRPr="00013945">
        <w:rPr>
          <w:rFonts w:ascii="Book Antiqua" w:hAnsi="Book Antiqua"/>
          <w:lang w:val="sr-Cyrl-RS"/>
        </w:rPr>
        <w:t>.</w:t>
      </w:r>
    </w:p>
    <w:p w14:paraId="149A836A" w14:textId="4FB4EE69" w:rsidR="000D676B" w:rsidRPr="00013945" w:rsidRDefault="000D676B" w:rsidP="00524147">
      <w:pPr>
        <w:spacing w:after="120" w:line="240" w:lineRule="auto"/>
        <w:jc w:val="both"/>
        <w:rPr>
          <w:rFonts w:ascii="Book Antiqua" w:hAnsi="Book Antiqua"/>
          <w:lang w:val="sr-Cyrl-RS"/>
        </w:rPr>
      </w:pPr>
      <w:r w:rsidRPr="00104A24">
        <w:rPr>
          <w:rFonts w:ascii="Book Antiqua" w:hAnsi="Book Antiqua"/>
        </w:rPr>
        <w:t>У сарадњи са Центром за заштиту жртава трговине људима</w:t>
      </w:r>
      <w:r w:rsidRPr="00104A24">
        <w:rPr>
          <w:rFonts w:ascii="Book Antiqua" w:hAnsi="Book Antiqua"/>
          <w:lang w:val="sr-Cyrl-RS"/>
        </w:rPr>
        <w:t>,</w:t>
      </w:r>
      <w:r w:rsidRPr="00104A24">
        <w:rPr>
          <w:rFonts w:ascii="Book Antiqua" w:hAnsi="Book Antiqua"/>
        </w:rPr>
        <w:t xml:space="preserve"> </w:t>
      </w:r>
      <w:r w:rsidR="00B57F17" w:rsidRPr="00104A24">
        <w:rPr>
          <w:rFonts w:ascii="Book Antiqua" w:hAnsi="Book Antiqua"/>
          <w:lang w:val="sr-Cyrl-RS"/>
        </w:rPr>
        <w:t>Међународна организација за миграције у</w:t>
      </w:r>
      <w:r w:rsidR="00B57F17" w:rsidRPr="00104A24">
        <w:rPr>
          <w:rFonts w:ascii="Book Antiqua" w:hAnsi="Book Antiqua"/>
        </w:rPr>
        <w:t xml:space="preserve"> </w:t>
      </w:r>
      <w:r w:rsidRPr="00104A24">
        <w:rPr>
          <w:rFonts w:ascii="Book Antiqua" w:hAnsi="Book Antiqua"/>
        </w:rPr>
        <w:t>Србиј</w:t>
      </w:r>
      <w:r w:rsidR="00B57F17" w:rsidRPr="00104A24">
        <w:rPr>
          <w:rFonts w:ascii="Book Antiqua" w:hAnsi="Book Antiqua"/>
          <w:lang w:val="sr-Cyrl-RS"/>
        </w:rPr>
        <w:t>и</w:t>
      </w:r>
      <w:r w:rsidRPr="00104A24">
        <w:rPr>
          <w:rFonts w:ascii="Book Antiqua" w:hAnsi="Book Antiqua"/>
        </w:rPr>
        <w:t xml:space="preserve"> асистира приликом пријема жртава</w:t>
      </w:r>
      <w:r w:rsidRPr="00013945">
        <w:rPr>
          <w:rFonts w:ascii="Book Antiqua" w:hAnsi="Book Antiqua"/>
        </w:rPr>
        <w:t xml:space="preserve"> на аеродрому и транспорту до финалне дестинације у Србији. Даљи директни контакт са жртвама наставља се кроз реализацију реинтеграционог пакета помоћи по повратку. Током процеса реализовања реинтеграционе помоћи жртвама се пружа и континуирана психолошка подршка и саветовање од стране водитеља случаја</w:t>
      </w:r>
      <w:r w:rsidR="00B57F17">
        <w:rPr>
          <w:rFonts w:ascii="Book Antiqua" w:hAnsi="Book Antiqua"/>
          <w:lang w:val="sr-Cyrl-RS"/>
        </w:rPr>
        <w:t xml:space="preserve"> ове организације</w:t>
      </w:r>
      <w:r w:rsidRPr="00013945">
        <w:rPr>
          <w:rFonts w:ascii="Book Antiqua" w:hAnsi="Book Antiqua"/>
        </w:rPr>
        <w:t>, како би се олакшао процес ресоцијализације и реи</w:t>
      </w:r>
      <w:r w:rsidR="00FF670E">
        <w:rPr>
          <w:rFonts w:ascii="Book Antiqua" w:hAnsi="Book Antiqua"/>
          <w:lang w:val="sr-Cyrl-RS"/>
        </w:rPr>
        <w:t>н</w:t>
      </w:r>
      <w:r w:rsidRPr="00013945">
        <w:rPr>
          <w:rFonts w:ascii="Book Antiqua" w:hAnsi="Book Antiqua"/>
        </w:rPr>
        <w:t>теграције жртава у срединама у којима су се вратиле.  Такође</w:t>
      </w:r>
      <w:r w:rsidRPr="00013945">
        <w:rPr>
          <w:rFonts w:ascii="Book Antiqua" w:hAnsi="Book Antiqua"/>
          <w:lang w:val="sr-Cyrl-RS"/>
        </w:rPr>
        <w:t xml:space="preserve">, </w:t>
      </w:r>
      <w:r w:rsidR="00B57F17">
        <w:rPr>
          <w:rFonts w:ascii="Book Antiqua" w:hAnsi="Book Antiqua"/>
          <w:lang w:val="sr-Cyrl-RS"/>
        </w:rPr>
        <w:t>Међународна организација за миграције</w:t>
      </w:r>
      <w:r w:rsidR="00B57F17" w:rsidRPr="00013945">
        <w:rPr>
          <w:rFonts w:ascii="Book Antiqua" w:hAnsi="Book Antiqua"/>
          <w:lang w:val="sr-Latn-RS"/>
        </w:rPr>
        <w:t xml:space="preserve"> </w:t>
      </w:r>
      <w:r w:rsidRPr="00013945">
        <w:rPr>
          <w:rFonts w:ascii="Book Antiqua" w:hAnsi="Book Antiqua"/>
          <w:lang w:val="sr-Latn-RS"/>
        </w:rPr>
        <w:t xml:space="preserve">je </w:t>
      </w:r>
      <w:r w:rsidRPr="00013945">
        <w:rPr>
          <w:rFonts w:ascii="Book Antiqua" w:hAnsi="Book Antiqua"/>
          <w:lang w:val="sr-Cyrl-RS"/>
        </w:rPr>
        <w:t xml:space="preserve">током извештајног периода </w:t>
      </w:r>
      <w:r w:rsidR="00B57F17">
        <w:rPr>
          <w:rFonts w:ascii="Book Antiqua" w:hAnsi="Book Antiqua"/>
          <w:lang w:val="sr-Cyrl-RS"/>
        </w:rPr>
        <w:t>била</w:t>
      </w:r>
      <w:r w:rsidR="00B57F17" w:rsidRPr="00013945">
        <w:rPr>
          <w:rFonts w:ascii="Book Antiqua" w:hAnsi="Book Antiqua"/>
        </w:rPr>
        <w:t xml:space="preserve"> </w:t>
      </w:r>
      <w:r w:rsidRPr="00013945">
        <w:rPr>
          <w:rFonts w:ascii="Book Antiqua" w:hAnsi="Book Antiqua"/>
        </w:rPr>
        <w:t>у прилици више пута да подржи жртве</w:t>
      </w:r>
      <w:r w:rsidRPr="00013945">
        <w:rPr>
          <w:rFonts w:ascii="Book Antiqua" w:hAnsi="Book Antiqua"/>
          <w:lang w:val="sr-Cyrl-RS"/>
        </w:rPr>
        <w:t xml:space="preserve"> </w:t>
      </w:r>
      <w:r w:rsidRPr="00013945">
        <w:rPr>
          <w:rFonts w:ascii="Book Antiqua" w:hAnsi="Book Antiqua"/>
        </w:rPr>
        <w:t>које су смештене у прихватилишту, када су</w:t>
      </w:r>
      <w:r w:rsidR="00B57F17">
        <w:rPr>
          <w:rFonts w:ascii="Book Antiqua" w:hAnsi="Book Antiqua"/>
          <w:lang w:val="sr-Cyrl-RS"/>
        </w:rPr>
        <w:t xml:space="preserve"> у питању</w:t>
      </w:r>
      <w:r w:rsidRPr="00013945">
        <w:rPr>
          <w:rFonts w:ascii="Book Antiqua" w:hAnsi="Book Antiqua"/>
        </w:rPr>
        <w:t xml:space="preserve"> неке ургентне потребе</w:t>
      </w:r>
      <w:r w:rsidRPr="00013945">
        <w:rPr>
          <w:rFonts w:ascii="Book Antiqua" w:hAnsi="Book Antiqua"/>
          <w:lang w:val="sr-Cyrl-RS"/>
        </w:rPr>
        <w:t xml:space="preserve">, попут </w:t>
      </w:r>
      <w:r w:rsidRPr="00013945">
        <w:rPr>
          <w:rFonts w:ascii="Book Antiqua" w:hAnsi="Book Antiqua"/>
        </w:rPr>
        <w:t>хран</w:t>
      </w:r>
      <w:r w:rsidRPr="00013945">
        <w:rPr>
          <w:rFonts w:ascii="Book Antiqua" w:hAnsi="Book Antiqua"/>
          <w:lang w:val="sr-Cyrl-RS"/>
        </w:rPr>
        <w:t>е и</w:t>
      </w:r>
      <w:r w:rsidRPr="00013945">
        <w:rPr>
          <w:rFonts w:ascii="Book Antiqua" w:hAnsi="Book Antiqua"/>
        </w:rPr>
        <w:t xml:space="preserve"> леков</w:t>
      </w:r>
      <w:r w:rsidRPr="00013945">
        <w:rPr>
          <w:rFonts w:ascii="Book Antiqua" w:hAnsi="Book Antiqua"/>
          <w:lang w:val="sr-Cyrl-RS"/>
        </w:rPr>
        <w:t>а</w:t>
      </w:r>
      <w:r w:rsidRPr="00013945">
        <w:rPr>
          <w:rFonts w:ascii="Book Antiqua" w:hAnsi="Book Antiqua"/>
        </w:rPr>
        <w:t>.</w:t>
      </w:r>
    </w:p>
    <w:p w14:paraId="303BEB66" w14:textId="297249C6" w:rsidR="000D676B" w:rsidRPr="00321E4F" w:rsidRDefault="000D676B" w:rsidP="00321E4F">
      <w:pPr>
        <w:autoSpaceDE w:val="0"/>
        <w:autoSpaceDN w:val="0"/>
        <w:adjustRightInd w:val="0"/>
        <w:spacing w:after="120" w:line="240" w:lineRule="auto"/>
        <w:jc w:val="both"/>
        <w:rPr>
          <w:rFonts w:ascii="Book Antiqua" w:hAnsi="Book Antiqua" w:cs="Calibri"/>
          <w:lang w:val="sr-Cyrl-RS"/>
        </w:rPr>
      </w:pPr>
      <w:r w:rsidRPr="001408CF">
        <w:rPr>
          <w:rFonts w:ascii="Book Antiqua" w:hAnsi="Book Antiqua" w:cs="Calibri"/>
          <w:lang w:val="sr-Cyrl-RS"/>
        </w:rPr>
        <w:t xml:space="preserve">Након пријема иницијалне најаве добровољног повратка жртава од стране поменутих мисија, </w:t>
      </w:r>
      <w:r w:rsidR="00FF670E" w:rsidRPr="001408CF">
        <w:rPr>
          <w:rFonts w:ascii="Book Antiqua" w:hAnsi="Book Antiqua" w:cs="Calibri"/>
          <w:lang w:val="sr-Cyrl-RS"/>
        </w:rPr>
        <w:t xml:space="preserve">у складу са својом редовном процедуром када се ради о добровољном повратку жртава трговине људима, </w:t>
      </w:r>
      <w:r w:rsidR="00FF670E">
        <w:rPr>
          <w:rFonts w:ascii="Book Antiqua" w:hAnsi="Book Antiqua" w:cs="Calibri"/>
          <w:lang w:val="sr-Cyrl-RS"/>
        </w:rPr>
        <w:t xml:space="preserve">Међународна организација за миграције </w:t>
      </w:r>
      <w:r w:rsidRPr="001408CF">
        <w:rPr>
          <w:rFonts w:ascii="Book Antiqua" w:hAnsi="Book Antiqua" w:cs="Calibri"/>
          <w:lang w:val="sr-Cyrl-RS"/>
        </w:rPr>
        <w:t>о томе</w:t>
      </w:r>
      <w:r w:rsidR="00FF670E">
        <w:rPr>
          <w:rFonts w:ascii="Book Antiqua" w:hAnsi="Book Antiqua" w:cs="Calibri"/>
          <w:lang w:val="sr-Cyrl-RS"/>
        </w:rPr>
        <w:t xml:space="preserve"> </w:t>
      </w:r>
      <w:r w:rsidRPr="001408CF">
        <w:rPr>
          <w:rFonts w:ascii="Book Antiqua" w:hAnsi="Book Antiqua" w:cs="Calibri"/>
          <w:lang w:val="sr-Cyrl-RS"/>
        </w:rPr>
        <w:t xml:space="preserve">обавештава Центар за заштиту жртава трговине људима у </w:t>
      </w:r>
      <w:r w:rsidR="00FF670E">
        <w:rPr>
          <w:rFonts w:ascii="Book Antiqua" w:hAnsi="Book Antiqua" w:cs="Calibri"/>
          <w:lang w:val="sr-Cyrl-RS"/>
        </w:rPr>
        <w:t xml:space="preserve">Републици </w:t>
      </w:r>
      <w:r w:rsidRPr="001408CF">
        <w:rPr>
          <w:rFonts w:ascii="Book Antiqua" w:hAnsi="Book Antiqua" w:cs="Calibri"/>
          <w:lang w:val="sr-Cyrl-RS"/>
        </w:rPr>
        <w:t xml:space="preserve">Србији. У повратку и реинтеграцији жртава трговине у </w:t>
      </w:r>
      <w:r w:rsidR="00FF670E">
        <w:rPr>
          <w:rFonts w:ascii="Book Antiqua" w:hAnsi="Book Antiqua" w:cs="Calibri"/>
          <w:lang w:val="sr-Cyrl-RS"/>
        </w:rPr>
        <w:t xml:space="preserve">Републику </w:t>
      </w:r>
      <w:r w:rsidRPr="001408CF">
        <w:rPr>
          <w:rFonts w:ascii="Book Antiqua" w:hAnsi="Book Antiqua" w:cs="Calibri"/>
          <w:lang w:val="sr-Cyrl-RS"/>
        </w:rPr>
        <w:t>Србију</w:t>
      </w:r>
      <w:r w:rsidR="00FF670E">
        <w:rPr>
          <w:rFonts w:ascii="Book Antiqua" w:hAnsi="Book Antiqua" w:cs="Calibri"/>
          <w:lang w:val="sr-Cyrl-RS"/>
        </w:rPr>
        <w:t>,</w:t>
      </w:r>
      <w:r w:rsidRPr="001408CF">
        <w:rPr>
          <w:rFonts w:ascii="Book Antiqua" w:hAnsi="Book Antiqua" w:cs="Calibri"/>
          <w:lang w:val="sr-Cyrl-RS"/>
        </w:rPr>
        <w:t xml:space="preserve"> </w:t>
      </w:r>
      <w:r w:rsidR="00766C9B">
        <w:rPr>
          <w:rFonts w:ascii="Book Antiqua" w:hAnsi="Book Antiqua" w:cs="Calibri"/>
          <w:lang w:val="sr-Cyrl-RS"/>
        </w:rPr>
        <w:t>Међународна организација за миграције</w:t>
      </w:r>
      <w:r w:rsidRPr="001408CF">
        <w:rPr>
          <w:rFonts w:ascii="Book Antiqua" w:hAnsi="Book Antiqua" w:cs="Calibri"/>
          <w:lang w:val="sr-Cyrl-RS"/>
        </w:rPr>
        <w:t xml:space="preserve"> блиско сарађује са Центром за заштиту жртава трговине људима и, по потреби, </w:t>
      </w:r>
      <w:r w:rsidR="005D482A">
        <w:rPr>
          <w:rFonts w:ascii="Book Antiqua" w:hAnsi="Book Antiqua" w:cs="Calibri"/>
          <w:lang w:val="sr-Cyrl-RS"/>
        </w:rPr>
        <w:t xml:space="preserve">са </w:t>
      </w:r>
      <w:r w:rsidRPr="001408CF">
        <w:rPr>
          <w:rFonts w:ascii="Book Antiqua" w:hAnsi="Book Antiqua" w:cs="Calibri"/>
          <w:lang w:val="sr-Cyrl-RS"/>
        </w:rPr>
        <w:t xml:space="preserve">релевантним удружењима укљученим у случај. Редовна сарадња постоји и са </w:t>
      </w:r>
      <w:r w:rsidR="008B3578">
        <w:rPr>
          <w:rFonts w:ascii="Book Antiqua" w:hAnsi="Book Antiqua" w:cs="Calibri"/>
          <w:lang w:val="sr-Cyrl-RS"/>
        </w:rPr>
        <w:t>Министарством унутрашњих послова</w:t>
      </w:r>
      <w:r w:rsidRPr="001408CF">
        <w:rPr>
          <w:rFonts w:ascii="Book Antiqua" w:hAnsi="Book Antiqua" w:cs="Calibri"/>
          <w:lang w:val="sr-Cyrl-RS"/>
        </w:rPr>
        <w:t xml:space="preserve"> Републике Србије, као и надлежним јавним тужилаштвима. </w:t>
      </w:r>
    </w:p>
    <w:p w14:paraId="05C287D1" w14:textId="75A09B96" w:rsidR="000D676B" w:rsidRPr="00F73BF8" w:rsidRDefault="000D676B" w:rsidP="00321E4F">
      <w:pPr>
        <w:autoSpaceDE w:val="0"/>
        <w:autoSpaceDN w:val="0"/>
        <w:adjustRightInd w:val="0"/>
        <w:spacing w:after="120" w:line="240" w:lineRule="auto"/>
        <w:jc w:val="both"/>
        <w:rPr>
          <w:rFonts w:ascii="Book Antiqua" w:hAnsi="Book Antiqua" w:cs="Calibri"/>
        </w:rPr>
      </w:pPr>
      <w:r w:rsidRPr="00766C9B">
        <w:rPr>
          <w:rFonts w:ascii="Book Antiqua" w:hAnsi="Book Antiqua" w:cs="Calibri"/>
          <w:lang w:val="sr-Cyrl-RS"/>
        </w:rPr>
        <w:t>Током извештајног периода, п</w:t>
      </w:r>
      <w:r w:rsidRPr="00766C9B">
        <w:rPr>
          <w:rFonts w:ascii="Book Antiqua" w:hAnsi="Book Antiqua" w:cs="Calibri"/>
        </w:rPr>
        <w:t xml:space="preserve">оред сарадње са Центром за заштиту жртава трговине људима у случају једне од корисница, </w:t>
      </w:r>
      <w:r w:rsidR="00322E15" w:rsidRPr="00766C9B">
        <w:rPr>
          <w:rStyle w:val="CommentReference"/>
          <w:rFonts w:ascii="Book Antiqua" w:hAnsi="Book Antiqua"/>
          <w:sz w:val="22"/>
          <w:szCs w:val="22"/>
          <w:lang w:val="sr-Cyrl-RS"/>
        </w:rPr>
        <w:t>Међународна организација за миграције</w:t>
      </w:r>
      <w:r w:rsidR="00322E15" w:rsidRPr="00766C9B">
        <w:rPr>
          <w:rFonts w:ascii="Book Antiqua" w:hAnsi="Book Antiqua" w:cs="Calibri"/>
        </w:rPr>
        <w:t xml:space="preserve"> </w:t>
      </w:r>
      <w:r w:rsidR="00766C9B" w:rsidRPr="00766C9B">
        <w:rPr>
          <w:rFonts w:ascii="Book Antiqua" w:hAnsi="Book Antiqua" w:cs="Calibri"/>
          <w:lang w:val="sr-Cyrl-RS"/>
        </w:rPr>
        <w:t xml:space="preserve">у </w:t>
      </w:r>
      <w:r w:rsidR="00766C9B" w:rsidRPr="00766C9B">
        <w:rPr>
          <w:rFonts w:ascii="Book Antiqua" w:hAnsi="Book Antiqua" w:cs="Calibri"/>
        </w:rPr>
        <w:t xml:space="preserve">Србији </w:t>
      </w:r>
      <w:r w:rsidR="00322E15" w:rsidRPr="00766C9B">
        <w:rPr>
          <w:rFonts w:ascii="Book Antiqua" w:hAnsi="Book Antiqua" w:cs="Calibri"/>
          <w:lang w:val="sr-Cyrl-RS"/>
        </w:rPr>
        <w:t>остварила је блиску сарадњу и са</w:t>
      </w:r>
      <w:r w:rsidRPr="00766C9B">
        <w:rPr>
          <w:rFonts w:ascii="Book Antiqua" w:hAnsi="Book Antiqua" w:cs="Calibri"/>
        </w:rPr>
        <w:t xml:space="preserve"> </w:t>
      </w:r>
      <w:r w:rsidRPr="00766C9B">
        <w:rPr>
          <w:rFonts w:ascii="Book Antiqua" w:hAnsi="Book Antiqua" w:cs="Calibri"/>
          <w:lang w:val="sr-Cyrl-RS"/>
        </w:rPr>
        <w:t>релевантним удружењем</w:t>
      </w:r>
      <w:r w:rsidRPr="00766C9B">
        <w:rPr>
          <w:rFonts w:ascii="Book Antiqua" w:hAnsi="Book Antiqua" w:cs="Calibri"/>
        </w:rPr>
        <w:t xml:space="preserve">. Сарадња </w:t>
      </w:r>
      <w:r w:rsidR="004F4279" w:rsidRPr="00766C9B">
        <w:rPr>
          <w:rFonts w:ascii="Book Antiqua" w:hAnsi="Book Antiqua" w:cs="Calibri"/>
          <w:lang w:val="sr-Cyrl-RS"/>
        </w:rPr>
        <w:t>је подразумевала</w:t>
      </w:r>
      <w:r w:rsidR="004F4279" w:rsidRPr="00766C9B">
        <w:rPr>
          <w:rFonts w:ascii="Book Antiqua" w:hAnsi="Book Antiqua" w:cs="Calibri"/>
        </w:rPr>
        <w:t xml:space="preserve"> </w:t>
      </w:r>
      <w:r w:rsidRPr="00766C9B">
        <w:rPr>
          <w:rFonts w:ascii="Book Antiqua" w:hAnsi="Book Antiqua" w:cs="Calibri"/>
        </w:rPr>
        <w:t>кооперацију у саветовању са корисницом, како би корисница на најбољи могући начин и у складу са својим актуелним потребама искористила доступну помоћ при реинтеграцији.</w:t>
      </w:r>
      <w:r w:rsidRPr="00766C9B">
        <w:rPr>
          <w:rFonts w:ascii="Book Antiqua" w:hAnsi="Book Antiqua" w:cs="Calibri"/>
          <w:lang w:val="sr-Cyrl-RS"/>
        </w:rPr>
        <w:t xml:space="preserve"> </w:t>
      </w:r>
      <w:r w:rsidRPr="00766C9B">
        <w:rPr>
          <w:rFonts w:ascii="Book Antiqua" w:hAnsi="Book Antiqua" w:cs="Calibri"/>
        </w:rPr>
        <w:t>Редовна сарадња је успостављена и током регионалних</w:t>
      </w:r>
      <w:r w:rsidR="004F4279" w:rsidRPr="00766C9B">
        <w:rPr>
          <w:rFonts w:ascii="Book Antiqua" w:hAnsi="Book Antiqua" w:cs="Calibri"/>
          <w:lang w:val="sr-Cyrl-RS"/>
        </w:rPr>
        <w:t xml:space="preserve"> </w:t>
      </w:r>
      <w:r w:rsidRPr="00766C9B">
        <w:rPr>
          <w:rFonts w:ascii="Book Antiqua" w:hAnsi="Book Antiqua" w:cs="Calibri"/>
        </w:rPr>
        <w:t>и националних догађаја, састанака, скупова.</w:t>
      </w:r>
    </w:p>
    <w:p w14:paraId="12E115A6" w14:textId="77777777" w:rsidR="000D676B" w:rsidRPr="00013945" w:rsidRDefault="000D676B" w:rsidP="00321E4F">
      <w:pPr>
        <w:spacing w:after="120" w:line="240" w:lineRule="auto"/>
        <w:jc w:val="both"/>
        <w:rPr>
          <w:rFonts w:ascii="Book Antiqua" w:hAnsi="Book Antiqua"/>
          <w:lang w:val="sr-Cyrl-RS"/>
        </w:rPr>
      </w:pPr>
      <w:r w:rsidRPr="00013945">
        <w:rPr>
          <w:rFonts w:ascii="Book Antiqua" w:hAnsi="Book Antiqua"/>
          <w:lang w:val="sr-Cyrl-RS"/>
        </w:rPr>
        <w:t>Канцеларија Савета Европе у Београду током извештајног периода пружила је подршку Центру за заштиту жртава трговине људима кроз оснаживање сарадње са кључним актерима у борби против трговине људима. Одржан је стручни консултативни састанак представника тужилаштва, Врховног касационог суда и представника Центра за заштиту жртава трговине људима, а у циљу унапређења стручних налаза и мишљења Центра, са циљем њиховог ефикаснијег коришћења током истражних, тужилачких и судских поступака. На основу размењених информација, примера из праксе и закључака, локални консултант је израдио нацрт водича за унапређење налаза и мишљења.</w:t>
      </w:r>
    </w:p>
    <w:p w14:paraId="60084809" w14:textId="4B36430C" w:rsidR="000D676B" w:rsidRPr="00C704D1" w:rsidRDefault="000D676B" w:rsidP="00321E4F">
      <w:pPr>
        <w:spacing w:after="120" w:line="240" w:lineRule="auto"/>
        <w:jc w:val="both"/>
        <w:rPr>
          <w:rFonts w:ascii="Book Antiqua" w:hAnsi="Book Antiqua"/>
          <w:lang w:val="sr-Cyrl-RS"/>
        </w:rPr>
      </w:pPr>
      <w:r>
        <w:rPr>
          <w:rFonts w:ascii="Book Antiqua" w:hAnsi="Book Antiqua"/>
          <w:lang w:val="sr-Cyrl-RS"/>
        </w:rPr>
        <w:t>У</w:t>
      </w:r>
      <w:r w:rsidRPr="00013945">
        <w:rPr>
          <w:rFonts w:ascii="Book Antiqua" w:hAnsi="Book Antiqua"/>
          <w:lang w:val="sr-Cyrl-RS"/>
        </w:rPr>
        <w:t xml:space="preserve"> циљу јачања заштите и приступа правди за жртве трговине људима, 26 тужилаца и контакт особа за борбу против трговине људима, представници  Центра за </w:t>
      </w:r>
      <w:r w:rsidRPr="00C704D1">
        <w:rPr>
          <w:rFonts w:ascii="Book Antiqua" w:hAnsi="Book Antiqua"/>
          <w:lang w:val="sr-Cyrl-RS"/>
        </w:rPr>
        <w:t xml:space="preserve">заштиту жртава </w:t>
      </w:r>
      <w:r w:rsidRPr="00C704D1">
        <w:rPr>
          <w:rFonts w:ascii="Book Antiqua" w:hAnsi="Book Antiqua"/>
          <w:lang w:val="sr-Cyrl-RS"/>
        </w:rPr>
        <w:lastRenderedPageBreak/>
        <w:t xml:space="preserve">трговине људима и релевантних удружења састали су се и разматрали унапређење стручних налаза и мишљења Центра. </w:t>
      </w:r>
    </w:p>
    <w:p w14:paraId="4925F3CE" w14:textId="427D5D5C" w:rsidR="000D676B" w:rsidRPr="00013945" w:rsidRDefault="000D676B" w:rsidP="00321E4F">
      <w:pPr>
        <w:spacing w:after="120" w:line="240" w:lineRule="auto"/>
        <w:jc w:val="both"/>
        <w:rPr>
          <w:rFonts w:ascii="Book Antiqua" w:hAnsi="Book Antiqua" w:cs="Arial"/>
          <w:kern w:val="2"/>
          <w:lang w:val="sr-Latn-RS"/>
          <w14:ligatures w14:val="standardContextual"/>
        </w:rPr>
      </w:pPr>
      <w:r w:rsidRPr="00C76854">
        <w:rPr>
          <w:rFonts w:ascii="Book Antiqua" w:hAnsi="Book Antiqua" w:cs="Arial"/>
          <w:kern w:val="2"/>
          <w:lang w:val="sr-Cyrl-RS"/>
          <w14:ligatures w14:val="standardContextual"/>
        </w:rPr>
        <w:t xml:space="preserve">У току извештајног периода </w:t>
      </w:r>
      <w:r w:rsidR="00731684" w:rsidRPr="00C76854">
        <w:rPr>
          <w:rFonts w:ascii="Book Antiqua" w:hAnsi="Book Antiqua" w:cs="Arial"/>
          <w:kern w:val="2"/>
          <w:lang w:val="sr-Cyrl-RS"/>
          <w14:ligatures w14:val="standardContextual"/>
        </w:rPr>
        <w:t>Немачка организација за међународну сарадњу</w:t>
      </w:r>
      <w:r w:rsidR="00731684" w:rsidRPr="00C76854">
        <w:rPr>
          <w:rFonts w:ascii="Book Antiqua" w:hAnsi="Book Antiqua" w:cs="Arial"/>
          <w:kern w:val="2"/>
          <w14:ligatures w14:val="standardContextual"/>
        </w:rPr>
        <w:t xml:space="preserve"> </w:t>
      </w:r>
      <w:r w:rsidRPr="00C76854">
        <w:rPr>
          <w:rFonts w:ascii="Book Antiqua" w:hAnsi="Book Antiqua" w:cs="Arial"/>
          <w:kern w:val="2"/>
          <w:lang w:val="sr-Latn-RS"/>
          <w14:ligatures w14:val="standardContextual"/>
        </w:rPr>
        <w:t xml:space="preserve">је </w:t>
      </w:r>
      <w:r w:rsidR="00731684" w:rsidRPr="00C76854">
        <w:rPr>
          <w:rFonts w:ascii="Book Antiqua" w:hAnsi="Book Antiqua" w:cs="Arial"/>
          <w:kern w:val="2"/>
          <w:lang w:val="sr-Cyrl-RS"/>
          <w14:ligatures w14:val="standardContextual"/>
        </w:rPr>
        <w:t xml:space="preserve">предузимала </w:t>
      </w:r>
      <w:r w:rsidRPr="00C76854">
        <w:rPr>
          <w:rFonts w:ascii="Book Antiqua" w:hAnsi="Book Antiqua" w:cs="Arial"/>
          <w:kern w:val="2"/>
          <w:lang w:val="sr-Cyrl-RS"/>
          <w14:ligatures w14:val="standardContextual"/>
        </w:rPr>
        <w:t>активности у циљу у</w:t>
      </w:r>
      <w:r w:rsidRPr="00C76854">
        <w:rPr>
          <w:rFonts w:ascii="Book Antiqua" w:hAnsi="Book Antiqua" w:cs="Arial"/>
          <w:kern w:val="2"/>
          <w:lang w:val="sr-Latn-RS"/>
          <w14:ligatures w14:val="standardContextual"/>
        </w:rPr>
        <w:t>спостављањ</w:t>
      </w:r>
      <w:r w:rsidRPr="00C76854">
        <w:rPr>
          <w:rFonts w:ascii="Book Antiqua" w:hAnsi="Book Antiqua" w:cs="Arial"/>
          <w:kern w:val="2"/>
          <w:lang w:val="sr-Cyrl-RS"/>
          <w14:ligatures w14:val="standardContextual"/>
        </w:rPr>
        <w:t>а</w:t>
      </w:r>
      <w:r w:rsidRPr="00C76854">
        <w:rPr>
          <w:rFonts w:ascii="Book Antiqua" w:hAnsi="Book Antiqua" w:cs="Arial"/>
          <w:kern w:val="2"/>
          <w:lang w:val="sr-Latn-RS"/>
          <w14:ligatures w14:val="standardContextual"/>
        </w:rPr>
        <w:t xml:space="preserve"> и јачањ</w:t>
      </w:r>
      <w:r w:rsidRPr="00C76854">
        <w:rPr>
          <w:rFonts w:ascii="Book Antiqua" w:hAnsi="Book Antiqua" w:cs="Arial"/>
          <w:kern w:val="2"/>
          <w:lang w:val="sr-Cyrl-RS"/>
          <w14:ligatures w14:val="standardContextual"/>
        </w:rPr>
        <w:t>а</w:t>
      </w:r>
      <w:r w:rsidRPr="00C76854">
        <w:rPr>
          <w:rFonts w:ascii="Book Antiqua" w:hAnsi="Book Antiqua" w:cs="Arial"/>
          <w:kern w:val="2"/>
          <w:lang w:val="sr-Latn-RS"/>
          <w14:ligatures w14:val="standardContextual"/>
        </w:rPr>
        <w:t xml:space="preserve"> капацитета локалних тимова за </w:t>
      </w:r>
      <w:r w:rsidR="00DD4538" w:rsidRPr="00C76854">
        <w:rPr>
          <w:rFonts w:ascii="Book Antiqua" w:hAnsi="Book Antiqua" w:cs="Arial"/>
          <w:kern w:val="2"/>
          <w:lang w:val="sr-Cyrl-RS"/>
          <w14:ligatures w14:val="standardContextual"/>
        </w:rPr>
        <w:t>борбу против</w:t>
      </w:r>
      <w:r w:rsidRPr="00C76854">
        <w:rPr>
          <w:rFonts w:ascii="Book Antiqua" w:hAnsi="Book Antiqua" w:cs="Arial"/>
          <w:kern w:val="2"/>
          <w:lang w:val="sr-Latn-RS"/>
          <w14:ligatures w14:val="standardContextual"/>
        </w:rPr>
        <w:t xml:space="preserve"> трговине људима</w:t>
      </w:r>
      <w:r w:rsidRPr="00013945">
        <w:rPr>
          <w:rFonts w:ascii="Book Antiqua" w:hAnsi="Book Antiqua" w:cs="Arial"/>
          <w:kern w:val="2"/>
          <w:lang w:val="sr-Latn-RS"/>
          <w14:ligatures w14:val="standardContextual"/>
        </w:rPr>
        <w:t xml:space="preserve"> у Зајечару, Крагујевцу, Пироту и Бору</w:t>
      </w:r>
      <w:r w:rsidRPr="00564FE2">
        <w:rPr>
          <w:rFonts w:ascii="Book Antiqua" w:hAnsi="Book Antiqua" w:cs="Arial"/>
          <w:kern w:val="2"/>
          <w:vertAlign w:val="superscript"/>
          <w:lang w:val="sr-Latn-RS"/>
          <w14:ligatures w14:val="standardContextual"/>
        </w:rPr>
        <w:footnoteReference w:id="76"/>
      </w:r>
      <w:r w:rsidRPr="00013945">
        <w:rPr>
          <w:rFonts w:ascii="Book Antiqua" w:hAnsi="Book Antiqua" w:cs="Arial"/>
          <w:kern w:val="2"/>
          <w:lang w:val="sr-Cyrl-RS"/>
          <w14:ligatures w14:val="standardContextual"/>
        </w:rPr>
        <w:t xml:space="preserve">. </w:t>
      </w:r>
      <w:r w:rsidR="00731684">
        <w:rPr>
          <w:rFonts w:ascii="Book Antiqua" w:hAnsi="Book Antiqua" w:cs="Arial"/>
          <w:kern w:val="2"/>
          <w:lang w:val="sr-Cyrl-RS"/>
          <w14:ligatures w14:val="standardContextual"/>
        </w:rPr>
        <w:t>Ова организација је</w:t>
      </w:r>
      <w:r w:rsidRPr="00013945">
        <w:rPr>
          <w:rFonts w:ascii="Book Antiqua" w:hAnsi="Book Antiqua" w:cs="Arial"/>
          <w:kern w:val="2"/>
          <w:lang w:val="sr-Latn-RS"/>
          <w14:ligatures w14:val="standardContextual"/>
        </w:rPr>
        <w:t xml:space="preserve"> </w:t>
      </w:r>
      <w:r w:rsidR="00731684">
        <w:rPr>
          <w:rFonts w:ascii="Book Antiqua" w:hAnsi="Book Antiqua" w:cs="Arial"/>
          <w:kern w:val="2"/>
          <w:lang w:val="sr-Cyrl-RS"/>
          <w14:ligatures w14:val="standardContextual"/>
        </w:rPr>
        <w:t>пружила и</w:t>
      </w:r>
      <w:r w:rsidR="00731684" w:rsidRPr="00013945">
        <w:rPr>
          <w:rFonts w:ascii="Book Antiqua" w:hAnsi="Book Antiqua" w:cs="Arial"/>
          <w:kern w:val="2"/>
          <w:lang w:val="sr-Cyrl-RS"/>
          <w14:ligatures w14:val="standardContextual"/>
        </w:rPr>
        <w:t xml:space="preserve"> </w:t>
      </w:r>
      <w:r w:rsidRPr="00013945">
        <w:rPr>
          <w:rFonts w:ascii="Book Antiqua" w:hAnsi="Book Antiqua" w:cs="Arial"/>
          <w:kern w:val="2"/>
          <w:lang w:val="sr-Cyrl-RS"/>
          <w14:ligatures w14:val="standardContextual"/>
        </w:rPr>
        <w:t>п</w:t>
      </w:r>
      <w:r w:rsidRPr="00013945">
        <w:rPr>
          <w:rFonts w:ascii="Book Antiqua" w:hAnsi="Book Antiqua" w:cs="Arial"/>
          <w:kern w:val="2"/>
          <w:lang w:val="sr-Latn-RS"/>
          <w14:ligatures w14:val="standardContextual"/>
        </w:rPr>
        <w:t>ројектн</w:t>
      </w:r>
      <w:r w:rsidRPr="00013945">
        <w:rPr>
          <w:rFonts w:ascii="Book Antiqua" w:hAnsi="Book Antiqua" w:cs="Arial"/>
          <w:kern w:val="2"/>
          <w:lang w:val="sr-Cyrl-RS"/>
          <w14:ligatures w14:val="standardContextual"/>
        </w:rPr>
        <w:t>у</w:t>
      </w:r>
      <w:r w:rsidRPr="00013945">
        <w:rPr>
          <w:rFonts w:ascii="Book Antiqua" w:hAnsi="Book Antiqua" w:cs="Arial"/>
          <w:kern w:val="2"/>
          <w:lang w:val="sr-Latn-RS"/>
          <w14:ligatures w14:val="standardContextual"/>
        </w:rPr>
        <w:t xml:space="preserve"> подршк</w:t>
      </w:r>
      <w:r w:rsidRPr="00013945">
        <w:rPr>
          <w:rFonts w:ascii="Book Antiqua" w:hAnsi="Book Antiqua" w:cs="Arial"/>
          <w:kern w:val="2"/>
          <w:lang w:val="sr-Cyrl-RS"/>
          <w14:ligatures w14:val="standardContextual"/>
        </w:rPr>
        <w:t>у</w:t>
      </w:r>
      <w:r w:rsidRPr="00013945">
        <w:rPr>
          <w:rFonts w:ascii="Book Antiqua" w:hAnsi="Book Antiqua" w:cs="Arial"/>
          <w:kern w:val="2"/>
          <w:lang w:val="sr-Latn-RS"/>
          <w14:ligatures w14:val="standardContextual"/>
        </w:rPr>
        <w:t xml:space="preserve"> Центру за заштиту жртава трговине људима до јуна 2023. године за подршку и унапређење менталног здравља и професионалних капацитета запослених у центру, као и за унапређење психосоцијалне подршке жртвама. </w:t>
      </w:r>
    </w:p>
    <w:p w14:paraId="5007079E" w14:textId="70FF69D2" w:rsidR="000D676B" w:rsidRPr="00013945" w:rsidRDefault="000D676B" w:rsidP="00321E4F">
      <w:pPr>
        <w:spacing w:after="120" w:line="240" w:lineRule="auto"/>
        <w:jc w:val="both"/>
        <w:rPr>
          <w:rFonts w:ascii="Book Antiqua" w:hAnsi="Book Antiqua"/>
          <w:lang w:val="sr-Cyrl-RS"/>
        </w:rPr>
      </w:pPr>
      <w:r w:rsidRPr="00013945">
        <w:rPr>
          <w:rFonts w:ascii="Book Antiqua" w:hAnsi="Book Antiqua"/>
          <w:lang w:val="sr-Cyrl-RS"/>
        </w:rPr>
        <w:t>У погледу међународне сарадње, Министарство спољних послова Републике Србије</w:t>
      </w:r>
      <w:r w:rsidR="00ED7003">
        <w:rPr>
          <w:rFonts w:ascii="Book Antiqua" w:hAnsi="Book Antiqua"/>
          <w:lang w:val="sr-Cyrl-RS"/>
        </w:rPr>
        <w:t xml:space="preserve"> је</w:t>
      </w:r>
      <w:r w:rsidRPr="00013945">
        <w:rPr>
          <w:rFonts w:ascii="Book Antiqua" w:hAnsi="Book Antiqua"/>
          <w:lang w:val="sr-Cyrl-RS"/>
        </w:rPr>
        <w:t>, током извештајног периода, посредством Генералног конзулата Републи</w:t>
      </w:r>
      <w:r w:rsidR="00ED7003">
        <w:rPr>
          <w:rFonts w:ascii="Book Antiqua" w:hAnsi="Book Antiqua"/>
          <w:lang w:val="sr-Cyrl-RS"/>
        </w:rPr>
        <w:t xml:space="preserve">ке Србије у Милану, наставило </w:t>
      </w:r>
      <w:r w:rsidRPr="00013945">
        <w:rPr>
          <w:rFonts w:ascii="Book Antiqua" w:hAnsi="Book Antiqua"/>
          <w:lang w:val="sr-Cyrl-RS"/>
        </w:rPr>
        <w:t xml:space="preserve"> да активно прати случај и предузима мере из домена своје надлежности у случају малолетн</w:t>
      </w:r>
      <w:r>
        <w:rPr>
          <w:rFonts w:ascii="Book Antiqua" w:hAnsi="Book Antiqua"/>
          <w:lang w:val="sr-Cyrl-RS"/>
        </w:rPr>
        <w:t xml:space="preserve">ог лица, </w:t>
      </w:r>
      <w:r w:rsidRPr="00013945">
        <w:rPr>
          <w:rFonts w:ascii="Book Antiqua" w:hAnsi="Book Antiqua"/>
          <w:lang w:val="sr-Cyrl-RS"/>
        </w:rPr>
        <w:t xml:space="preserve">држављанке Републике Србије. На конкретни случај овом Министарству </w:t>
      </w:r>
      <w:r w:rsidR="00166A6F">
        <w:rPr>
          <w:rFonts w:ascii="Book Antiqua" w:hAnsi="Book Antiqua"/>
          <w:lang w:val="sr-Cyrl-RS"/>
        </w:rPr>
        <w:t>указали су</w:t>
      </w:r>
      <w:r w:rsidRPr="00013945">
        <w:rPr>
          <w:rFonts w:ascii="Book Antiqua" w:hAnsi="Book Antiqua"/>
          <w:lang w:val="sr-Cyrl-RS"/>
        </w:rPr>
        <w:t xml:space="preserve"> Министарство за рад запошљавање борачка и социјална питања и Центар за заштиту жртава трговине људима током 2021. године. Том приликом</w:t>
      </w:r>
      <w:r w:rsidR="00166A6F">
        <w:rPr>
          <w:rFonts w:ascii="Book Antiqua" w:hAnsi="Book Antiqua"/>
          <w:lang w:val="sr-Cyrl-RS"/>
        </w:rPr>
        <w:t xml:space="preserve"> је затражено да се </w:t>
      </w:r>
      <w:r w:rsidRPr="00013945">
        <w:rPr>
          <w:rFonts w:ascii="Book Antiqua" w:hAnsi="Book Antiqua"/>
          <w:lang w:val="sr-Cyrl-RS"/>
        </w:rPr>
        <w:t xml:space="preserve">, у контакту са италијанским органима и институцијама, провере наводи у вези </w:t>
      </w:r>
      <w:r w:rsidR="00166A6F">
        <w:rPr>
          <w:rFonts w:ascii="Book Antiqua" w:hAnsi="Book Antiqua"/>
          <w:lang w:val="sr-Cyrl-RS"/>
        </w:rPr>
        <w:t>са могућом трговином малолетног лица</w:t>
      </w:r>
      <w:r w:rsidRPr="00013945">
        <w:rPr>
          <w:rFonts w:ascii="Book Antiqua" w:hAnsi="Book Antiqua"/>
          <w:lang w:val="sr-Cyrl-RS"/>
        </w:rPr>
        <w:t xml:space="preserve">. Према сазнањима Генералног конзулата Републике Србије у Милану, добијеним у децембру 2023. године од италијанског локалног центра за социјални рад одељења за малолетна лица, ово малолетно лице налази се сигурној кући и у процедури је за повратак у Републику Србију. У Републици Србији овом лицу одређен је старатељ, имајући у виду да је лице продато од стране својих родитеља. </w:t>
      </w:r>
      <w:r w:rsidRPr="00C76854">
        <w:rPr>
          <w:rFonts w:ascii="Book Antiqua" w:hAnsi="Book Antiqua"/>
          <w:lang w:val="sr-Cyrl-RS"/>
        </w:rPr>
        <w:t>Конкретни случај прати надлежно Министарство за бригу о породици и демографију.</w:t>
      </w:r>
      <w:r w:rsidRPr="00013945">
        <w:rPr>
          <w:rFonts w:ascii="Book Antiqua" w:hAnsi="Book Antiqua"/>
          <w:lang w:val="sr-Cyrl-RS"/>
        </w:rPr>
        <w:t xml:space="preserve"> </w:t>
      </w:r>
    </w:p>
    <w:p w14:paraId="38BC13D0" w14:textId="700FE8F2" w:rsidR="000D676B" w:rsidRPr="00013945" w:rsidRDefault="000D676B" w:rsidP="00321E4F">
      <w:pPr>
        <w:spacing w:after="120" w:line="240" w:lineRule="auto"/>
        <w:jc w:val="both"/>
        <w:rPr>
          <w:rFonts w:ascii="Book Antiqua" w:hAnsi="Book Antiqua"/>
          <w:lang w:val="sr-Cyrl-RS"/>
        </w:rPr>
      </w:pPr>
      <w:r w:rsidRPr="00013945">
        <w:rPr>
          <w:rFonts w:ascii="Book Antiqua" w:hAnsi="Book Antiqua"/>
          <w:lang w:val="sr-Cyrl-RS"/>
        </w:rPr>
        <w:t>Министарство спољних послова предузимало је активности и у случају другог малолетног лица, такође</w:t>
      </w:r>
      <w:r w:rsidR="00ED7003">
        <w:rPr>
          <w:rFonts w:ascii="Book Antiqua" w:hAnsi="Book Antiqua"/>
          <w:lang w:val="sr-Cyrl-RS"/>
        </w:rPr>
        <w:t>,</w:t>
      </w:r>
      <w:r w:rsidRPr="00013945">
        <w:rPr>
          <w:rFonts w:ascii="Book Antiqua" w:hAnsi="Book Antiqua"/>
          <w:lang w:val="sr-Cyrl-RS"/>
        </w:rPr>
        <w:t xml:space="preserve"> преко Генералног конзулата Републике Србије у Милану, а по молби овог малолетног лица. У вези са овим случајем генерални конзулат Републике Србије у Милану је у контакту са надлежном италијанском социјалном службом и успешно је посредовао у реализацији сусрета родитеља са малолетним лицем. </w:t>
      </w:r>
      <w:r w:rsidRPr="00C76854">
        <w:rPr>
          <w:rFonts w:ascii="Book Antiqua" w:hAnsi="Book Antiqua"/>
          <w:lang w:val="sr-Cyrl-RS"/>
        </w:rPr>
        <w:t xml:space="preserve">У конкретном случају испитују се околности, под којима се малолетно лице нашло на територији Републике Италије, </w:t>
      </w:r>
      <w:r w:rsidR="00C76854" w:rsidRPr="00C76854">
        <w:rPr>
          <w:rFonts w:ascii="Book Antiqua" w:hAnsi="Book Antiqua"/>
          <w:lang w:val="sr-Cyrl-RS"/>
        </w:rPr>
        <w:t xml:space="preserve">односно </w:t>
      </w:r>
      <w:r w:rsidRPr="00C76854">
        <w:rPr>
          <w:rFonts w:ascii="Book Antiqua" w:hAnsi="Book Antiqua"/>
          <w:lang w:val="sr-Cyrl-RS"/>
        </w:rPr>
        <w:t>да ли је ово лице жртва трговине људима.</w:t>
      </w:r>
    </w:p>
    <w:p w14:paraId="2250DD1E" w14:textId="376752F9" w:rsidR="000D676B" w:rsidRPr="00013945" w:rsidRDefault="000D676B" w:rsidP="00321E4F">
      <w:pPr>
        <w:spacing w:after="120" w:line="240" w:lineRule="auto"/>
        <w:jc w:val="both"/>
        <w:rPr>
          <w:rFonts w:ascii="Book Antiqua" w:hAnsi="Book Antiqua"/>
          <w:lang w:val="sr-Cyrl-RS"/>
        </w:rPr>
      </w:pPr>
      <w:r w:rsidRPr="00013945">
        <w:rPr>
          <w:rFonts w:ascii="Book Antiqua" w:hAnsi="Book Antiqua"/>
          <w:lang w:val="sr-Cyrl-RS"/>
        </w:rPr>
        <w:t>С</w:t>
      </w:r>
      <w:r>
        <w:rPr>
          <w:rFonts w:ascii="Book Antiqua" w:hAnsi="Book Antiqua"/>
          <w:lang w:val="sr-Cyrl-RS"/>
        </w:rPr>
        <w:t>авет</w:t>
      </w:r>
      <w:r w:rsidRPr="00013945">
        <w:rPr>
          <w:rFonts w:ascii="Book Antiqua" w:hAnsi="Book Antiqua"/>
          <w:lang w:val="sr-Cyrl-RS"/>
        </w:rPr>
        <w:t xml:space="preserve"> Европе организовао је Округли сто на тему учешћа жртава трговине људима у активностима за сузбијање трговине људима у Босни и Херцеговини, дана 19. јуна 2023. године у  Парламентарној </w:t>
      </w:r>
      <w:r w:rsidR="005D482A">
        <w:rPr>
          <w:rFonts w:ascii="Book Antiqua" w:hAnsi="Book Antiqua"/>
          <w:lang w:val="sr-Cyrl-RS"/>
        </w:rPr>
        <w:t>с</w:t>
      </w:r>
      <w:r w:rsidRPr="00013945">
        <w:rPr>
          <w:rFonts w:ascii="Book Antiqua" w:hAnsi="Book Antiqua"/>
          <w:lang w:val="sr-Cyrl-RS"/>
        </w:rPr>
        <w:t xml:space="preserve">купштини </w:t>
      </w:r>
      <w:r w:rsidR="005D482A">
        <w:rPr>
          <w:rFonts w:ascii="Book Antiqua" w:hAnsi="Book Antiqua"/>
          <w:lang w:val="sr-Cyrl-RS"/>
        </w:rPr>
        <w:t>Босне и Херцеговине</w:t>
      </w:r>
      <w:r>
        <w:rPr>
          <w:rFonts w:ascii="Book Antiqua" w:hAnsi="Book Antiqua"/>
          <w:lang w:val="sr-Cyrl-RS"/>
        </w:rPr>
        <w:t>. У сарадњи са пројектом „</w:t>
      </w:r>
      <w:r w:rsidRPr="00013945">
        <w:rPr>
          <w:rFonts w:ascii="Book Antiqua" w:hAnsi="Book Antiqua"/>
          <w:lang w:val="sr-Cyrl-RS"/>
        </w:rPr>
        <w:t>Јачање акције против трговине људима у Босни и Херцеговини</w:t>
      </w:r>
      <w:r w:rsidR="00DD4538">
        <w:rPr>
          <w:rFonts w:ascii="Book Antiqua" w:hAnsi="Book Antiqua"/>
          <w:lang w:val="sr-Cyrl-RS"/>
        </w:rPr>
        <w:t>“</w:t>
      </w:r>
      <w:r w:rsidRPr="00013945">
        <w:rPr>
          <w:rFonts w:ascii="Book Antiqua" w:hAnsi="Book Antiqua"/>
          <w:lang w:val="sr-Cyrl-RS"/>
        </w:rPr>
        <w:t xml:space="preserve"> одржан је округли сто на тему учешћа жртава трговине људима у активностима за сузбијање трговине људима. </w:t>
      </w:r>
      <w:r w:rsidR="008A5EC8">
        <w:rPr>
          <w:rFonts w:ascii="Book Antiqua" w:hAnsi="Book Antiqua"/>
          <w:lang w:val="sr-Cyrl-RS"/>
        </w:rPr>
        <w:t>Поред представника</w:t>
      </w:r>
      <w:r w:rsidR="0051648F">
        <w:rPr>
          <w:rFonts w:ascii="Book Antiqua" w:hAnsi="Book Antiqua"/>
          <w:lang w:val="sr-Cyrl-RS"/>
        </w:rPr>
        <w:t xml:space="preserve"> Националног известиоца</w:t>
      </w:r>
      <w:r w:rsidRPr="00013945">
        <w:rPr>
          <w:rFonts w:ascii="Book Antiqua" w:hAnsi="Book Antiqua"/>
          <w:lang w:val="sr-Cyrl-RS"/>
        </w:rPr>
        <w:t xml:space="preserve">, </w:t>
      </w:r>
      <w:r w:rsidR="00D93B6D">
        <w:rPr>
          <w:rFonts w:ascii="Book Antiqua" w:hAnsi="Book Antiqua"/>
          <w:lang w:val="sr-Cyrl-RS"/>
        </w:rPr>
        <w:t xml:space="preserve">округлом столу присуствовали су и </w:t>
      </w:r>
      <w:r w:rsidRPr="00013945">
        <w:rPr>
          <w:rFonts w:ascii="Book Antiqua" w:hAnsi="Book Antiqua"/>
          <w:lang w:val="sr-Cyrl-RS"/>
        </w:rPr>
        <w:t>представници Канцеларије за координацију активности у борби против трговине људима, Центра за заштиту жртва трговине људима, пре</w:t>
      </w:r>
      <w:r w:rsidR="00D93B6D">
        <w:rPr>
          <w:rFonts w:ascii="Book Antiqua" w:hAnsi="Book Antiqua"/>
          <w:lang w:val="sr-Cyrl-RS"/>
        </w:rPr>
        <w:t>дставници релевантних удружења</w:t>
      </w:r>
      <w:r w:rsidRPr="00013945">
        <w:rPr>
          <w:rFonts w:ascii="Book Antiqua" w:hAnsi="Book Antiqua"/>
          <w:lang w:val="sr-Cyrl-RS"/>
        </w:rPr>
        <w:t xml:space="preserve">. Циљ округлог стола био је отварање дискусије о начинима оснаживања преживелих жртава трговине људима, укључивање особа које су преживеле трговину људима у доношење </w:t>
      </w:r>
      <w:r w:rsidRPr="00013945">
        <w:rPr>
          <w:rFonts w:ascii="Book Antiqua" w:hAnsi="Book Antiqua"/>
          <w:lang w:val="sr-Cyrl-RS"/>
        </w:rPr>
        <w:lastRenderedPageBreak/>
        <w:t xml:space="preserve">одлука и њихово активно учешће у борби против трговине људима, а у складу са стандардима Савета Европе, </w:t>
      </w:r>
      <w:r w:rsidR="00C51D42">
        <w:rPr>
          <w:rFonts w:ascii="Book Antiqua" w:hAnsi="Book Antiqua"/>
        </w:rPr>
        <w:t>GRETE</w:t>
      </w:r>
      <w:r w:rsidRPr="00013945">
        <w:rPr>
          <w:rFonts w:ascii="Book Antiqua" w:hAnsi="Book Antiqua"/>
          <w:lang w:val="sr-Cyrl-RS"/>
        </w:rPr>
        <w:t xml:space="preserve"> и Конвенцијом Савета Европе за борбу против трговине људима.</w:t>
      </w:r>
    </w:p>
    <w:p w14:paraId="133F977A" w14:textId="77777777" w:rsidR="000D676B" w:rsidRPr="00564FE2" w:rsidRDefault="000D676B" w:rsidP="000D676B">
      <w:pPr>
        <w:spacing w:after="0" w:line="240" w:lineRule="auto"/>
        <w:jc w:val="both"/>
        <w:rPr>
          <w:rFonts w:ascii="Book Antiqua" w:hAnsi="Book Antiqua"/>
          <w:lang w:val="sr-Cyrl-RS"/>
        </w:rPr>
      </w:pPr>
    </w:p>
    <w:p w14:paraId="09A2D30E" w14:textId="77777777" w:rsidR="000D676B" w:rsidRPr="00013945" w:rsidRDefault="000D676B" w:rsidP="000D676B">
      <w:pPr>
        <w:spacing w:after="0" w:line="240" w:lineRule="auto"/>
        <w:jc w:val="both"/>
        <w:rPr>
          <w:rFonts w:ascii="Book Antiqua" w:eastAsia="Calibri" w:hAnsi="Book Antiqua" w:cs="Times New Roman"/>
          <w:lang w:val="sr-Cyrl-RS"/>
        </w:rPr>
      </w:pPr>
    </w:p>
    <w:p w14:paraId="33672373" w14:textId="55C881C7" w:rsidR="000D676B" w:rsidRDefault="000D676B" w:rsidP="000D676B">
      <w:pPr>
        <w:spacing w:after="0" w:line="240" w:lineRule="auto"/>
        <w:jc w:val="both"/>
        <w:rPr>
          <w:rFonts w:ascii="Book Antiqua" w:hAnsi="Book Antiqua"/>
          <w:i/>
          <w:lang w:val="sr-Cyrl-RS"/>
        </w:rPr>
      </w:pPr>
    </w:p>
    <w:p w14:paraId="08279520" w14:textId="413C5111" w:rsidR="005E259E" w:rsidRDefault="005E259E" w:rsidP="000D676B">
      <w:pPr>
        <w:spacing w:after="0" w:line="240" w:lineRule="auto"/>
        <w:jc w:val="both"/>
        <w:rPr>
          <w:rFonts w:ascii="Book Antiqua" w:hAnsi="Book Antiqua"/>
          <w:i/>
          <w:lang w:val="sr-Cyrl-RS"/>
        </w:rPr>
      </w:pPr>
    </w:p>
    <w:p w14:paraId="41FEC60D" w14:textId="39F16860" w:rsidR="005E259E" w:rsidRDefault="005E259E" w:rsidP="000D676B">
      <w:pPr>
        <w:spacing w:after="0" w:line="240" w:lineRule="auto"/>
        <w:jc w:val="both"/>
        <w:rPr>
          <w:rFonts w:ascii="Book Antiqua" w:hAnsi="Book Antiqua"/>
          <w:i/>
          <w:lang w:val="sr-Cyrl-RS"/>
        </w:rPr>
      </w:pPr>
    </w:p>
    <w:p w14:paraId="7D3E0F47" w14:textId="03F257A4" w:rsidR="005E259E" w:rsidRDefault="005E259E" w:rsidP="000D676B">
      <w:pPr>
        <w:spacing w:after="0" w:line="240" w:lineRule="auto"/>
        <w:jc w:val="both"/>
        <w:rPr>
          <w:rFonts w:ascii="Book Antiqua" w:hAnsi="Book Antiqua"/>
          <w:i/>
          <w:lang w:val="sr-Cyrl-RS"/>
        </w:rPr>
      </w:pPr>
    </w:p>
    <w:p w14:paraId="0318D206" w14:textId="0E03A17D" w:rsidR="005E259E" w:rsidRDefault="005E259E" w:rsidP="000D676B">
      <w:pPr>
        <w:spacing w:after="0" w:line="240" w:lineRule="auto"/>
        <w:jc w:val="both"/>
        <w:rPr>
          <w:rFonts w:ascii="Book Antiqua" w:hAnsi="Book Antiqua"/>
          <w:i/>
          <w:lang w:val="sr-Cyrl-RS"/>
        </w:rPr>
      </w:pPr>
    </w:p>
    <w:p w14:paraId="3C56ED76" w14:textId="4184C371" w:rsidR="005E259E" w:rsidRDefault="005E259E" w:rsidP="000D676B">
      <w:pPr>
        <w:spacing w:after="0" w:line="240" w:lineRule="auto"/>
        <w:jc w:val="both"/>
        <w:rPr>
          <w:rFonts w:ascii="Book Antiqua" w:hAnsi="Book Antiqua"/>
          <w:i/>
          <w:lang w:val="sr-Cyrl-RS"/>
        </w:rPr>
      </w:pPr>
    </w:p>
    <w:p w14:paraId="1D4AA284" w14:textId="21E77227" w:rsidR="005E259E" w:rsidRDefault="005E259E" w:rsidP="000D676B">
      <w:pPr>
        <w:spacing w:after="0" w:line="240" w:lineRule="auto"/>
        <w:jc w:val="both"/>
        <w:rPr>
          <w:rFonts w:ascii="Book Antiqua" w:hAnsi="Book Antiqua"/>
          <w:i/>
          <w:lang w:val="sr-Cyrl-RS"/>
        </w:rPr>
      </w:pPr>
    </w:p>
    <w:p w14:paraId="471305C1" w14:textId="3F56BBA5" w:rsidR="005E259E" w:rsidRDefault="005E259E" w:rsidP="000D676B">
      <w:pPr>
        <w:spacing w:after="0" w:line="240" w:lineRule="auto"/>
        <w:jc w:val="both"/>
        <w:rPr>
          <w:rFonts w:ascii="Book Antiqua" w:hAnsi="Book Antiqua"/>
          <w:i/>
          <w:lang w:val="sr-Cyrl-RS"/>
        </w:rPr>
      </w:pPr>
    </w:p>
    <w:p w14:paraId="7D698207" w14:textId="5AAB6515" w:rsidR="005E259E" w:rsidRDefault="005E259E" w:rsidP="000D676B">
      <w:pPr>
        <w:spacing w:after="0" w:line="240" w:lineRule="auto"/>
        <w:jc w:val="both"/>
        <w:rPr>
          <w:rFonts w:ascii="Book Antiqua" w:hAnsi="Book Antiqua"/>
          <w:i/>
          <w:lang w:val="sr-Cyrl-RS"/>
        </w:rPr>
      </w:pPr>
    </w:p>
    <w:p w14:paraId="7C51C632" w14:textId="669A2D93" w:rsidR="005E259E" w:rsidRDefault="005E259E" w:rsidP="000D676B">
      <w:pPr>
        <w:spacing w:after="0" w:line="240" w:lineRule="auto"/>
        <w:jc w:val="both"/>
        <w:rPr>
          <w:rFonts w:ascii="Book Antiqua" w:hAnsi="Book Antiqua"/>
          <w:i/>
          <w:lang w:val="sr-Cyrl-RS"/>
        </w:rPr>
      </w:pPr>
    </w:p>
    <w:p w14:paraId="43D35D62" w14:textId="319CF9F0" w:rsidR="005E259E" w:rsidRDefault="005E259E" w:rsidP="000D676B">
      <w:pPr>
        <w:spacing w:after="0" w:line="240" w:lineRule="auto"/>
        <w:jc w:val="both"/>
        <w:rPr>
          <w:rFonts w:ascii="Book Antiqua" w:hAnsi="Book Antiqua"/>
          <w:i/>
          <w:lang w:val="sr-Cyrl-RS"/>
        </w:rPr>
      </w:pPr>
    </w:p>
    <w:p w14:paraId="6E2D4B58" w14:textId="33FB9CA8" w:rsidR="005E259E" w:rsidRDefault="005E259E" w:rsidP="000D676B">
      <w:pPr>
        <w:spacing w:after="0" w:line="240" w:lineRule="auto"/>
        <w:jc w:val="both"/>
        <w:rPr>
          <w:rFonts w:ascii="Book Antiqua" w:hAnsi="Book Antiqua"/>
          <w:i/>
          <w:lang w:val="sr-Cyrl-RS"/>
        </w:rPr>
      </w:pPr>
    </w:p>
    <w:p w14:paraId="56B5A023" w14:textId="603A64B5" w:rsidR="005E259E" w:rsidRDefault="005E259E" w:rsidP="000D676B">
      <w:pPr>
        <w:spacing w:after="0" w:line="240" w:lineRule="auto"/>
        <w:jc w:val="both"/>
        <w:rPr>
          <w:rFonts w:ascii="Book Antiqua" w:hAnsi="Book Antiqua"/>
          <w:i/>
          <w:lang w:val="sr-Cyrl-RS"/>
        </w:rPr>
      </w:pPr>
    </w:p>
    <w:p w14:paraId="3B3669C4" w14:textId="4A8B40EC" w:rsidR="005E259E" w:rsidRDefault="005E259E" w:rsidP="000D676B">
      <w:pPr>
        <w:spacing w:after="0" w:line="240" w:lineRule="auto"/>
        <w:jc w:val="both"/>
        <w:rPr>
          <w:rFonts w:ascii="Book Antiqua" w:hAnsi="Book Antiqua"/>
          <w:i/>
          <w:lang w:val="sr-Cyrl-RS"/>
        </w:rPr>
      </w:pPr>
    </w:p>
    <w:p w14:paraId="5B467FD0" w14:textId="39F09937" w:rsidR="005E259E" w:rsidRDefault="005E259E" w:rsidP="000D676B">
      <w:pPr>
        <w:spacing w:after="0" w:line="240" w:lineRule="auto"/>
        <w:jc w:val="both"/>
        <w:rPr>
          <w:rFonts w:ascii="Book Antiqua" w:hAnsi="Book Antiqua"/>
          <w:i/>
          <w:lang w:val="sr-Cyrl-RS"/>
        </w:rPr>
      </w:pPr>
    </w:p>
    <w:p w14:paraId="5E329F08" w14:textId="01A5D3C4" w:rsidR="005E259E" w:rsidRDefault="005E259E" w:rsidP="000D676B">
      <w:pPr>
        <w:spacing w:after="0" w:line="240" w:lineRule="auto"/>
        <w:jc w:val="both"/>
        <w:rPr>
          <w:rFonts w:ascii="Book Antiqua" w:hAnsi="Book Antiqua"/>
          <w:i/>
          <w:lang w:val="sr-Cyrl-RS"/>
        </w:rPr>
      </w:pPr>
    </w:p>
    <w:p w14:paraId="51B9BD59" w14:textId="77F7BD07" w:rsidR="005E259E" w:rsidRDefault="005E259E" w:rsidP="000D676B">
      <w:pPr>
        <w:spacing w:after="0" w:line="240" w:lineRule="auto"/>
        <w:jc w:val="both"/>
        <w:rPr>
          <w:rFonts w:ascii="Book Antiqua" w:hAnsi="Book Antiqua"/>
          <w:i/>
          <w:lang w:val="sr-Cyrl-RS"/>
        </w:rPr>
      </w:pPr>
    </w:p>
    <w:p w14:paraId="761B9F90" w14:textId="77777777" w:rsidR="005E259E" w:rsidRPr="00011EFF" w:rsidRDefault="005E259E" w:rsidP="000D676B">
      <w:pPr>
        <w:spacing w:after="0" w:line="240" w:lineRule="auto"/>
        <w:jc w:val="both"/>
        <w:rPr>
          <w:rFonts w:ascii="Book Antiqua" w:eastAsia="Times New Roman" w:hAnsi="Book Antiqua" w:cs="Times New Roman"/>
          <w:i/>
          <w:lang w:val="sr-Cyrl-RS"/>
        </w:rPr>
      </w:pPr>
    </w:p>
    <w:p w14:paraId="16C7AECC" w14:textId="77777777" w:rsidR="000D676B" w:rsidRPr="00564FE2" w:rsidRDefault="000D676B" w:rsidP="000D676B">
      <w:pPr>
        <w:spacing w:after="0" w:line="240" w:lineRule="auto"/>
        <w:jc w:val="both"/>
        <w:rPr>
          <w:rFonts w:ascii="Book Antiqua" w:eastAsia="Times New Roman" w:hAnsi="Book Antiqua" w:cs="Times New Roman"/>
          <w:lang w:val="sr-Cyrl-RS" w:bidi="he-IL"/>
        </w:rPr>
      </w:pPr>
    </w:p>
    <w:p w14:paraId="05898E8C" w14:textId="77777777" w:rsidR="000D676B" w:rsidRDefault="000D676B" w:rsidP="000D676B">
      <w:pPr>
        <w:spacing w:after="0" w:line="240" w:lineRule="auto"/>
        <w:jc w:val="both"/>
        <w:rPr>
          <w:rFonts w:ascii="Book Antiqua" w:eastAsia="Times New Roman" w:hAnsi="Book Antiqua" w:cs="Times New Roman"/>
          <w:lang w:val="sr-Cyrl-RS" w:bidi="he-IL"/>
        </w:rPr>
      </w:pPr>
    </w:p>
    <w:p w14:paraId="092E3A73" w14:textId="77777777" w:rsidR="000D676B" w:rsidRDefault="000D676B" w:rsidP="000D676B">
      <w:pPr>
        <w:spacing w:after="0" w:line="240" w:lineRule="auto"/>
        <w:jc w:val="both"/>
        <w:rPr>
          <w:rFonts w:ascii="Book Antiqua" w:eastAsia="Times New Roman" w:hAnsi="Book Antiqua" w:cs="Times New Roman"/>
          <w:lang w:val="sr-Cyrl-RS" w:bidi="he-IL"/>
        </w:rPr>
      </w:pPr>
    </w:p>
    <w:p w14:paraId="4D84F9FC" w14:textId="77777777" w:rsidR="000D676B" w:rsidRDefault="000D676B" w:rsidP="000D676B">
      <w:pPr>
        <w:spacing w:after="0" w:line="240" w:lineRule="auto"/>
        <w:jc w:val="both"/>
        <w:rPr>
          <w:rFonts w:ascii="Book Antiqua" w:eastAsia="Times New Roman" w:hAnsi="Book Antiqua" w:cs="Times New Roman"/>
          <w:lang w:val="sr-Cyrl-RS" w:bidi="he-IL"/>
        </w:rPr>
      </w:pPr>
    </w:p>
    <w:p w14:paraId="017718D5" w14:textId="77777777" w:rsidR="000D676B" w:rsidRDefault="000D676B" w:rsidP="000D676B">
      <w:pPr>
        <w:spacing w:after="0" w:line="240" w:lineRule="auto"/>
        <w:jc w:val="both"/>
        <w:rPr>
          <w:rFonts w:ascii="Book Antiqua" w:eastAsia="Times New Roman" w:hAnsi="Book Antiqua" w:cs="Times New Roman"/>
          <w:lang w:val="sr-Cyrl-RS" w:bidi="he-IL"/>
        </w:rPr>
      </w:pPr>
    </w:p>
    <w:p w14:paraId="51006684" w14:textId="77777777" w:rsidR="000D676B" w:rsidRDefault="000D676B" w:rsidP="000D676B">
      <w:pPr>
        <w:spacing w:after="0" w:line="240" w:lineRule="auto"/>
        <w:jc w:val="both"/>
        <w:rPr>
          <w:rFonts w:ascii="Book Antiqua" w:eastAsia="Times New Roman" w:hAnsi="Book Antiqua" w:cs="Times New Roman"/>
          <w:lang w:val="sr-Cyrl-RS" w:bidi="he-IL"/>
        </w:rPr>
      </w:pPr>
    </w:p>
    <w:p w14:paraId="78237C6A" w14:textId="77777777" w:rsidR="00373F04" w:rsidRDefault="00373F04" w:rsidP="000D676B">
      <w:pPr>
        <w:spacing w:after="0" w:line="240" w:lineRule="auto"/>
        <w:jc w:val="both"/>
        <w:rPr>
          <w:rFonts w:ascii="Book Antiqua" w:eastAsia="Times New Roman" w:hAnsi="Book Antiqua" w:cs="Times New Roman"/>
          <w:lang w:val="sr-Cyrl-RS" w:bidi="he-IL"/>
        </w:rPr>
      </w:pPr>
    </w:p>
    <w:p w14:paraId="47447D2E" w14:textId="77777777" w:rsidR="00373F04" w:rsidRDefault="00373F04" w:rsidP="000D676B">
      <w:pPr>
        <w:spacing w:after="0" w:line="240" w:lineRule="auto"/>
        <w:jc w:val="both"/>
        <w:rPr>
          <w:rFonts w:ascii="Book Antiqua" w:eastAsia="Times New Roman" w:hAnsi="Book Antiqua" w:cs="Times New Roman"/>
          <w:lang w:val="sr-Cyrl-RS" w:bidi="he-IL"/>
        </w:rPr>
      </w:pPr>
    </w:p>
    <w:p w14:paraId="2640CD07" w14:textId="77777777" w:rsidR="00373F04" w:rsidRDefault="00373F04" w:rsidP="000D676B">
      <w:pPr>
        <w:spacing w:after="0" w:line="240" w:lineRule="auto"/>
        <w:jc w:val="both"/>
        <w:rPr>
          <w:rFonts w:ascii="Book Antiqua" w:eastAsia="Times New Roman" w:hAnsi="Book Antiqua" w:cs="Times New Roman"/>
          <w:lang w:val="sr-Cyrl-RS" w:bidi="he-IL"/>
        </w:rPr>
      </w:pPr>
    </w:p>
    <w:p w14:paraId="60CA20B9" w14:textId="77777777" w:rsidR="005D482A" w:rsidRDefault="005D482A" w:rsidP="000D676B">
      <w:pPr>
        <w:spacing w:after="0" w:line="240" w:lineRule="auto"/>
        <w:jc w:val="both"/>
        <w:rPr>
          <w:rFonts w:ascii="Book Antiqua" w:eastAsia="Times New Roman" w:hAnsi="Book Antiqua" w:cs="Times New Roman"/>
          <w:lang w:val="sr-Cyrl-RS" w:bidi="he-IL"/>
        </w:rPr>
      </w:pPr>
    </w:p>
    <w:p w14:paraId="1B43D33E" w14:textId="77777777" w:rsidR="005D482A" w:rsidRDefault="005D482A" w:rsidP="000D676B">
      <w:pPr>
        <w:spacing w:after="0" w:line="240" w:lineRule="auto"/>
        <w:jc w:val="both"/>
        <w:rPr>
          <w:rFonts w:ascii="Book Antiqua" w:eastAsia="Times New Roman" w:hAnsi="Book Antiqua" w:cs="Times New Roman"/>
          <w:lang w:val="sr-Cyrl-RS" w:bidi="he-IL"/>
        </w:rPr>
      </w:pPr>
    </w:p>
    <w:p w14:paraId="216638E7" w14:textId="77777777" w:rsidR="005D482A" w:rsidRDefault="005D482A" w:rsidP="000D676B">
      <w:pPr>
        <w:spacing w:after="0" w:line="240" w:lineRule="auto"/>
        <w:jc w:val="both"/>
        <w:rPr>
          <w:rFonts w:ascii="Book Antiqua" w:eastAsia="Times New Roman" w:hAnsi="Book Antiqua" w:cs="Times New Roman"/>
          <w:lang w:val="sr-Cyrl-RS" w:bidi="he-IL"/>
        </w:rPr>
      </w:pPr>
    </w:p>
    <w:p w14:paraId="7B98A617" w14:textId="77777777" w:rsidR="005D482A" w:rsidRDefault="005D482A" w:rsidP="000D676B">
      <w:pPr>
        <w:spacing w:after="0" w:line="240" w:lineRule="auto"/>
        <w:jc w:val="both"/>
        <w:rPr>
          <w:rFonts w:ascii="Book Antiqua" w:eastAsia="Times New Roman" w:hAnsi="Book Antiqua" w:cs="Times New Roman"/>
          <w:lang w:val="sr-Cyrl-RS" w:bidi="he-IL"/>
        </w:rPr>
      </w:pPr>
    </w:p>
    <w:p w14:paraId="785620EF" w14:textId="77777777" w:rsidR="005D482A" w:rsidRDefault="005D482A" w:rsidP="000D676B">
      <w:pPr>
        <w:spacing w:after="0" w:line="240" w:lineRule="auto"/>
        <w:jc w:val="both"/>
        <w:rPr>
          <w:rFonts w:ascii="Book Antiqua" w:eastAsia="Times New Roman" w:hAnsi="Book Antiqua" w:cs="Times New Roman"/>
          <w:lang w:val="sr-Cyrl-RS" w:bidi="he-IL"/>
        </w:rPr>
      </w:pPr>
    </w:p>
    <w:p w14:paraId="2823B880" w14:textId="77777777" w:rsidR="005D482A" w:rsidRDefault="005D482A" w:rsidP="000D676B">
      <w:pPr>
        <w:spacing w:after="0" w:line="240" w:lineRule="auto"/>
        <w:jc w:val="both"/>
        <w:rPr>
          <w:rFonts w:ascii="Book Antiqua" w:eastAsia="Times New Roman" w:hAnsi="Book Antiqua" w:cs="Times New Roman"/>
          <w:lang w:val="sr-Cyrl-RS" w:bidi="he-IL"/>
        </w:rPr>
      </w:pPr>
    </w:p>
    <w:p w14:paraId="60E765C0" w14:textId="77777777" w:rsidR="005D482A" w:rsidRDefault="005D482A" w:rsidP="000D676B">
      <w:pPr>
        <w:spacing w:after="0" w:line="240" w:lineRule="auto"/>
        <w:jc w:val="both"/>
        <w:rPr>
          <w:rFonts w:ascii="Book Antiqua" w:eastAsia="Times New Roman" w:hAnsi="Book Antiqua" w:cs="Times New Roman"/>
          <w:lang w:val="sr-Cyrl-RS" w:bidi="he-IL"/>
        </w:rPr>
      </w:pPr>
    </w:p>
    <w:p w14:paraId="711514BE" w14:textId="77777777" w:rsidR="005D482A" w:rsidRDefault="005D482A" w:rsidP="000D676B">
      <w:pPr>
        <w:spacing w:after="0" w:line="240" w:lineRule="auto"/>
        <w:jc w:val="both"/>
        <w:rPr>
          <w:rFonts w:ascii="Book Antiqua" w:eastAsia="Times New Roman" w:hAnsi="Book Antiqua" w:cs="Times New Roman"/>
          <w:lang w:val="sr-Cyrl-RS" w:bidi="he-IL"/>
        </w:rPr>
      </w:pPr>
    </w:p>
    <w:p w14:paraId="6633AE67" w14:textId="77777777" w:rsidR="005D482A" w:rsidRDefault="005D482A" w:rsidP="000D676B">
      <w:pPr>
        <w:spacing w:after="0" w:line="240" w:lineRule="auto"/>
        <w:jc w:val="both"/>
        <w:rPr>
          <w:rFonts w:ascii="Book Antiqua" w:eastAsia="Times New Roman" w:hAnsi="Book Antiqua" w:cs="Times New Roman"/>
          <w:lang w:val="sr-Cyrl-RS" w:bidi="he-IL"/>
        </w:rPr>
      </w:pPr>
    </w:p>
    <w:p w14:paraId="61116391" w14:textId="77777777" w:rsidR="005D482A" w:rsidRDefault="005D482A" w:rsidP="000D676B">
      <w:pPr>
        <w:spacing w:after="0" w:line="240" w:lineRule="auto"/>
        <w:jc w:val="both"/>
        <w:rPr>
          <w:rFonts w:ascii="Book Antiqua" w:eastAsia="Times New Roman" w:hAnsi="Book Antiqua" w:cs="Times New Roman"/>
          <w:lang w:val="sr-Cyrl-RS" w:bidi="he-IL"/>
        </w:rPr>
      </w:pPr>
    </w:p>
    <w:p w14:paraId="052658F2" w14:textId="77777777" w:rsidR="005D482A" w:rsidRDefault="005D482A" w:rsidP="000D676B">
      <w:pPr>
        <w:spacing w:after="0" w:line="240" w:lineRule="auto"/>
        <w:jc w:val="both"/>
        <w:rPr>
          <w:rFonts w:ascii="Book Antiqua" w:eastAsia="Times New Roman" w:hAnsi="Book Antiqua" w:cs="Times New Roman"/>
          <w:lang w:val="sr-Cyrl-RS" w:bidi="he-IL"/>
        </w:rPr>
      </w:pPr>
    </w:p>
    <w:p w14:paraId="40BFB6BA" w14:textId="77777777" w:rsidR="005D482A" w:rsidRDefault="005D482A" w:rsidP="000D676B">
      <w:pPr>
        <w:spacing w:after="0" w:line="240" w:lineRule="auto"/>
        <w:jc w:val="both"/>
        <w:rPr>
          <w:rFonts w:ascii="Book Antiqua" w:eastAsia="Times New Roman" w:hAnsi="Book Antiqua" w:cs="Times New Roman"/>
          <w:lang w:val="sr-Cyrl-RS" w:bidi="he-IL"/>
        </w:rPr>
      </w:pPr>
    </w:p>
    <w:p w14:paraId="4FF981A1" w14:textId="77777777" w:rsidR="00373F04" w:rsidRDefault="00373F04" w:rsidP="000D676B">
      <w:pPr>
        <w:spacing w:after="0" w:line="240" w:lineRule="auto"/>
        <w:jc w:val="both"/>
        <w:rPr>
          <w:rFonts w:ascii="Book Antiqua" w:eastAsia="Times New Roman" w:hAnsi="Book Antiqua" w:cs="Times New Roman"/>
          <w:lang w:val="sr-Cyrl-RS" w:bidi="he-IL"/>
        </w:rPr>
      </w:pPr>
    </w:p>
    <w:p w14:paraId="34EC8A7D" w14:textId="77777777" w:rsidR="00373F04" w:rsidRDefault="00373F04" w:rsidP="000D676B">
      <w:pPr>
        <w:spacing w:after="0" w:line="240" w:lineRule="auto"/>
        <w:jc w:val="both"/>
        <w:rPr>
          <w:rFonts w:ascii="Book Antiqua" w:eastAsia="Times New Roman" w:hAnsi="Book Antiqua" w:cs="Times New Roman"/>
          <w:lang w:val="sr-Cyrl-RS" w:bidi="he-IL"/>
        </w:rPr>
      </w:pPr>
    </w:p>
    <w:p w14:paraId="483CE6F8" w14:textId="77777777" w:rsidR="00373F04" w:rsidRDefault="00373F04" w:rsidP="000D676B">
      <w:pPr>
        <w:spacing w:after="0" w:line="240" w:lineRule="auto"/>
        <w:jc w:val="both"/>
        <w:rPr>
          <w:rFonts w:ascii="Book Antiqua" w:eastAsia="Times New Roman" w:hAnsi="Book Antiqua" w:cs="Times New Roman"/>
          <w:lang w:val="sr-Cyrl-RS" w:bidi="he-IL"/>
        </w:rPr>
      </w:pPr>
    </w:p>
    <w:p w14:paraId="6AB3B93C" w14:textId="1E140821" w:rsidR="004A52BF" w:rsidRPr="004B78BF" w:rsidRDefault="004A52BF" w:rsidP="004B78BF">
      <w:pPr>
        <w:pStyle w:val="ListParagraph"/>
        <w:numPr>
          <w:ilvl w:val="0"/>
          <w:numId w:val="27"/>
        </w:numPr>
        <w:spacing w:after="120"/>
        <w:ind w:left="360"/>
        <w:jc w:val="center"/>
        <w:rPr>
          <w:rFonts w:ascii="Book Antiqua" w:hAnsi="Book Antiqua"/>
          <w:sz w:val="24"/>
          <w:szCs w:val="24"/>
        </w:rPr>
      </w:pPr>
      <w:r w:rsidRPr="004B78BF">
        <w:rPr>
          <w:rFonts w:ascii="Book Antiqua" w:hAnsi="Book Antiqua"/>
          <w:sz w:val="24"/>
          <w:szCs w:val="24"/>
        </w:rPr>
        <w:lastRenderedPageBreak/>
        <w:t>ПРЕВЕНЦИЈА</w:t>
      </w:r>
      <w:r w:rsidRPr="004B78BF">
        <w:rPr>
          <w:rFonts w:ascii="Book Antiqua" w:hAnsi="Book Antiqua"/>
          <w:sz w:val="24"/>
          <w:szCs w:val="24"/>
          <w:lang w:val="sr-Cyrl-RS"/>
        </w:rPr>
        <w:t>, ПАРТНЕРСТВО И САРАДЊА</w:t>
      </w:r>
    </w:p>
    <w:p w14:paraId="0BD62FC8" w14:textId="424431EA" w:rsidR="004A52BF" w:rsidRPr="004A52BF" w:rsidRDefault="004A52BF" w:rsidP="00321E4F">
      <w:pPr>
        <w:spacing w:after="120" w:line="240" w:lineRule="auto"/>
        <w:jc w:val="both"/>
        <w:rPr>
          <w:rFonts w:ascii="Book Antiqua" w:hAnsi="Book Antiqua"/>
        </w:rPr>
      </w:pPr>
      <w:r w:rsidRPr="004A52BF">
        <w:rPr>
          <w:rFonts w:ascii="Book Antiqua" w:hAnsi="Book Antiqua"/>
        </w:rPr>
        <w:t>Током 2023. године, релевантни државни органи Републике Србије у области трговине људима предуз</w:t>
      </w:r>
      <w:r w:rsidRPr="004A52BF">
        <w:rPr>
          <w:rFonts w:ascii="Book Antiqua" w:hAnsi="Book Antiqua"/>
          <w:lang w:val="sr-Cyrl-RS"/>
        </w:rPr>
        <w:t xml:space="preserve">имали </w:t>
      </w:r>
      <w:r w:rsidR="008D007F" w:rsidRPr="004A52BF">
        <w:rPr>
          <w:rFonts w:ascii="Book Antiqua" w:hAnsi="Book Antiqua"/>
        </w:rPr>
        <w:t>су</w:t>
      </w:r>
      <w:r w:rsidR="008D007F" w:rsidRPr="004A52BF">
        <w:rPr>
          <w:rFonts w:ascii="Book Antiqua" w:hAnsi="Book Antiqua"/>
          <w:lang w:val="sr-Cyrl-RS"/>
        </w:rPr>
        <w:t xml:space="preserve"> </w:t>
      </w:r>
      <w:r w:rsidRPr="004A52BF">
        <w:rPr>
          <w:rFonts w:ascii="Book Antiqua" w:hAnsi="Book Antiqua"/>
          <w:lang w:val="sr-Cyrl-RS"/>
        </w:rPr>
        <w:t>активности у циљу превенције трговине људима и унапређења сарадње</w:t>
      </w:r>
      <w:r w:rsidRPr="004A52BF">
        <w:rPr>
          <w:rFonts w:ascii="Book Antiqua" w:hAnsi="Book Antiqua"/>
        </w:rPr>
        <w:t xml:space="preserve">. Спроведене су </w:t>
      </w:r>
      <w:r w:rsidRPr="004A52BF">
        <w:rPr>
          <w:rFonts w:ascii="Book Antiqua" w:hAnsi="Book Antiqua"/>
          <w:lang w:val="sr-Cyrl-RS"/>
        </w:rPr>
        <w:t xml:space="preserve">активности </w:t>
      </w:r>
      <w:r w:rsidRPr="004A52BF">
        <w:rPr>
          <w:rFonts w:ascii="Book Antiqua" w:hAnsi="Book Antiqua"/>
        </w:rPr>
        <w:t>усмерене на подизање свести јавности о</w:t>
      </w:r>
      <w:r w:rsidRPr="004A52BF">
        <w:rPr>
          <w:rFonts w:ascii="Book Antiqua" w:hAnsi="Book Antiqua"/>
          <w:lang w:val="sr-Cyrl-RS"/>
        </w:rPr>
        <w:t xml:space="preserve"> трговини људима и настављено је организовање различитих врста обука у циљу </w:t>
      </w:r>
      <w:r w:rsidRPr="004A52BF">
        <w:rPr>
          <w:rFonts w:ascii="Book Antiqua" w:hAnsi="Book Antiqua"/>
        </w:rPr>
        <w:t>јачањ</w:t>
      </w:r>
      <w:r w:rsidRPr="004A52BF">
        <w:rPr>
          <w:rFonts w:ascii="Book Antiqua" w:hAnsi="Book Antiqua"/>
          <w:lang w:val="sr-Cyrl-RS"/>
        </w:rPr>
        <w:t>а</w:t>
      </w:r>
      <w:r w:rsidRPr="004A52BF">
        <w:rPr>
          <w:rFonts w:ascii="Book Antiqua" w:hAnsi="Book Antiqua"/>
        </w:rPr>
        <w:t xml:space="preserve"> капацитета</w:t>
      </w:r>
      <w:r w:rsidRPr="004A52BF">
        <w:rPr>
          <w:rFonts w:ascii="Book Antiqua" w:hAnsi="Book Antiqua"/>
          <w:lang w:val="sr-Cyrl-RS"/>
        </w:rPr>
        <w:t xml:space="preserve"> релевантних актера у овој области. </w:t>
      </w:r>
      <w:r w:rsidR="00373F04">
        <w:rPr>
          <w:rFonts w:ascii="Book Antiqua" w:hAnsi="Book Antiqua"/>
          <w:lang w:val="sr-Cyrl-RS"/>
        </w:rPr>
        <w:t>Иницијативе на локалном нивоу</w:t>
      </w:r>
      <w:r w:rsidRPr="004A52BF">
        <w:rPr>
          <w:rFonts w:ascii="Book Antiqua" w:hAnsi="Book Antiqua"/>
        </w:rPr>
        <w:t xml:space="preserve"> углавном </w:t>
      </w:r>
      <w:r w:rsidR="008D007F" w:rsidRPr="004A52BF">
        <w:rPr>
          <w:rFonts w:ascii="Book Antiqua" w:hAnsi="Book Antiqua"/>
        </w:rPr>
        <w:t xml:space="preserve">су </w:t>
      </w:r>
      <w:r w:rsidRPr="004A52BF">
        <w:rPr>
          <w:rFonts w:ascii="Book Antiqua" w:hAnsi="Book Antiqua"/>
        </w:rPr>
        <w:t>обухватале активности малобројних активних локалних тимова</w:t>
      </w:r>
      <w:r w:rsidRPr="004A52BF">
        <w:rPr>
          <w:rFonts w:ascii="Book Antiqua" w:hAnsi="Book Antiqua"/>
          <w:lang w:val="sr-Cyrl-RS"/>
        </w:rPr>
        <w:t xml:space="preserve"> за борбу против трговине људима</w:t>
      </w:r>
      <w:r w:rsidRPr="004A52BF">
        <w:rPr>
          <w:rFonts w:ascii="Book Antiqua" w:hAnsi="Book Antiqua"/>
        </w:rPr>
        <w:t xml:space="preserve"> који су допринели</w:t>
      </w:r>
      <w:r w:rsidRPr="004A52BF">
        <w:rPr>
          <w:rFonts w:ascii="Book Antiqua" w:hAnsi="Book Antiqua"/>
          <w:lang w:val="sr-Cyrl-RS"/>
        </w:rPr>
        <w:t xml:space="preserve"> ширењу ових активности на локалном нивоу.</w:t>
      </w:r>
      <w:r w:rsidRPr="004A52BF">
        <w:rPr>
          <w:rFonts w:ascii="Book Antiqua" w:hAnsi="Book Antiqua"/>
        </w:rPr>
        <w:t xml:space="preserve"> </w:t>
      </w:r>
      <w:r w:rsidRPr="004A52BF">
        <w:rPr>
          <w:rFonts w:ascii="Book Antiqua" w:hAnsi="Book Antiqua"/>
          <w:lang w:val="sr-Cyrl-RS"/>
        </w:rPr>
        <w:t xml:space="preserve">Активности су предузимане и у циљу </w:t>
      </w:r>
      <w:r w:rsidRPr="004A52BF">
        <w:rPr>
          <w:rFonts w:ascii="Book Antiqua" w:hAnsi="Book Antiqua"/>
        </w:rPr>
        <w:t>спречавањ</w:t>
      </w:r>
      <w:r w:rsidRPr="004A52BF">
        <w:rPr>
          <w:rFonts w:ascii="Book Antiqua" w:hAnsi="Book Antiqua"/>
          <w:lang w:val="sr-Cyrl-RS"/>
        </w:rPr>
        <w:t>а</w:t>
      </w:r>
      <w:r w:rsidRPr="004A52BF">
        <w:rPr>
          <w:rFonts w:ascii="Book Antiqua" w:hAnsi="Book Antiqua"/>
        </w:rPr>
        <w:t xml:space="preserve"> трговине децом</w:t>
      </w:r>
      <w:r w:rsidRPr="004A52BF">
        <w:rPr>
          <w:rFonts w:ascii="Book Antiqua" w:hAnsi="Book Antiqua"/>
          <w:lang w:val="sr-Cyrl-RS"/>
        </w:rPr>
        <w:t xml:space="preserve"> и трговине људима међу </w:t>
      </w:r>
      <w:r w:rsidRPr="004A52BF">
        <w:rPr>
          <w:rFonts w:ascii="Book Antiqua" w:hAnsi="Book Antiqua"/>
        </w:rPr>
        <w:t xml:space="preserve">осетљивим </w:t>
      </w:r>
      <w:r w:rsidRPr="004A52BF">
        <w:rPr>
          <w:rFonts w:ascii="Book Antiqua" w:hAnsi="Book Antiqua"/>
          <w:lang w:val="sr-Cyrl-RS"/>
        </w:rPr>
        <w:t xml:space="preserve"> категоријама. </w:t>
      </w:r>
      <w:r w:rsidRPr="004A52BF">
        <w:rPr>
          <w:rFonts w:ascii="Book Antiqua" w:hAnsi="Book Antiqua"/>
        </w:rPr>
        <w:t xml:space="preserve"> </w:t>
      </w:r>
    </w:p>
    <w:p w14:paraId="32F3BE3C" w14:textId="50F2851B" w:rsidR="004A52BF" w:rsidRPr="004A52BF" w:rsidRDefault="004A52BF" w:rsidP="00321E4F">
      <w:pPr>
        <w:spacing w:after="120" w:line="240" w:lineRule="auto"/>
        <w:jc w:val="both"/>
        <w:rPr>
          <w:rFonts w:ascii="Book Antiqua" w:hAnsi="Book Antiqua"/>
        </w:rPr>
      </w:pPr>
      <w:r w:rsidRPr="004A52BF">
        <w:rPr>
          <w:rFonts w:ascii="Book Antiqua" w:hAnsi="Book Antiqua"/>
        </w:rPr>
        <w:t xml:space="preserve">У значајној мери ове активности реализоване </w:t>
      </w:r>
      <w:r w:rsidR="008D007F" w:rsidRPr="004A52BF">
        <w:rPr>
          <w:rFonts w:ascii="Book Antiqua" w:hAnsi="Book Antiqua"/>
        </w:rPr>
        <w:t xml:space="preserve">су </w:t>
      </w:r>
      <w:r w:rsidRPr="004A52BF">
        <w:rPr>
          <w:rFonts w:ascii="Book Antiqua" w:hAnsi="Book Antiqua"/>
        </w:rPr>
        <w:t>у сарадњи са међународним организацијама и релевантним удружењима што је допринело већој ефикасности и координацији.</w:t>
      </w:r>
    </w:p>
    <w:p w14:paraId="6462C1E1" w14:textId="4378C439" w:rsidR="004A52BF" w:rsidRDefault="004A52BF" w:rsidP="00982054">
      <w:pPr>
        <w:spacing w:after="0" w:line="240" w:lineRule="auto"/>
        <w:jc w:val="both"/>
        <w:rPr>
          <w:rFonts w:ascii="Book Antiqua" w:hAnsi="Book Antiqua"/>
        </w:rPr>
      </w:pPr>
      <w:r w:rsidRPr="004A52BF">
        <w:rPr>
          <w:rFonts w:ascii="Book Antiqua" w:hAnsi="Book Antiqua"/>
          <w:lang w:val="sr-Cyrl-RS"/>
        </w:rPr>
        <w:t xml:space="preserve">Имајући у виду важност превенције трговине људима те унапређење сарадње и координације свих релевантних актера у овој области, </w:t>
      </w:r>
      <w:r w:rsidRPr="004A52BF">
        <w:rPr>
          <w:rFonts w:ascii="Book Antiqua" w:hAnsi="Book Antiqua"/>
        </w:rPr>
        <w:t>неопходно је наставити</w:t>
      </w:r>
      <w:r w:rsidRPr="004A52BF">
        <w:rPr>
          <w:rFonts w:ascii="Book Antiqua" w:hAnsi="Book Antiqua"/>
          <w:lang w:val="sr-Cyrl-RS"/>
        </w:rPr>
        <w:t>, унапредити и проширити активности актера</w:t>
      </w:r>
      <w:r w:rsidR="000158E3">
        <w:rPr>
          <w:rFonts w:ascii="Book Antiqua" w:hAnsi="Book Antiqua"/>
          <w:lang w:val="sr-Latn-RS"/>
        </w:rPr>
        <w:t xml:space="preserve"> </w:t>
      </w:r>
      <w:r w:rsidR="000158E3">
        <w:rPr>
          <w:rFonts w:ascii="Book Antiqua" w:hAnsi="Book Antiqua"/>
          <w:lang w:val="sr-Cyrl-RS"/>
        </w:rPr>
        <w:t xml:space="preserve">кроз </w:t>
      </w:r>
      <w:r w:rsidR="000158E3" w:rsidRPr="000158E3">
        <w:rPr>
          <w:rFonts w:ascii="Book Antiqua" w:hAnsi="Book Antiqua"/>
          <w:lang w:val="sr-Cyrl-RS"/>
        </w:rPr>
        <w:t>обезбеђивање</w:t>
      </w:r>
      <w:r w:rsidR="000158E3" w:rsidRPr="000158E3">
        <w:rPr>
          <w:rFonts w:ascii="Book Antiqua" w:hAnsi="Book Antiqua"/>
        </w:rPr>
        <w:t xml:space="preserve"> континуиране подршке </w:t>
      </w:r>
      <w:r w:rsidRPr="000158E3">
        <w:rPr>
          <w:rFonts w:ascii="Book Antiqua" w:hAnsi="Book Antiqua"/>
        </w:rPr>
        <w:t>свим укљученим актерима како би се постигли трајни и одрживи резултати.</w:t>
      </w:r>
    </w:p>
    <w:p w14:paraId="0B0C9793" w14:textId="07401CE5" w:rsidR="003E1CFC" w:rsidRPr="003E1CFC" w:rsidRDefault="003E1CFC" w:rsidP="00982054">
      <w:pPr>
        <w:spacing w:after="0" w:line="240" w:lineRule="auto"/>
        <w:jc w:val="both"/>
        <w:rPr>
          <w:rFonts w:ascii="Book Antiqua" w:hAnsi="Book Antiqua"/>
          <w:b/>
        </w:rPr>
      </w:pPr>
    </w:p>
    <w:p w14:paraId="41A1291A" w14:textId="53E4FE59" w:rsidR="003E1CFC" w:rsidRPr="00A249C8" w:rsidRDefault="003E1CFC" w:rsidP="003C1820">
      <w:pPr>
        <w:spacing w:after="120" w:line="240" w:lineRule="auto"/>
        <w:jc w:val="both"/>
        <w:rPr>
          <w:rFonts w:ascii="Book Antiqua" w:hAnsi="Book Antiqua"/>
          <w:b/>
          <w:lang w:val="sr-Cyrl-RS"/>
        </w:rPr>
      </w:pPr>
      <w:r w:rsidRPr="003E1CFC">
        <w:rPr>
          <w:rFonts w:ascii="Book Antiqua" w:hAnsi="Book Antiqua"/>
          <w:b/>
          <w:lang w:val="sr-Cyrl-RS"/>
        </w:rPr>
        <w:t xml:space="preserve">7.1. </w:t>
      </w:r>
      <w:r w:rsidRPr="00A249C8">
        <w:rPr>
          <w:rFonts w:ascii="Book Antiqua" w:hAnsi="Book Antiqua"/>
          <w:b/>
          <w:lang w:val="sr-Cyrl-RS"/>
        </w:rPr>
        <w:t>Препоруке за унапређење стања у области</w:t>
      </w:r>
    </w:p>
    <w:p w14:paraId="12FE6D42" w14:textId="47368617" w:rsidR="003E1CFC" w:rsidRPr="003C1820" w:rsidRDefault="003C1820" w:rsidP="003C1820">
      <w:pPr>
        <w:spacing w:after="120" w:line="240" w:lineRule="auto"/>
        <w:jc w:val="both"/>
        <w:rPr>
          <w:rFonts w:ascii="Book Antiqua" w:hAnsi="Book Antiqua"/>
          <w:lang w:val="sr-Cyrl-RS"/>
        </w:rPr>
      </w:pPr>
      <w:r w:rsidRPr="00A249C8">
        <w:rPr>
          <w:rFonts w:ascii="Book Antiqua" w:hAnsi="Book Antiqua"/>
          <w:lang w:val="sr-Cyrl-RS"/>
        </w:rPr>
        <w:t>Ради унапређења стања у области, Национални известилац упућује надлежним органима следеће препоруке</w:t>
      </w:r>
      <w:r w:rsidRPr="00A249C8">
        <w:rPr>
          <w:rStyle w:val="FootnoteReference"/>
          <w:rFonts w:ascii="Book Antiqua" w:hAnsi="Book Antiqua"/>
          <w:lang w:val="sr-Cyrl-RS"/>
        </w:rPr>
        <w:footnoteReference w:id="77"/>
      </w:r>
      <w:r w:rsidRPr="00A249C8">
        <w:rPr>
          <w:rFonts w:ascii="Book Antiqua" w:hAnsi="Book Antiqua"/>
          <w:lang w:val="sr-Cyrl-RS"/>
        </w:rPr>
        <w:t>:</w:t>
      </w:r>
    </w:p>
    <w:p w14:paraId="43FB9532" w14:textId="03F3110D" w:rsidR="003E1CFC" w:rsidRPr="00A249C8" w:rsidRDefault="003E1CFC" w:rsidP="002E35B1">
      <w:pPr>
        <w:numPr>
          <w:ilvl w:val="0"/>
          <w:numId w:val="31"/>
        </w:numPr>
        <w:spacing w:after="120" w:line="240" w:lineRule="auto"/>
        <w:ind w:left="357" w:hanging="357"/>
        <w:jc w:val="both"/>
        <w:rPr>
          <w:rFonts w:ascii="Book Antiqua" w:hAnsi="Book Antiqua"/>
          <w:b/>
          <w:bCs/>
          <w:lang w:val="sr-Cyrl-RS"/>
        </w:rPr>
      </w:pPr>
      <w:r w:rsidRPr="00A249C8">
        <w:rPr>
          <w:rFonts w:ascii="Book Antiqua" w:hAnsi="Book Antiqua"/>
          <w:b/>
          <w:bCs/>
          <w:lang w:val="sr-Cyrl-RS"/>
        </w:rPr>
        <w:t xml:space="preserve">Неопходно је интензивирати </w:t>
      </w:r>
      <w:r w:rsidR="00A249C8">
        <w:rPr>
          <w:rFonts w:ascii="Book Antiqua" w:hAnsi="Book Antiqua"/>
          <w:b/>
          <w:bCs/>
          <w:lang w:val="sr-Cyrl-RS"/>
        </w:rPr>
        <w:t xml:space="preserve">надзор </w:t>
      </w:r>
      <w:r w:rsidRPr="00A249C8">
        <w:rPr>
          <w:rFonts w:ascii="Book Antiqua" w:hAnsi="Book Antiqua"/>
          <w:b/>
          <w:bCs/>
          <w:lang w:val="sr-Cyrl-RS"/>
        </w:rPr>
        <w:t>и едукацију о злоупотреби интернет платформи и друштвених мрежа за врбовање и експлоатацију жртава трговине људима, уз посебан фокус на лажне огласе за посао, удварање преко средстава електронске комуникације и оглашавање сексуалних услуга;</w:t>
      </w:r>
    </w:p>
    <w:p w14:paraId="3F96C6B3" w14:textId="0A4552A7" w:rsidR="003E1CFC" w:rsidRPr="00A249C8" w:rsidRDefault="003E1CFC" w:rsidP="003E1CFC">
      <w:pPr>
        <w:numPr>
          <w:ilvl w:val="0"/>
          <w:numId w:val="31"/>
        </w:numPr>
        <w:spacing w:after="120" w:line="240" w:lineRule="auto"/>
        <w:ind w:left="357" w:hanging="357"/>
        <w:jc w:val="both"/>
        <w:rPr>
          <w:rFonts w:ascii="Book Antiqua" w:hAnsi="Book Antiqua"/>
          <w:b/>
          <w:bCs/>
          <w:lang w:val="sr-Cyrl-RS"/>
        </w:rPr>
      </w:pPr>
      <w:r w:rsidRPr="00A249C8">
        <w:rPr>
          <w:rFonts w:ascii="Book Antiqua" w:hAnsi="Book Antiqua"/>
          <w:b/>
          <w:bCs/>
          <w:lang w:val="sr-Cyrl-RS"/>
        </w:rPr>
        <w:t>Неопходно је наставити и унапредити напоре на повећању свести о трговини људима међу младима у Републици Србији</w:t>
      </w:r>
      <w:r w:rsidR="00A249C8">
        <w:rPr>
          <w:rFonts w:ascii="Book Antiqua" w:hAnsi="Book Antiqua"/>
          <w:b/>
          <w:bCs/>
          <w:lang w:val="sr-Cyrl-RS"/>
        </w:rPr>
        <w:t>,</w:t>
      </w:r>
      <w:r w:rsidRPr="00A249C8">
        <w:rPr>
          <w:rFonts w:ascii="Book Antiqua" w:hAnsi="Book Antiqua"/>
          <w:b/>
          <w:bCs/>
          <w:lang w:val="sr-Cyrl-RS"/>
        </w:rPr>
        <w:t xml:space="preserve"> јер информисани млади могу боље препознати ризике и избегавати опасне ситуације, доприносећи стварању друштва осетљивијег на проблем трговине људима;</w:t>
      </w:r>
    </w:p>
    <w:p w14:paraId="1651904E" w14:textId="0B4FC281" w:rsidR="003E1CFC" w:rsidRPr="00A249C8" w:rsidRDefault="003E1CFC" w:rsidP="003E1CFC">
      <w:pPr>
        <w:numPr>
          <w:ilvl w:val="0"/>
          <w:numId w:val="31"/>
        </w:numPr>
        <w:spacing w:after="120" w:line="240" w:lineRule="auto"/>
        <w:ind w:left="357" w:hanging="357"/>
        <w:jc w:val="both"/>
        <w:rPr>
          <w:rFonts w:ascii="Book Antiqua" w:hAnsi="Book Antiqua"/>
          <w:b/>
          <w:bCs/>
          <w:lang w:val="sr-Cyrl-RS"/>
        </w:rPr>
      </w:pPr>
      <w:r w:rsidRPr="00A249C8">
        <w:rPr>
          <w:rFonts w:ascii="Book Antiqua" w:hAnsi="Book Antiqua"/>
          <w:b/>
          <w:bCs/>
          <w:lang w:val="sr-Cyrl-RS"/>
        </w:rPr>
        <w:t>Неопходно је укључити медије у координисане и свеобухватне мере превенције и борбе против трговине људима</w:t>
      </w:r>
      <w:r w:rsidR="00A249C8" w:rsidRPr="00A249C8">
        <w:rPr>
          <w:rFonts w:ascii="Book Antiqua" w:hAnsi="Book Antiqua"/>
          <w:b/>
          <w:bCs/>
          <w:lang w:val="sr-Cyrl-RS"/>
        </w:rPr>
        <w:t>,</w:t>
      </w:r>
      <w:r w:rsidRPr="00A249C8">
        <w:rPr>
          <w:rFonts w:ascii="Book Antiqua" w:hAnsi="Book Antiqua"/>
          <w:b/>
          <w:bCs/>
          <w:lang w:val="sr-Cyrl-RS"/>
        </w:rPr>
        <w:t xml:space="preserve"> кроз одговорне и едукативне медијске кампање</w:t>
      </w:r>
      <w:r w:rsidR="00A249C8" w:rsidRPr="00A249C8">
        <w:rPr>
          <w:rFonts w:ascii="Book Antiqua" w:hAnsi="Book Antiqua"/>
          <w:b/>
          <w:bCs/>
          <w:lang w:val="sr-Cyrl-RS"/>
        </w:rPr>
        <w:t>,</w:t>
      </w:r>
      <w:r w:rsidRPr="00A249C8">
        <w:rPr>
          <w:rFonts w:ascii="Book Antiqua" w:hAnsi="Book Antiqua"/>
          <w:b/>
          <w:bCs/>
          <w:lang w:val="sr-Cyrl-RS"/>
        </w:rPr>
        <w:t xml:space="preserve"> које информишу јавност о озбиљности овог проблема и подижу свест о начинима препознавања и реаговања на ризике, избегавајући сензационализам и </w:t>
      </w:r>
      <w:r w:rsidR="00A249C8" w:rsidRPr="00A249C8">
        <w:rPr>
          <w:rFonts w:ascii="Book Antiqua" w:hAnsi="Book Antiqua"/>
          <w:b/>
          <w:bCs/>
          <w:lang w:val="sr-Cyrl-RS"/>
        </w:rPr>
        <w:t>ре</w:t>
      </w:r>
      <w:r w:rsidRPr="00A249C8">
        <w:rPr>
          <w:rFonts w:ascii="Book Antiqua" w:hAnsi="Book Antiqua"/>
          <w:b/>
          <w:bCs/>
          <w:lang w:val="sr-Cyrl-RS"/>
        </w:rPr>
        <w:t>трауматизацију жртава;</w:t>
      </w:r>
    </w:p>
    <w:p w14:paraId="5219BA8E" w14:textId="29F9E816" w:rsidR="003E1CFC" w:rsidRPr="00A249C8" w:rsidRDefault="00A249C8" w:rsidP="003E1CFC">
      <w:pPr>
        <w:numPr>
          <w:ilvl w:val="0"/>
          <w:numId w:val="31"/>
        </w:numPr>
        <w:spacing w:after="120" w:line="240" w:lineRule="auto"/>
        <w:ind w:left="357" w:hanging="357"/>
        <w:jc w:val="both"/>
        <w:rPr>
          <w:rFonts w:ascii="Book Antiqua" w:hAnsi="Book Antiqua"/>
          <w:b/>
          <w:bCs/>
          <w:lang w:val="sr-Cyrl-RS"/>
        </w:rPr>
      </w:pPr>
      <w:r w:rsidRPr="00A249C8">
        <w:rPr>
          <w:rFonts w:ascii="Book Antiqua" w:hAnsi="Book Antiqua"/>
          <w:b/>
          <w:bCs/>
          <w:lang w:val="sr-Cyrl-RS"/>
        </w:rPr>
        <w:t>Неопходно</w:t>
      </w:r>
      <w:r w:rsidR="003E1CFC" w:rsidRPr="00A249C8">
        <w:rPr>
          <w:rFonts w:ascii="Book Antiqua" w:hAnsi="Book Antiqua"/>
          <w:b/>
          <w:bCs/>
          <w:lang w:val="sr-Cyrl-RS"/>
        </w:rPr>
        <w:t xml:space="preserve"> је обезбедити да тема превенције и борбе против трговине људима и даље буде међу приоритетним темама конкурса за суфинансирање медијских </w:t>
      </w:r>
      <w:r w:rsidR="003E1CFC" w:rsidRPr="00A249C8">
        <w:rPr>
          <w:rFonts w:ascii="Book Antiqua" w:hAnsi="Book Antiqua"/>
          <w:b/>
          <w:bCs/>
          <w:lang w:val="sr-Cyrl-RS"/>
        </w:rPr>
        <w:lastRenderedPageBreak/>
        <w:t>пројеката како би бил</w:t>
      </w:r>
      <w:r>
        <w:rPr>
          <w:rFonts w:ascii="Book Antiqua" w:hAnsi="Book Antiqua"/>
          <w:b/>
          <w:bCs/>
          <w:lang w:val="sr-Cyrl-RS"/>
        </w:rPr>
        <w:t>а</w:t>
      </w:r>
      <w:r w:rsidR="003E1CFC" w:rsidRPr="00A249C8">
        <w:rPr>
          <w:rFonts w:ascii="Book Antiqua" w:hAnsi="Book Antiqua"/>
          <w:b/>
          <w:bCs/>
          <w:lang w:val="sr-Cyrl-RS"/>
        </w:rPr>
        <w:t xml:space="preserve"> подстакнут</w:t>
      </w:r>
      <w:r>
        <w:rPr>
          <w:rFonts w:ascii="Book Antiqua" w:hAnsi="Book Antiqua"/>
          <w:b/>
          <w:bCs/>
          <w:lang w:val="sr-Cyrl-RS"/>
        </w:rPr>
        <w:t>а</w:t>
      </w:r>
      <w:r w:rsidR="008B7C1C">
        <w:rPr>
          <w:rFonts w:ascii="Book Antiqua" w:hAnsi="Book Antiqua"/>
          <w:b/>
          <w:bCs/>
          <w:lang w:val="sr-Cyrl-RS"/>
        </w:rPr>
        <w:t xml:space="preserve"> већа заинтересованост и</w:t>
      </w:r>
      <w:r w:rsidR="003E1CFC" w:rsidRPr="00A249C8">
        <w:rPr>
          <w:rFonts w:ascii="Book Antiqua" w:hAnsi="Book Antiqua"/>
          <w:b/>
          <w:bCs/>
          <w:lang w:val="sr-Cyrl-RS"/>
        </w:rPr>
        <w:t xml:space="preserve"> ангажовање медија у овој области;</w:t>
      </w:r>
    </w:p>
    <w:p w14:paraId="4016B898" w14:textId="29F9312D" w:rsidR="003E1CFC" w:rsidRPr="00753D55" w:rsidRDefault="00A249C8" w:rsidP="003E1CFC">
      <w:pPr>
        <w:numPr>
          <w:ilvl w:val="0"/>
          <w:numId w:val="31"/>
        </w:numPr>
        <w:spacing w:after="120" w:line="240" w:lineRule="auto"/>
        <w:ind w:left="357" w:hanging="357"/>
        <w:jc w:val="both"/>
        <w:rPr>
          <w:rFonts w:ascii="Book Antiqua" w:hAnsi="Book Antiqua"/>
          <w:b/>
          <w:bCs/>
          <w:lang w:val="sr-Cyrl-RS"/>
        </w:rPr>
      </w:pPr>
      <w:r w:rsidRPr="00753D55">
        <w:rPr>
          <w:rFonts w:ascii="Book Antiqua" w:hAnsi="Book Antiqua"/>
          <w:b/>
          <w:bCs/>
          <w:lang w:val="sr-Cyrl-RS"/>
        </w:rPr>
        <w:t>Неопходно</w:t>
      </w:r>
      <w:r w:rsidR="003E1CFC" w:rsidRPr="00753D55">
        <w:rPr>
          <w:rFonts w:ascii="Book Antiqua" w:hAnsi="Book Antiqua"/>
          <w:b/>
          <w:bCs/>
          <w:lang w:val="sr-Cyrl-RS"/>
        </w:rPr>
        <w:t xml:space="preserve"> је, у оквиру буџета за суфинансирање пројеката производње медијских садржаја који остварују јавни интерес, обезбедити буџет намењен превенцији трговине људима;</w:t>
      </w:r>
    </w:p>
    <w:p w14:paraId="42B48559" w14:textId="7F9E2CA9" w:rsidR="003E1CFC" w:rsidRPr="00753D55" w:rsidRDefault="00753D55" w:rsidP="003E1CFC">
      <w:pPr>
        <w:numPr>
          <w:ilvl w:val="0"/>
          <w:numId w:val="31"/>
        </w:numPr>
        <w:spacing w:before="100" w:beforeAutospacing="1" w:after="120" w:line="240" w:lineRule="auto"/>
        <w:ind w:left="357" w:hanging="357"/>
        <w:jc w:val="both"/>
        <w:rPr>
          <w:rFonts w:ascii="Book Antiqua" w:hAnsi="Book Antiqua"/>
          <w:b/>
          <w:bCs/>
          <w:lang w:val="sr-Cyrl-RS"/>
        </w:rPr>
      </w:pPr>
      <w:r w:rsidRPr="00753D55">
        <w:rPr>
          <w:rFonts w:ascii="Book Antiqua" w:hAnsi="Book Antiqua"/>
          <w:b/>
          <w:bCs/>
          <w:lang w:val="sr-Cyrl-RS"/>
        </w:rPr>
        <w:t xml:space="preserve">Неопходно је </w:t>
      </w:r>
      <w:r w:rsidR="003E1CFC" w:rsidRPr="00753D55">
        <w:rPr>
          <w:rFonts w:ascii="Book Antiqua" w:hAnsi="Book Antiqua"/>
          <w:b/>
          <w:bCs/>
          <w:lang w:val="sr-Cyrl-RS"/>
        </w:rPr>
        <w:t>реализовати акредитоване програме обуке</w:t>
      </w:r>
      <w:r>
        <w:rPr>
          <w:rFonts w:ascii="Book Antiqua" w:hAnsi="Book Antiqua"/>
          <w:b/>
          <w:bCs/>
          <w:lang w:val="sr-Cyrl-RS"/>
        </w:rPr>
        <w:t>,</w:t>
      </w:r>
      <w:r w:rsidR="003E1CFC" w:rsidRPr="00753D55">
        <w:rPr>
          <w:rFonts w:ascii="Book Antiqua" w:hAnsi="Book Antiqua"/>
          <w:b/>
          <w:bCs/>
          <w:lang w:val="sr-Cyrl-RS"/>
        </w:rPr>
        <w:t xml:space="preserve"> у области трговине људима</w:t>
      </w:r>
      <w:r>
        <w:rPr>
          <w:rFonts w:ascii="Book Antiqua" w:hAnsi="Book Antiqua"/>
          <w:b/>
          <w:bCs/>
          <w:lang w:val="sr-Cyrl-RS"/>
        </w:rPr>
        <w:t>,</w:t>
      </w:r>
      <w:r w:rsidR="003E1CFC" w:rsidRPr="00753D55">
        <w:rPr>
          <w:rFonts w:ascii="Book Antiqua" w:hAnsi="Book Antiqua"/>
          <w:b/>
          <w:bCs/>
          <w:lang w:val="sr-Cyrl-RS"/>
        </w:rPr>
        <w:t xml:space="preserve"> који су регистровани у Републичком заводу за социјалну заштиту, ради унапређења капацитета професионалаца у борби против трговине људима;</w:t>
      </w:r>
    </w:p>
    <w:p w14:paraId="226C70EA" w14:textId="259AE33A" w:rsidR="003E1CFC" w:rsidRPr="00753D55" w:rsidRDefault="00753D55" w:rsidP="003E1CFC">
      <w:pPr>
        <w:numPr>
          <w:ilvl w:val="0"/>
          <w:numId w:val="31"/>
        </w:numPr>
        <w:spacing w:after="120" w:line="240" w:lineRule="auto"/>
        <w:ind w:left="357" w:hanging="357"/>
        <w:jc w:val="both"/>
        <w:rPr>
          <w:rFonts w:ascii="Book Antiqua" w:hAnsi="Book Antiqua"/>
          <w:b/>
          <w:bCs/>
          <w:lang w:val="sr-Cyrl-RS"/>
        </w:rPr>
      </w:pPr>
      <w:r>
        <w:rPr>
          <w:rFonts w:ascii="Book Antiqua" w:hAnsi="Book Antiqua"/>
          <w:b/>
          <w:bCs/>
          <w:lang w:val="sr-Cyrl-RS"/>
        </w:rPr>
        <w:t>Неопходно</w:t>
      </w:r>
      <w:r w:rsidR="003E1CFC" w:rsidRPr="00753D55">
        <w:rPr>
          <w:rFonts w:ascii="Book Antiqua" w:hAnsi="Book Antiqua"/>
          <w:b/>
          <w:bCs/>
          <w:lang w:val="sr-Cyrl-RS"/>
        </w:rPr>
        <w:t xml:space="preserve"> је наставити са активним укључивањем релевантних удружења у институционални оквир</w:t>
      </w:r>
      <w:r>
        <w:rPr>
          <w:rFonts w:ascii="Book Antiqua" w:hAnsi="Book Antiqua"/>
          <w:b/>
          <w:bCs/>
          <w:lang w:val="sr-Cyrl-RS"/>
        </w:rPr>
        <w:t>,</w:t>
      </w:r>
      <w:r w:rsidR="003E1CFC" w:rsidRPr="00753D55">
        <w:rPr>
          <w:rFonts w:ascii="Book Antiqua" w:hAnsi="Book Antiqua"/>
          <w:b/>
          <w:bCs/>
          <w:lang w:val="sr-Cyrl-RS"/>
        </w:rPr>
        <w:t xml:space="preserve"> у области трговине људима</w:t>
      </w:r>
      <w:r>
        <w:rPr>
          <w:rFonts w:ascii="Book Antiqua" w:hAnsi="Book Antiqua"/>
          <w:b/>
          <w:bCs/>
          <w:lang w:val="sr-Cyrl-RS"/>
        </w:rPr>
        <w:t>,</w:t>
      </w:r>
      <w:r w:rsidR="003E1CFC" w:rsidRPr="00753D55">
        <w:rPr>
          <w:rFonts w:ascii="Book Antiqua" w:hAnsi="Book Antiqua"/>
          <w:b/>
          <w:bCs/>
          <w:lang w:val="sr-Cyrl-RS"/>
        </w:rPr>
        <w:t xml:space="preserve"> </w:t>
      </w:r>
      <w:r>
        <w:rPr>
          <w:rFonts w:ascii="Book Antiqua" w:hAnsi="Book Antiqua"/>
          <w:b/>
          <w:bCs/>
          <w:lang w:val="sr-Cyrl-RS"/>
        </w:rPr>
        <w:t xml:space="preserve">како </w:t>
      </w:r>
      <w:r w:rsidR="003E1CFC" w:rsidRPr="00753D55">
        <w:rPr>
          <w:rFonts w:ascii="Book Antiqua" w:hAnsi="Book Antiqua"/>
          <w:b/>
          <w:bCs/>
          <w:lang w:val="sr-Cyrl-RS"/>
        </w:rPr>
        <w:t>би била обезбеђена одрживост услуга подршке жртвама трговине људима;</w:t>
      </w:r>
    </w:p>
    <w:p w14:paraId="33F43D51" w14:textId="2FADB353" w:rsidR="003E1CFC" w:rsidRPr="00753D55" w:rsidRDefault="00753D55" w:rsidP="00982054">
      <w:pPr>
        <w:numPr>
          <w:ilvl w:val="0"/>
          <w:numId w:val="31"/>
        </w:numPr>
        <w:spacing w:after="0" w:line="240" w:lineRule="auto"/>
        <w:ind w:left="360"/>
        <w:contextualSpacing/>
        <w:jc w:val="both"/>
        <w:rPr>
          <w:rFonts w:ascii="Book Antiqua" w:hAnsi="Book Antiqua"/>
          <w:b/>
          <w:bCs/>
          <w:lang w:val="sr-Cyrl-RS"/>
        </w:rPr>
      </w:pPr>
      <w:r w:rsidRPr="00753D55">
        <w:rPr>
          <w:rFonts w:ascii="Book Antiqua" w:hAnsi="Book Antiqua"/>
          <w:b/>
          <w:bCs/>
          <w:lang w:val="sr-Cyrl-RS"/>
        </w:rPr>
        <w:t xml:space="preserve">Неопходно </w:t>
      </w:r>
      <w:r w:rsidR="003E1CFC" w:rsidRPr="00753D55">
        <w:rPr>
          <w:rFonts w:ascii="Book Antiqua" w:hAnsi="Book Antiqua"/>
          <w:b/>
          <w:bCs/>
          <w:lang w:val="sr-Cyrl-RS"/>
        </w:rPr>
        <w:t xml:space="preserve"> је обезбедити рад и већу ангажованост постојећих локалних тимова за борбу против трговине људима, а посебно предузети мере у циљу формирања нових тимова, нарочито локалног тима за Град Београд.</w:t>
      </w:r>
    </w:p>
    <w:p w14:paraId="1AAA10BF" w14:textId="77777777" w:rsidR="00982054" w:rsidRDefault="00982054" w:rsidP="00982054">
      <w:pPr>
        <w:spacing w:after="0" w:line="240" w:lineRule="auto"/>
        <w:rPr>
          <w:rFonts w:ascii="Book Antiqua" w:hAnsi="Book Antiqua"/>
          <w:b/>
          <w:i/>
          <w:lang w:val="sr-Cyrl-RS"/>
        </w:rPr>
      </w:pPr>
    </w:p>
    <w:p w14:paraId="3BB4C4D5" w14:textId="24CD9EA6" w:rsidR="004A52BF" w:rsidRPr="00982054" w:rsidRDefault="003E1CFC" w:rsidP="00982054">
      <w:pPr>
        <w:spacing w:after="120" w:line="240" w:lineRule="auto"/>
        <w:rPr>
          <w:rFonts w:ascii="Book Antiqua" w:hAnsi="Book Antiqua"/>
          <w:b/>
          <w:lang w:val="sr-Cyrl-RS"/>
        </w:rPr>
      </w:pPr>
      <w:r>
        <w:rPr>
          <w:rFonts w:ascii="Book Antiqua" w:hAnsi="Book Antiqua"/>
          <w:b/>
          <w:lang w:val="sr-Cyrl-RS"/>
        </w:rPr>
        <w:t>7.2</w:t>
      </w:r>
      <w:r w:rsidR="00982054">
        <w:rPr>
          <w:rFonts w:ascii="Book Antiqua" w:hAnsi="Book Antiqua"/>
          <w:b/>
          <w:lang w:val="sr-Cyrl-RS"/>
        </w:rPr>
        <w:t xml:space="preserve">. </w:t>
      </w:r>
      <w:r w:rsidR="004A52BF" w:rsidRPr="00982054">
        <w:rPr>
          <w:rFonts w:ascii="Book Antiqua" w:hAnsi="Book Antiqua"/>
          <w:b/>
          <w:lang w:val="sr-Cyrl-RS"/>
        </w:rPr>
        <w:t xml:space="preserve">Подизање свести </w:t>
      </w:r>
      <w:r w:rsidR="00722697" w:rsidRPr="00982054">
        <w:rPr>
          <w:rFonts w:ascii="Book Antiqua" w:hAnsi="Book Antiqua"/>
          <w:b/>
          <w:lang w:val="sr-Cyrl-RS"/>
        </w:rPr>
        <w:t xml:space="preserve">опште и стручне јавности </w:t>
      </w:r>
      <w:r w:rsidR="004A52BF" w:rsidRPr="00982054">
        <w:rPr>
          <w:rFonts w:ascii="Book Antiqua" w:hAnsi="Book Antiqua"/>
          <w:b/>
          <w:lang w:val="sr-Cyrl-RS"/>
        </w:rPr>
        <w:t>о трговини људима</w:t>
      </w:r>
    </w:p>
    <w:p w14:paraId="509D50B6" w14:textId="2D4073B9" w:rsidR="004A52BF" w:rsidRPr="004A52BF" w:rsidRDefault="004A52BF" w:rsidP="00321E4F">
      <w:pPr>
        <w:spacing w:after="120" w:line="240" w:lineRule="auto"/>
        <w:jc w:val="both"/>
        <w:rPr>
          <w:rFonts w:ascii="Book Antiqua" w:eastAsia="Times New Roman" w:hAnsi="Book Antiqua" w:cs="Times New Roman"/>
          <w:lang w:val="sr-Cyrl-RS" w:eastAsia="en-GB"/>
        </w:rPr>
      </w:pPr>
      <w:r w:rsidRPr="004A52BF">
        <w:rPr>
          <w:rFonts w:ascii="Book Antiqua" w:eastAsia="Times New Roman" w:hAnsi="Book Antiqua" w:cs="Times New Roman"/>
          <w:lang w:val="sr-Cyrl-RS" w:eastAsia="en-GB"/>
        </w:rPr>
        <w:t xml:space="preserve">Активности у погледу подизања свести о трговини људима, током извештајног периода, </w:t>
      </w:r>
      <w:r w:rsidRPr="00EC389C">
        <w:rPr>
          <w:rFonts w:ascii="Book Antiqua" w:eastAsia="Times New Roman" w:hAnsi="Book Antiqua" w:cs="Times New Roman"/>
          <w:lang w:val="sr-Cyrl-RS" w:eastAsia="en-GB"/>
        </w:rPr>
        <w:t>углавном су се сводиле</w:t>
      </w:r>
      <w:r w:rsidRPr="004A52BF">
        <w:rPr>
          <w:rFonts w:ascii="Book Antiqua" w:eastAsia="Times New Roman" w:hAnsi="Book Antiqua" w:cs="Times New Roman"/>
          <w:lang w:val="sr-Cyrl-RS" w:eastAsia="en-GB"/>
        </w:rPr>
        <w:t xml:space="preserve"> на обележавање Светског дана борбе против трговине људима и Европског дана борбе против трговине људима, </w:t>
      </w:r>
      <w:r w:rsidRPr="004A52BF">
        <w:rPr>
          <w:rFonts w:ascii="Book Antiqua" w:eastAsia="Times New Roman" w:hAnsi="Book Antiqua" w:cs="Times New Roman"/>
          <w:lang w:val="sr-Latn-CS" w:eastAsia="en-GB"/>
        </w:rPr>
        <w:t>3</w:t>
      </w:r>
      <w:r w:rsidRPr="004A52BF">
        <w:rPr>
          <w:rFonts w:ascii="Book Antiqua" w:eastAsia="Times New Roman" w:hAnsi="Book Antiqua" w:cs="Times New Roman"/>
          <w:lang w:val="sr-Cyrl-RS" w:eastAsia="en-GB"/>
        </w:rPr>
        <w:t>0</w:t>
      </w:r>
      <w:r w:rsidRPr="004A52BF">
        <w:rPr>
          <w:rFonts w:ascii="Book Antiqua" w:eastAsia="Times New Roman" w:hAnsi="Book Antiqua" w:cs="Times New Roman"/>
          <w:lang w:val="sr-Latn-CS" w:eastAsia="en-GB"/>
        </w:rPr>
        <w:t>. јула и 18. октобра 2023. године</w:t>
      </w:r>
      <w:r w:rsidR="00321E4F">
        <w:rPr>
          <w:rFonts w:ascii="Book Antiqua" w:eastAsia="Times New Roman" w:hAnsi="Book Antiqua" w:cs="Times New Roman"/>
          <w:lang w:val="sr-Cyrl-RS" w:eastAsia="en-GB"/>
        </w:rPr>
        <w:t>.</w:t>
      </w:r>
    </w:p>
    <w:p w14:paraId="0F11E33D" w14:textId="6A55A3DB" w:rsidR="004A52BF" w:rsidRPr="004A52BF" w:rsidRDefault="004A52BF" w:rsidP="00321E4F">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Н</w:t>
      </w:r>
      <w:r w:rsidRPr="004A52BF">
        <w:rPr>
          <w:rFonts w:ascii="Book Antiqua" w:eastAsia="Times New Roman" w:hAnsi="Book Antiqua" w:cs="Times New Roman"/>
        </w:rPr>
        <w:t xml:space="preserve">а иницијативу </w:t>
      </w:r>
      <w:r w:rsidRPr="004A52BF">
        <w:rPr>
          <w:rFonts w:ascii="Book Antiqua" w:eastAsia="Times New Roman" w:hAnsi="Book Antiqua" w:cs="Times New Roman"/>
          <w:lang w:val="sr-Cyrl-RS"/>
        </w:rPr>
        <w:t>Нацоналног координатора за борбу против трговине</w:t>
      </w:r>
      <w:r w:rsidRPr="004A52BF">
        <w:rPr>
          <w:rFonts w:ascii="Book Antiqua" w:eastAsia="Times New Roman" w:hAnsi="Book Antiqua" w:cs="Times New Roman"/>
        </w:rPr>
        <w:t xml:space="preserve"> људима</w:t>
      </w:r>
      <w:r w:rsidRPr="004A52BF">
        <w:rPr>
          <w:rFonts w:ascii="Book Antiqua" w:eastAsia="Times New Roman" w:hAnsi="Book Antiqua" w:cs="Times New Roman"/>
          <w:lang w:val="sr-Cyrl-RS"/>
        </w:rPr>
        <w:t xml:space="preserve"> и Канцеларије за координацију активности у борби против трговине људима </w:t>
      </w:r>
      <w:r w:rsidR="00722697">
        <w:rPr>
          <w:rFonts w:ascii="Book Antiqua" w:eastAsia="Times New Roman" w:hAnsi="Book Antiqua" w:cs="Times New Roman"/>
          <w:lang w:val="sr-Cyrl-RS"/>
        </w:rPr>
        <w:t>Министарства унутрашњих послова</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одржан је</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 xml:space="preserve">Годишњи састанак локалних тимова за борбу против трговине </w:t>
      </w:r>
      <w:r w:rsidRPr="00EC389C">
        <w:rPr>
          <w:rFonts w:ascii="Book Antiqua" w:eastAsia="Times New Roman" w:hAnsi="Book Antiqua" w:cs="Times New Roman"/>
        </w:rPr>
        <w:t>људима, 17. октобра 2023. године у Нишу, којим је обележено 10 година од оснивања првих локалних тимова за борбу против трговине људима у Републици Србији</w:t>
      </w:r>
      <w:r w:rsidRPr="00EC389C">
        <w:rPr>
          <w:rFonts w:ascii="Book Antiqua" w:eastAsia="Times New Roman" w:hAnsi="Book Antiqua" w:cs="Times New Roman"/>
          <w:lang w:val="sr-Cyrl-RS"/>
        </w:rPr>
        <w:t>. Састанак је организован у светлу обележавања 18. октобра, Европског дана борбе против трговине људима</w:t>
      </w:r>
      <w:r w:rsidRPr="00EC389C">
        <w:rPr>
          <w:rFonts w:ascii="Book Antiqua" w:eastAsia="Times New Roman" w:hAnsi="Book Antiqua" w:cs="Times New Roman"/>
          <w:vertAlign w:val="superscript"/>
        </w:rPr>
        <w:footnoteReference w:id="78"/>
      </w:r>
      <w:r w:rsidRPr="00EC389C">
        <w:rPr>
          <w:rFonts w:ascii="Book Antiqua" w:eastAsia="Times New Roman" w:hAnsi="Book Antiqua" w:cs="Times New Roman"/>
        </w:rPr>
        <w:t xml:space="preserve">. </w:t>
      </w:r>
      <w:r w:rsidRPr="00EC389C">
        <w:rPr>
          <w:rFonts w:ascii="Book Antiqua" w:eastAsia="Times New Roman" w:hAnsi="Book Antiqua" w:cs="Times New Roman"/>
          <w:lang w:val="sr-Cyrl-RS"/>
        </w:rPr>
        <w:t>На с</w:t>
      </w:r>
      <w:r w:rsidRPr="00EC389C">
        <w:rPr>
          <w:rFonts w:ascii="Book Antiqua" w:eastAsia="Times New Roman" w:hAnsi="Book Antiqua" w:cs="Times New Roman"/>
        </w:rPr>
        <w:t>астанак</w:t>
      </w:r>
      <w:r w:rsidRPr="00EC389C">
        <w:rPr>
          <w:rFonts w:ascii="Book Antiqua" w:eastAsia="Times New Roman" w:hAnsi="Book Antiqua" w:cs="Times New Roman"/>
          <w:lang w:val="sr-Cyrl-RS"/>
        </w:rPr>
        <w:t>у</w:t>
      </w:r>
      <w:r w:rsidRPr="00EC389C">
        <w:rPr>
          <w:rFonts w:ascii="Book Antiqua" w:eastAsia="Times New Roman" w:hAnsi="Book Antiqua" w:cs="Times New Roman"/>
        </w:rPr>
        <w:t xml:space="preserve"> је омогућ</w:t>
      </w:r>
      <w:r w:rsidRPr="00EC389C">
        <w:rPr>
          <w:rFonts w:ascii="Book Antiqua" w:eastAsia="Times New Roman" w:hAnsi="Book Antiqua" w:cs="Times New Roman"/>
          <w:lang w:val="sr-Cyrl-RS"/>
        </w:rPr>
        <w:t>ена</w:t>
      </w:r>
      <w:r w:rsidRPr="00EC389C">
        <w:rPr>
          <w:rFonts w:ascii="Book Antiqua" w:eastAsia="Times New Roman" w:hAnsi="Book Antiqua" w:cs="Times New Roman"/>
        </w:rPr>
        <w:t xml:space="preserve"> размен</w:t>
      </w:r>
      <w:r w:rsidRPr="00EC389C">
        <w:rPr>
          <w:rFonts w:ascii="Book Antiqua" w:eastAsia="Times New Roman" w:hAnsi="Book Antiqua" w:cs="Times New Roman"/>
          <w:lang w:val="sr-Cyrl-RS"/>
        </w:rPr>
        <w:t>а</w:t>
      </w:r>
      <w:r w:rsidRPr="00EC389C">
        <w:rPr>
          <w:rFonts w:ascii="Book Antiqua" w:eastAsia="Times New Roman" w:hAnsi="Book Antiqua" w:cs="Times New Roman"/>
        </w:rPr>
        <w:t xml:space="preserve"> важних информација и примера добре праксе о актуелним дешавањима и изазовима у превенцији и борби против трговине људима.</w:t>
      </w:r>
      <w:r w:rsidRPr="00EC389C">
        <w:rPr>
          <w:rFonts w:ascii="Book Antiqua" w:eastAsia="Times New Roman" w:hAnsi="Book Antiqua" w:cs="Times New Roman"/>
          <w:lang w:val="sr-Cyrl-RS"/>
        </w:rPr>
        <w:t xml:space="preserve"> </w:t>
      </w:r>
      <w:r w:rsidRPr="00EC389C">
        <w:rPr>
          <w:rFonts w:ascii="Book Antiqua" w:eastAsia="Times New Roman" w:hAnsi="Book Antiqua" w:cs="Times New Roman"/>
        </w:rPr>
        <w:t>Такође, састанак је представљао и прилику за размену искустава и јачање прекограничне сарадње са мултидисциплинарним тимом</w:t>
      </w:r>
      <w:r w:rsidRPr="004A52BF">
        <w:rPr>
          <w:rFonts w:ascii="Book Antiqua" w:eastAsia="Times New Roman" w:hAnsi="Book Antiqua" w:cs="Times New Roman"/>
        </w:rPr>
        <w:t xml:space="preserve"> из </w:t>
      </w:r>
      <w:r w:rsidRPr="004A52BF">
        <w:rPr>
          <w:rFonts w:ascii="Book Antiqua" w:eastAsia="Times New Roman" w:hAnsi="Book Antiqua" w:cs="Times New Roman"/>
          <w:lang w:val="sr-Cyrl-RS"/>
        </w:rPr>
        <w:t xml:space="preserve">Републике </w:t>
      </w:r>
      <w:r w:rsidR="00321E4F">
        <w:rPr>
          <w:rFonts w:ascii="Book Antiqua" w:eastAsia="Times New Roman" w:hAnsi="Book Antiqua" w:cs="Times New Roman"/>
        </w:rPr>
        <w:t>Северне Македоније.</w:t>
      </w:r>
    </w:p>
    <w:p w14:paraId="14D1C9B6" w14:textId="24F5485C" w:rsidR="004A52BF" w:rsidRPr="00321E4F" w:rsidRDefault="004A52BF" w:rsidP="00321E4F">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П</w:t>
      </w:r>
      <w:r w:rsidRPr="004A52BF">
        <w:rPr>
          <w:rFonts w:ascii="Book Antiqua" w:eastAsia="Times New Roman" w:hAnsi="Book Antiqua" w:cs="Times New Roman"/>
        </w:rPr>
        <w:t xml:space="preserve">редставници </w:t>
      </w:r>
      <w:r w:rsidRPr="004A52BF">
        <w:rPr>
          <w:rFonts w:ascii="Book Antiqua" w:eastAsia="Times New Roman" w:hAnsi="Book Antiqua" w:cs="Times New Roman"/>
          <w:lang w:val="sr-Cyrl-RS"/>
        </w:rPr>
        <w:t xml:space="preserve">Центра за заштиту </w:t>
      </w:r>
      <w:r w:rsidRPr="000158E3">
        <w:rPr>
          <w:rFonts w:ascii="Book Antiqua" w:eastAsia="Times New Roman" w:hAnsi="Book Antiqua" w:cs="Times New Roman"/>
          <w:lang w:val="sr-Cyrl-RS"/>
        </w:rPr>
        <w:t xml:space="preserve">трговине људима током извештајног периода  учествовали </w:t>
      </w:r>
      <w:r w:rsidR="0088097B" w:rsidRPr="000158E3">
        <w:rPr>
          <w:rFonts w:ascii="Book Antiqua" w:eastAsia="Times New Roman" w:hAnsi="Book Antiqua" w:cs="Times New Roman"/>
          <w:lang w:val="sr-Cyrl-RS"/>
        </w:rPr>
        <w:t xml:space="preserve">су </w:t>
      </w:r>
      <w:r w:rsidRPr="000158E3">
        <w:rPr>
          <w:rFonts w:ascii="Book Antiqua" w:eastAsia="Times New Roman" w:hAnsi="Book Antiqua" w:cs="Times New Roman"/>
        </w:rPr>
        <w:t xml:space="preserve">на </w:t>
      </w:r>
      <w:r w:rsidRPr="000158E3">
        <w:rPr>
          <w:rFonts w:ascii="Book Antiqua" w:eastAsia="Times New Roman" w:hAnsi="Book Antiqua" w:cs="Times New Roman"/>
          <w:lang w:val="sr-Cyrl-RS"/>
        </w:rPr>
        <w:t>69</w:t>
      </w:r>
      <w:r w:rsidRPr="000158E3">
        <w:rPr>
          <w:rFonts w:ascii="Book Antiqua" w:eastAsia="Times New Roman" w:hAnsi="Book Antiqua" w:cs="Times New Roman"/>
        </w:rPr>
        <w:t xml:space="preserve"> стручн</w:t>
      </w:r>
      <w:r w:rsidRPr="000158E3">
        <w:rPr>
          <w:rFonts w:ascii="Book Antiqua" w:eastAsia="Times New Roman" w:hAnsi="Book Antiqua" w:cs="Times New Roman"/>
          <w:lang w:val="sr-Cyrl-RS"/>
        </w:rPr>
        <w:t>их</w:t>
      </w:r>
      <w:r w:rsidRPr="000158E3">
        <w:rPr>
          <w:rFonts w:ascii="Book Antiqua" w:eastAsia="Times New Roman" w:hAnsi="Book Antiqua" w:cs="Times New Roman"/>
        </w:rPr>
        <w:t xml:space="preserve"> скуп</w:t>
      </w:r>
      <w:r w:rsidRPr="000158E3">
        <w:rPr>
          <w:rFonts w:ascii="Book Antiqua" w:eastAsia="Times New Roman" w:hAnsi="Book Antiqua" w:cs="Times New Roman"/>
          <w:lang w:val="sr-Cyrl-RS"/>
        </w:rPr>
        <w:t xml:space="preserve">ова. </w:t>
      </w:r>
      <w:r w:rsidRPr="000158E3">
        <w:rPr>
          <w:rFonts w:ascii="Book Antiqua" w:eastAsia="Times New Roman" w:hAnsi="Book Antiqua" w:cs="Times New Roman"/>
        </w:rPr>
        <w:t>Од тога</w:t>
      </w:r>
      <w:r w:rsidR="00A1237A" w:rsidRPr="000158E3">
        <w:rPr>
          <w:rFonts w:ascii="Book Antiqua" w:eastAsia="Times New Roman" w:hAnsi="Book Antiqua" w:cs="Times New Roman"/>
          <w:lang w:val="sr-Cyrl-RS"/>
        </w:rPr>
        <w:t>,</w:t>
      </w:r>
      <w:r w:rsidRPr="000158E3">
        <w:rPr>
          <w:rFonts w:ascii="Book Antiqua" w:eastAsia="Times New Roman" w:hAnsi="Book Antiqua" w:cs="Times New Roman"/>
        </w:rPr>
        <w:t xml:space="preserve"> </w:t>
      </w:r>
      <w:r w:rsidR="000158E3" w:rsidRPr="000158E3">
        <w:rPr>
          <w:rFonts w:ascii="Book Antiqua" w:eastAsia="Times New Roman" w:hAnsi="Book Antiqua" w:cs="Times New Roman"/>
        </w:rPr>
        <w:t xml:space="preserve">запослени </w:t>
      </w:r>
      <w:r w:rsidRPr="000158E3">
        <w:rPr>
          <w:rFonts w:ascii="Book Antiqua" w:eastAsia="Times New Roman" w:hAnsi="Book Antiqua" w:cs="Times New Roman"/>
          <w:lang w:val="sr-Cyrl-RS"/>
        </w:rPr>
        <w:t>у Центру</w:t>
      </w:r>
      <w:r w:rsidR="000158E3" w:rsidRPr="000158E3">
        <w:rPr>
          <w:rFonts w:ascii="Book Antiqua" w:eastAsia="Times New Roman" w:hAnsi="Book Antiqua" w:cs="Times New Roman"/>
          <w:lang w:val="sr-Cyrl-RS"/>
        </w:rPr>
        <w:t xml:space="preserve"> су</w:t>
      </w:r>
      <w:r w:rsidRPr="000158E3">
        <w:rPr>
          <w:rFonts w:ascii="Book Antiqua" w:eastAsia="Times New Roman" w:hAnsi="Book Antiqua" w:cs="Times New Roman"/>
          <w:lang w:val="sr-Cyrl-RS"/>
        </w:rPr>
        <w:t xml:space="preserve"> </w:t>
      </w:r>
      <w:r w:rsidRPr="000158E3">
        <w:rPr>
          <w:rFonts w:ascii="Book Antiqua" w:eastAsia="Times New Roman" w:hAnsi="Book Antiqua" w:cs="Times New Roman"/>
        </w:rPr>
        <w:t>на 4</w:t>
      </w:r>
      <w:r w:rsidRPr="000158E3">
        <w:rPr>
          <w:rFonts w:ascii="Book Antiqua" w:eastAsia="Times New Roman" w:hAnsi="Book Antiqua" w:cs="Times New Roman"/>
          <w:lang w:val="sr-Cyrl-RS"/>
        </w:rPr>
        <w:t>1</w:t>
      </w:r>
      <w:r w:rsidRPr="000158E3">
        <w:rPr>
          <w:rFonts w:ascii="Book Antiqua" w:eastAsia="Times New Roman" w:hAnsi="Book Antiqua" w:cs="Times New Roman"/>
        </w:rPr>
        <w:t xml:space="preserve"> скуп</w:t>
      </w:r>
      <w:r w:rsidRPr="000158E3">
        <w:rPr>
          <w:rFonts w:ascii="Book Antiqua" w:eastAsia="Times New Roman" w:hAnsi="Book Antiqua" w:cs="Times New Roman"/>
          <w:lang w:val="sr-Cyrl-RS"/>
        </w:rPr>
        <w:t>у</w:t>
      </w:r>
      <w:r w:rsidRPr="000158E3">
        <w:rPr>
          <w:rFonts w:ascii="Book Antiqua" w:eastAsia="Times New Roman" w:hAnsi="Book Antiqua" w:cs="Times New Roman"/>
        </w:rPr>
        <w:t xml:space="preserve"> имали улогу активних</w:t>
      </w:r>
      <w:r w:rsidRPr="000158E3">
        <w:rPr>
          <w:rFonts w:ascii="Book Antiqua" w:eastAsia="Times New Roman" w:hAnsi="Book Antiqua" w:cs="Times New Roman"/>
          <w:lang w:val="sr-Cyrl-RS"/>
        </w:rPr>
        <w:t xml:space="preserve"> </w:t>
      </w:r>
      <w:r w:rsidRPr="000158E3">
        <w:rPr>
          <w:rFonts w:ascii="Book Antiqua" w:eastAsia="Times New Roman" w:hAnsi="Book Antiqua" w:cs="Times New Roman"/>
        </w:rPr>
        <w:t>учесника, предавача или едукатора и учестовали</w:t>
      </w:r>
      <w:r w:rsidR="000158E3" w:rsidRPr="000158E3">
        <w:rPr>
          <w:rFonts w:ascii="Book Antiqua" w:eastAsia="Times New Roman" w:hAnsi="Book Antiqua" w:cs="Times New Roman"/>
          <w:lang w:val="sr-Cyrl-RS"/>
        </w:rPr>
        <w:t xml:space="preserve"> су</w:t>
      </w:r>
      <w:r w:rsidRPr="000158E3">
        <w:rPr>
          <w:rFonts w:ascii="Book Antiqua" w:eastAsia="Times New Roman" w:hAnsi="Book Antiqua" w:cs="Times New Roman"/>
        </w:rPr>
        <w:t xml:space="preserve"> у едукацији преко 300</w:t>
      </w:r>
      <w:r w:rsidRPr="000158E3">
        <w:rPr>
          <w:rFonts w:ascii="Book Antiqua" w:eastAsia="Times New Roman" w:hAnsi="Book Antiqua" w:cs="Times New Roman"/>
          <w:lang w:val="sr-Cyrl-RS"/>
        </w:rPr>
        <w:t xml:space="preserve"> </w:t>
      </w:r>
      <w:r w:rsidRPr="000158E3">
        <w:rPr>
          <w:rFonts w:ascii="Book Antiqua" w:eastAsia="Times New Roman" w:hAnsi="Book Antiqua" w:cs="Times New Roman"/>
        </w:rPr>
        <w:t>стручњака из различитих области.</w:t>
      </w:r>
      <w:r w:rsidR="008D007F" w:rsidRPr="000158E3">
        <w:rPr>
          <w:rStyle w:val="FootnoteReference"/>
          <w:rFonts w:ascii="Book Antiqua" w:eastAsia="Times New Roman" w:hAnsi="Book Antiqua" w:cs="Times New Roman"/>
        </w:rPr>
        <w:footnoteReference w:id="79"/>
      </w:r>
    </w:p>
    <w:p w14:paraId="1A5BAC24" w14:textId="45CE27D3" w:rsidR="004A52BF" w:rsidRPr="004A52BF" w:rsidRDefault="004A52BF" w:rsidP="00321E4F">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Центар за заштиту жртава трговине људима и Црвени крст Србије организовали су стручни скуп поводом Светског дана борбе против трговине људима којем су присуствовали представници правосуђа, полиције, система </w:t>
      </w:r>
      <w:r w:rsidRPr="00602F27">
        <w:rPr>
          <w:rFonts w:ascii="Book Antiqua" w:eastAsia="Times New Roman" w:hAnsi="Book Antiqua" w:cs="Times New Roman"/>
          <w:lang w:val="sr-Cyrl-RS"/>
        </w:rPr>
        <w:t>социјалне заштите, међународних организација,</w:t>
      </w:r>
      <w:r w:rsidRPr="004A52BF">
        <w:rPr>
          <w:rFonts w:ascii="Book Antiqua" w:eastAsia="Times New Roman" w:hAnsi="Book Antiqua" w:cs="Times New Roman"/>
          <w:lang w:val="sr-Cyrl-RS"/>
        </w:rPr>
        <w:t xml:space="preserve"> </w:t>
      </w:r>
      <w:r w:rsidRPr="003E51BF">
        <w:rPr>
          <w:rFonts w:ascii="Book Antiqua" w:eastAsia="Times New Roman" w:hAnsi="Book Antiqua" w:cs="Times New Roman"/>
          <w:lang w:val="sr-Cyrl-RS"/>
        </w:rPr>
        <w:t xml:space="preserve">амбасада, </w:t>
      </w:r>
      <w:r w:rsidR="00602F27" w:rsidRPr="003E51BF">
        <w:rPr>
          <w:rFonts w:ascii="Book Antiqua" w:eastAsia="Times New Roman" w:hAnsi="Book Antiqua" w:cs="Times New Roman"/>
          <w:lang w:val="sr-Cyrl-RS"/>
        </w:rPr>
        <w:t>удружења и</w:t>
      </w:r>
      <w:r w:rsidRPr="003E51BF">
        <w:rPr>
          <w:rFonts w:ascii="Book Antiqua" w:eastAsia="Times New Roman" w:hAnsi="Book Antiqua" w:cs="Times New Roman"/>
          <w:lang w:val="sr-Cyrl-RS"/>
        </w:rPr>
        <w:t xml:space="preserve"> </w:t>
      </w:r>
      <w:r w:rsidR="00825AE3" w:rsidRPr="003E51BF">
        <w:rPr>
          <w:rFonts w:ascii="Book Antiqua" w:eastAsia="Times New Roman" w:hAnsi="Book Antiqua" w:cs="Times New Roman"/>
          <w:lang w:val="sr-Cyrl-RS"/>
        </w:rPr>
        <w:t>Националног известиоца</w:t>
      </w:r>
      <w:r w:rsidRPr="004A52BF">
        <w:rPr>
          <w:rFonts w:ascii="Book Antiqua" w:eastAsia="Times New Roman" w:hAnsi="Book Antiqua" w:cs="Times New Roman"/>
          <w:lang w:val="sr-Cyrl-RS"/>
        </w:rPr>
        <w:t xml:space="preserve">. На скупу је </w:t>
      </w:r>
      <w:r w:rsidRPr="004A52BF">
        <w:rPr>
          <w:rFonts w:ascii="Book Antiqua" w:eastAsia="Times New Roman" w:hAnsi="Book Antiqua" w:cs="Times New Roman"/>
          <w:lang w:val="sr-Cyrl-RS"/>
        </w:rPr>
        <w:lastRenderedPageBreak/>
        <w:t xml:space="preserve">представљен статистички извештај Центра и приказани савремени трендови и изазови у борби против трговине људима. Информације о скупу и Светском дану борбе против трговине људима пренели су јавни медијски сервис и други електронски медији. </w:t>
      </w:r>
    </w:p>
    <w:p w14:paraId="015CAC74" w14:textId="7A3D06C2" w:rsidR="00BA1776" w:rsidRDefault="004A52BF" w:rsidP="00321E4F">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У току извештајног периода Центар је организовао и завршни скуп у оквиру пројекта „Ментално здравље жртава трговине људима и пружалаца услуга“, које је Центар спровео уз подршку </w:t>
      </w:r>
      <w:r w:rsidR="0088097B">
        <w:rPr>
          <w:rFonts w:ascii="Book Antiqua" w:eastAsia="Times New Roman" w:hAnsi="Book Antiqua" w:cs="Times New Roman"/>
          <w:lang w:val="sr-Cyrl-RS"/>
        </w:rPr>
        <w:t>Немачкe</w:t>
      </w:r>
      <w:r w:rsidR="008B7C1C">
        <w:rPr>
          <w:rFonts w:ascii="Book Antiqua" w:eastAsia="Times New Roman" w:hAnsi="Book Antiqua" w:cs="Times New Roman"/>
          <w:lang w:val="sr-Cyrl-RS"/>
        </w:rPr>
        <w:t xml:space="preserve"> агенцијe</w:t>
      </w:r>
      <w:r w:rsidR="00175C1E">
        <w:rPr>
          <w:rFonts w:ascii="Book Antiqua" w:eastAsia="Times New Roman" w:hAnsi="Book Antiqua" w:cs="Times New Roman"/>
          <w:lang w:val="sr-Cyrl-RS"/>
        </w:rPr>
        <w:t xml:space="preserve"> за међународну сарадњу</w:t>
      </w:r>
      <w:r w:rsidRPr="004A52BF">
        <w:rPr>
          <w:rFonts w:ascii="Book Antiqua" w:eastAsia="Times New Roman" w:hAnsi="Book Antiqua" w:cs="Times New Roman"/>
          <w:lang w:val="sr-Cyrl-RS"/>
        </w:rPr>
        <w:t>. На скупу је представљен</w:t>
      </w:r>
      <w:r w:rsidR="0002017F">
        <w:rPr>
          <w:rFonts w:ascii="Book Antiqua" w:eastAsia="Times New Roman" w:hAnsi="Book Antiqua" w:cs="Times New Roman"/>
        </w:rPr>
        <w:t xml:space="preserve"> </w:t>
      </w:r>
      <w:r w:rsidR="0002017F">
        <w:rPr>
          <w:rFonts w:ascii="Book Antiqua" w:eastAsia="Times New Roman" w:hAnsi="Book Antiqua" w:cs="Times New Roman"/>
          <w:lang w:val="sr-Cyrl-RS"/>
        </w:rPr>
        <w:t>и</w:t>
      </w:r>
      <w:r w:rsidRPr="004A52BF">
        <w:rPr>
          <w:rFonts w:ascii="Book Antiqua" w:eastAsia="Times New Roman" w:hAnsi="Book Antiqua" w:cs="Times New Roman"/>
          <w:lang w:val="sr-Cyrl-RS"/>
        </w:rPr>
        <w:t xml:space="preserve"> кратак документарни филм „Пут опоравка“, који је приказао опоравак жртава у Прихватилишту. Скупу су присуствовали </w:t>
      </w:r>
      <w:r w:rsidR="00175C1E">
        <w:rPr>
          <w:rFonts w:ascii="Book Antiqua" w:eastAsia="Times New Roman" w:hAnsi="Book Antiqua" w:cs="Times New Roman"/>
          <w:lang w:val="sr-Cyrl-RS"/>
        </w:rPr>
        <w:t>представници</w:t>
      </w:r>
      <w:r w:rsidRPr="004A52BF">
        <w:rPr>
          <w:rFonts w:ascii="Book Antiqua" w:eastAsia="Times New Roman" w:hAnsi="Book Antiqua" w:cs="Times New Roman"/>
          <w:lang w:val="sr-Cyrl-RS"/>
        </w:rPr>
        <w:t xml:space="preserve"> различитих установа и организација које пружају помоћ жртвама трговине људима. </w:t>
      </w:r>
    </w:p>
    <w:p w14:paraId="5C6F90D0" w14:textId="6CFDBE1B" w:rsidR="00BA1776" w:rsidRPr="00BA1776" w:rsidRDefault="00BA1776" w:rsidP="00321E4F">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Министарство просвете је, у сарадњи са Заводом за унапређивање образовања и васпитања, реализовало три онлајн обуке</w:t>
      </w:r>
      <w:r w:rsidRPr="004A52BF">
        <w:rPr>
          <w:rFonts w:ascii="Book Antiqua" w:eastAsia="Times New Roman" w:hAnsi="Book Antiqua" w:cs="Times New Roman"/>
          <w:vertAlign w:val="superscript"/>
        </w:rPr>
        <w:footnoteReference w:id="80"/>
      </w:r>
      <w:r w:rsidRPr="004A52BF">
        <w:rPr>
          <w:rFonts w:ascii="Book Antiqua" w:eastAsia="Times New Roman" w:hAnsi="Book Antiqua" w:cs="Times New Roman"/>
        </w:rPr>
        <w:t xml:space="preserve"> за запослене у установама образовања и васпитања о примени Правилника о протоколу поступања у установи у одговору на насиље, злостављање и занемаривање и ради унапређења рада саветница на </w:t>
      </w:r>
      <w:r w:rsidR="00544ADA">
        <w:rPr>
          <w:rFonts w:ascii="Book Antiqua" w:eastAsia="Times New Roman" w:hAnsi="Book Antiqua" w:cs="Times New Roman"/>
          <w:lang w:val="sr-Cyrl-RS"/>
        </w:rPr>
        <w:t>СОС</w:t>
      </w:r>
      <w:r w:rsidRPr="004A52BF">
        <w:rPr>
          <w:rFonts w:ascii="Book Antiqua" w:eastAsia="Times New Roman" w:hAnsi="Book Antiqua" w:cs="Times New Roman"/>
        </w:rPr>
        <w:t xml:space="preserve"> линији за пријаву насиља у школама.  Обуке је по</w:t>
      </w:r>
      <w:r w:rsidR="00265B67">
        <w:rPr>
          <w:rFonts w:ascii="Book Antiqua" w:eastAsia="Times New Roman" w:hAnsi="Book Antiqua" w:cs="Times New Roman"/>
        </w:rPr>
        <w:t>хађало 360 запослених у школама.</w:t>
      </w:r>
      <w:r w:rsidRPr="004A52BF">
        <w:rPr>
          <w:rFonts w:ascii="Book Antiqua" w:eastAsia="Times New Roman" w:hAnsi="Book Antiqua" w:cs="Times New Roman"/>
        </w:rPr>
        <w:t xml:space="preserve"> </w:t>
      </w:r>
    </w:p>
    <w:p w14:paraId="09095746" w14:textId="2709DFD9" w:rsidR="00BA1776" w:rsidRPr="004A52BF" w:rsidRDefault="00BA1776" w:rsidP="00321E4F">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Министарство за рад, борачка и социјална питања обавестило је </w:t>
      </w:r>
      <w:r w:rsidR="002B603B">
        <w:rPr>
          <w:rFonts w:ascii="Book Antiqua" w:eastAsia="Times New Roman" w:hAnsi="Book Antiqua" w:cs="Times New Roman"/>
          <w:lang w:val="sr-Cyrl-RS"/>
        </w:rPr>
        <w:t>Националног известиоца</w:t>
      </w:r>
      <w:r w:rsidRPr="004A52BF">
        <w:rPr>
          <w:rFonts w:ascii="Book Antiqua" w:eastAsia="Times New Roman" w:hAnsi="Book Antiqua" w:cs="Times New Roman"/>
        </w:rPr>
        <w:t xml:space="preserve"> да у Регистру акредитованих програма обуке који води Републички завод за социјалну заштиту, постоје четири програма обуке који се односе на област трговине људима</w:t>
      </w:r>
      <w:r w:rsidRPr="004A52BF">
        <w:rPr>
          <w:rFonts w:ascii="Book Antiqua" w:eastAsia="Times New Roman" w:hAnsi="Book Antiqua" w:cs="Times New Roman"/>
          <w:vertAlign w:val="superscript"/>
        </w:rPr>
        <w:footnoteReference w:id="81"/>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Међутим, ниједан од наведених програма није реализован у току извештајног пери</w:t>
      </w:r>
      <w:r>
        <w:rPr>
          <w:rFonts w:ascii="Book Antiqua" w:eastAsia="Times New Roman" w:hAnsi="Book Antiqua" w:cs="Times New Roman"/>
        </w:rPr>
        <w:t>ода.</w:t>
      </w:r>
    </w:p>
    <w:p w14:paraId="766D3CF2" w14:textId="6548A75D" w:rsidR="00321E4F" w:rsidRPr="004A52BF" w:rsidRDefault="00A1237A" w:rsidP="00321E4F">
      <w:pPr>
        <w:tabs>
          <w:tab w:val="left" w:pos="426"/>
        </w:tabs>
        <w:spacing w:after="120" w:line="240" w:lineRule="auto"/>
        <w:jc w:val="both"/>
        <w:rPr>
          <w:rFonts w:ascii="Book Antiqua" w:eastAsia="Times New Roman" w:hAnsi="Book Antiqua" w:cs="Times New Roman"/>
          <w:lang w:val="sr-Latn-CS" w:eastAsia="en-GB"/>
        </w:rPr>
      </w:pPr>
      <w:r>
        <w:rPr>
          <w:rFonts w:ascii="Book Antiqua" w:eastAsia="Times New Roman" w:hAnsi="Book Antiqua" w:cs="Times New Roman"/>
          <w:lang w:val="sr-Cyrl-RS" w:eastAsia="en-GB"/>
        </w:rPr>
        <w:t>Локални т</w:t>
      </w:r>
      <w:r w:rsidR="00DF008C">
        <w:rPr>
          <w:rFonts w:ascii="Book Antiqua" w:eastAsia="Times New Roman" w:hAnsi="Book Antiqua" w:cs="Times New Roman"/>
          <w:lang w:val="sr-Latn-CS" w:eastAsia="en-GB"/>
        </w:rPr>
        <w:t>им г</w:t>
      </w:r>
      <w:r w:rsidR="004A52BF" w:rsidRPr="004A52BF">
        <w:rPr>
          <w:rFonts w:ascii="Book Antiqua" w:eastAsia="Times New Roman" w:hAnsi="Book Antiqua" w:cs="Times New Roman"/>
          <w:lang w:val="sr-Latn-CS" w:eastAsia="en-GB"/>
        </w:rPr>
        <w:t>рада Новог Сада за борбу против трговине људима реализовао је информативне активности у циљу подизања свести опште популације о проблему трговине људима приликом обележавања Светског и Европског дана борбе против трговине људима</w:t>
      </w:r>
      <w:r>
        <w:rPr>
          <w:rFonts w:ascii="Book Antiqua" w:eastAsia="Times New Roman" w:hAnsi="Book Antiqua" w:cs="Times New Roman"/>
          <w:lang w:val="sr-Cyrl-RS" w:eastAsia="en-GB"/>
        </w:rPr>
        <w:t xml:space="preserve"> </w:t>
      </w:r>
      <w:r w:rsidR="004A52BF" w:rsidRPr="004A52BF">
        <w:rPr>
          <w:rFonts w:ascii="Book Antiqua" w:eastAsia="Times New Roman" w:hAnsi="Book Antiqua" w:cs="Times New Roman"/>
          <w:lang w:val="sr-Latn-CS" w:eastAsia="en-GB"/>
        </w:rPr>
        <w:t>тако што су на штандовима, на прометним местима у Новом Саду</w:t>
      </w:r>
      <w:r w:rsidR="00265B67">
        <w:rPr>
          <w:rFonts w:ascii="Book Antiqua" w:eastAsia="Times New Roman" w:hAnsi="Book Antiqua" w:cs="Times New Roman"/>
          <w:lang w:val="sr-Cyrl-RS" w:eastAsia="en-GB"/>
        </w:rPr>
        <w:t>,</w:t>
      </w:r>
      <w:r w:rsidR="004A52BF" w:rsidRPr="004A52BF">
        <w:rPr>
          <w:rFonts w:ascii="Book Antiqua" w:eastAsia="Times New Roman" w:hAnsi="Book Antiqua" w:cs="Times New Roman"/>
          <w:lang w:val="sr-Latn-CS" w:eastAsia="en-GB"/>
        </w:rPr>
        <w:t xml:space="preserve"> чланови Тима делили информативни материјал грађанима, реализовали едукативне игре за најмлађе и разговарали са </w:t>
      </w:r>
      <w:r w:rsidR="004A52BF" w:rsidRPr="00265B67">
        <w:rPr>
          <w:rFonts w:ascii="Book Antiqua" w:eastAsia="Times New Roman" w:hAnsi="Book Antiqua" w:cs="Times New Roman"/>
          <w:lang w:val="sr-Latn-CS" w:eastAsia="en-GB"/>
        </w:rPr>
        <w:t>посетиоцима штанда</w:t>
      </w:r>
      <w:r w:rsidR="004A52BF" w:rsidRPr="004A52BF">
        <w:rPr>
          <w:rFonts w:ascii="Book Antiqua" w:eastAsia="Times New Roman" w:hAnsi="Book Antiqua" w:cs="Times New Roman"/>
          <w:lang w:val="sr-Latn-CS" w:eastAsia="en-GB"/>
        </w:rPr>
        <w:t xml:space="preserve"> о ризицима трговине људима.</w:t>
      </w:r>
      <w:r>
        <w:rPr>
          <w:rFonts w:ascii="Book Antiqua" w:eastAsia="Times New Roman" w:hAnsi="Book Antiqua" w:cs="Times New Roman"/>
          <w:lang w:val="sr-Cyrl-RS" w:eastAsia="en-GB"/>
        </w:rPr>
        <w:t xml:space="preserve"> </w:t>
      </w:r>
      <w:r w:rsidR="004A52BF" w:rsidRPr="004A52BF">
        <w:rPr>
          <w:rFonts w:ascii="Book Antiqua" w:eastAsia="Times New Roman" w:hAnsi="Book Antiqua" w:cs="Times New Roman"/>
          <w:lang w:val="sr-Latn-CS" w:eastAsia="en-GB"/>
        </w:rPr>
        <w:t xml:space="preserve">Наведене активности спроведене су са циљем универзалне превенције трговине људима </w:t>
      </w:r>
      <w:r w:rsidR="004A52BF" w:rsidRPr="004A52BF">
        <w:rPr>
          <w:rFonts w:ascii="Book Antiqua" w:eastAsia="Times New Roman" w:hAnsi="Book Antiqua" w:cs="Times New Roman"/>
          <w:lang w:val="sr-Cyrl-RS" w:eastAsia="en-GB"/>
        </w:rPr>
        <w:t>која</w:t>
      </w:r>
      <w:r>
        <w:rPr>
          <w:rFonts w:ascii="Book Antiqua" w:eastAsia="Times New Roman" w:hAnsi="Book Antiqua" w:cs="Times New Roman"/>
          <w:lang w:val="sr-Cyrl-RS" w:eastAsia="en-GB"/>
        </w:rPr>
        <w:t xml:space="preserve"> </w:t>
      </w:r>
      <w:r w:rsidR="004A52BF" w:rsidRPr="004A52BF">
        <w:rPr>
          <w:rFonts w:ascii="Book Antiqua" w:eastAsia="Times New Roman" w:hAnsi="Book Antiqua" w:cs="Times New Roman"/>
          <w:lang w:val="sr-Latn-CS" w:eastAsia="en-GB"/>
        </w:rPr>
        <w:t xml:space="preserve">обухвата активности намењене општој популацији, без обзира </w:t>
      </w:r>
      <w:r w:rsidR="00321E4F">
        <w:rPr>
          <w:rFonts w:ascii="Book Antiqua" w:eastAsia="Times New Roman" w:hAnsi="Book Antiqua" w:cs="Times New Roman"/>
          <w:lang w:val="sr-Latn-CS" w:eastAsia="en-GB"/>
        </w:rPr>
        <w:t xml:space="preserve">на присуство ризичних фактора. </w:t>
      </w:r>
    </w:p>
    <w:p w14:paraId="02E63099" w14:textId="6437BEDE" w:rsidR="000158E3" w:rsidRPr="003E1CFC" w:rsidRDefault="004A52BF" w:rsidP="003E1CFC">
      <w:pPr>
        <w:spacing w:after="0" w:line="240" w:lineRule="auto"/>
        <w:jc w:val="both"/>
        <w:rPr>
          <w:rFonts w:ascii="Book Antiqua" w:eastAsia="Times New Roman" w:hAnsi="Book Antiqua" w:cs="Arial"/>
        </w:rPr>
      </w:pPr>
      <w:r w:rsidRPr="004A52BF">
        <w:rPr>
          <w:rFonts w:ascii="Book Antiqua" w:eastAsia="Times New Roman" w:hAnsi="Book Antiqua" w:cs="Arial"/>
        </w:rPr>
        <w:t>Организациј</w:t>
      </w:r>
      <w:r w:rsidRPr="004A52BF">
        <w:rPr>
          <w:rFonts w:ascii="Book Antiqua" w:eastAsia="Times New Roman" w:hAnsi="Book Antiqua" w:cs="Arial"/>
          <w:lang w:val="sr-Cyrl-RS"/>
        </w:rPr>
        <w:t>е</w:t>
      </w:r>
      <w:r w:rsidRPr="004A52BF">
        <w:rPr>
          <w:rFonts w:ascii="Book Antiqua" w:eastAsia="Times New Roman" w:hAnsi="Book Antiqua" w:cs="Arial"/>
        </w:rPr>
        <w:t xml:space="preserve"> Црвеног крста широм Србије обележиле </w:t>
      </w:r>
      <w:r w:rsidRPr="004A52BF">
        <w:rPr>
          <w:rFonts w:ascii="Book Antiqua" w:eastAsia="Times New Roman" w:hAnsi="Book Antiqua" w:cs="Arial"/>
          <w:lang w:val="sr-Cyrl-RS"/>
        </w:rPr>
        <w:t xml:space="preserve">су Светски и Европски дан борбе против трговине људима </w:t>
      </w:r>
      <w:r w:rsidRPr="004A52BF">
        <w:rPr>
          <w:rFonts w:ascii="Book Antiqua" w:eastAsia="Times New Roman" w:hAnsi="Book Antiqua" w:cs="Arial"/>
        </w:rPr>
        <w:t xml:space="preserve">у складу са инструкцијама Црвеног крста Србије. </w:t>
      </w:r>
    </w:p>
    <w:p w14:paraId="045C8E1C" w14:textId="77777777" w:rsidR="00265B67" w:rsidRDefault="00265B67" w:rsidP="004A52BF">
      <w:pPr>
        <w:spacing w:after="0" w:line="0" w:lineRule="atLeast"/>
        <w:jc w:val="both"/>
        <w:rPr>
          <w:rFonts w:ascii="Book Antiqua" w:eastAsia="Times New Roman" w:hAnsi="Book Antiqua" w:cs="Arial"/>
          <w:b/>
          <w:i/>
          <w:lang w:val="sr-Cyrl-RS"/>
        </w:rPr>
      </w:pPr>
    </w:p>
    <w:p w14:paraId="43B2B5D4" w14:textId="62735D0C" w:rsidR="004A52BF" w:rsidRPr="00E96318" w:rsidRDefault="003E1CFC" w:rsidP="00544ADA">
      <w:pPr>
        <w:spacing w:after="120" w:line="0" w:lineRule="atLeast"/>
        <w:jc w:val="both"/>
        <w:rPr>
          <w:rFonts w:ascii="Book Antiqua" w:eastAsia="Times New Roman" w:hAnsi="Book Antiqua" w:cs="Arial"/>
          <w:b/>
          <w:lang w:val="sr-Cyrl-RS"/>
        </w:rPr>
      </w:pPr>
      <w:r>
        <w:rPr>
          <w:rFonts w:ascii="Book Antiqua" w:eastAsia="Times New Roman" w:hAnsi="Book Antiqua" w:cs="Arial"/>
          <w:b/>
          <w:lang w:val="sr-Cyrl-RS"/>
        </w:rPr>
        <w:t>7.3</w:t>
      </w:r>
      <w:r w:rsidR="00E96318">
        <w:rPr>
          <w:rFonts w:ascii="Book Antiqua" w:eastAsia="Times New Roman" w:hAnsi="Book Antiqua" w:cs="Arial"/>
          <w:b/>
          <w:lang w:val="sr-Cyrl-RS"/>
        </w:rPr>
        <w:t xml:space="preserve">. </w:t>
      </w:r>
      <w:r w:rsidR="004A52BF" w:rsidRPr="00E96318">
        <w:rPr>
          <w:rFonts w:ascii="Book Antiqua" w:eastAsia="Times New Roman" w:hAnsi="Book Antiqua" w:cs="Arial"/>
          <w:b/>
          <w:lang w:val="sr-Cyrl-RS"/>
        </w:rPr>
        <w:t xml:space="preserve">Подизање свести </w:t>
      </w:r>
      <w:r w:rsidR="002D44A6" w:rsidRPr="00E96318">
        <w:rPr>
          <w:rFonts w:ascii="Book Antiqua" w:eastAsia="Times New Roman" w:hAnsi="Book Antiqua" w:cs="Arial"/>
          <w:b/>
          <w:lang w:val="sr-Cyrl-RS"/>
        </w:rPr>
        <w:t xml:space="preserve">младих </w:t>
      </w:r>
      <w:r w:rsidR="004A52BF" w:rsidRPr="00E96318">
        <w:rPr>
          <w:rFonts w:ascii="Book Antiqua" w:eastAsia="Times New Roman" w:hAnsi="Book Antiqua" w:cs="Arial"/>
          <w:b/>
          <w:lang w:val="sr-Cyrl-RS"/>
        </w:rPr>
        <w:t xml:space="preserve">о трговини људима </w:t>
      </w:r>
    </w:p>
    <w:p w14:paraId="333127E1" w14:textId="06F78C55" w:rsidR="004A52BF" w:rsidRPr="004A52BF" w:rsidRDefault="004A52BF" w:rsidP="00265B67">
      <w:pPr>
        <w:spacing w:after="120" w:line="240" w:lineRule="auto"/>
        <w:jc w:val="both"/>
        <w:rPr>
          <w:rFonts w:ascii="Book Antiqua" w:eastAsia="Times New Roman" w:hAnsi="Book Antiqua" w:cs="Arial"/>
        </w:rPr>
      </w:pPr>
      <w:r w:rsidRPr="004A52BF">
        <w:rPr>
          <w:rFonts w:ascii="Book Antiqua" w:eastAsia="Times New Roman" w:hAnsi="Book Antiqua" w:cs="Arial"/>
        </w:rPr>
        <w:t xml:space="preserve">Министарство туризма и омладине препознало је значај борбе против трговине људима у </w:t>
      </w:r>
      <w:r w:rsidR="000158E3" w:rsidRPr="000158E3">
        <w:rPr>
          <w:rFonts w:ascii="Book Antiqua" w:eastAsia="Times New Roman" w:hAnsi="Book Antiqua" w:cs="Arial"/>
          <w:lang w:val="sr-Cyrl-RS"/>
        </w:rPr>
        <w:t>С</w:t>
      </w:r>
      <w:r w:rsidRPr="000158E3">
        <w:rPr>
          <w:rFonts w:ascii="Book Antiqua" w:eastAsia="Times New Roman" w:hAnsi="Book Antiqua" w:cs="Arial"/>
        </w:rPr>
        <w:t>тратегији за</w:t>
      </w:r>
      <w:r w:rsidRPr="004A52BF">
        <w:rPr>
          <w:rFonts w:ascii="Book Antiqua" w:eastAsia="Times New Roman" w:hAnsi="Book Antiqua" w:cs="Arial"/>
        </w:rPr>
        <w:t xml:space="preserve"> младе у Републици Србији за п</w:t>
      </w:r>
      <w:r w:rsidR="00B845F4">
        <w:rPr>
          <w:rFonts w:ascii="Book Antiqua" w:eastAsia="Times New Roman" w:hAnsi="Book Antiqua" w:cs="Arial"/>
        </w:rPr>
        <w:t xml:space="preserve">ериод од 2023. до 2030. године </w:t>
      </w:r>
      <w:r w:rsidR="00B845F4">
        <w:rPr>
          <w:rFonts w:ascii="Book Antiqua" w:eastAsia="Times New Roman" w:hAnsi="Book Antiqua" w:cs="Arial"/>
          <w:lang w:val="sr-Cyrl-RS"/>
        </w:rPr>
        <w:t xml:space="preserve">и </w:t>
      </w:r>
      <w:r w:rsidRPr="004A52BF">
        <w:rPr>
          <w:rFonts w:ascii="Book Antiqua" w:eastAsia="Times New Roman" w:hAnsi="Book Antiqua" w:cs="Arial"/>
        </w:rPr>
        <w:t>сваке године подржава програме и пројекте за спровођење циљева Стратегије</w:t>
      </w:r>
      <w:r w:rsidRPr="004A52BF">
        <w:rPr>
          <w:rFonts w:ascii="Book Antiqua" w:eastAsia="Times New Roman" w:hAnsi="Book Antiqua" w:cs="Arial"/>
          <w:vertAlign w:val="superscript"/>
        </w:rPr>
        <w:footnoteReference w:id="82"/>
      </w:r>
      <w:r w:rsidRPr="004A52BF">
        <w:rPr>
          <w:rFonts w:ascii="Book Antiqua" w:eastAsia="Times New Roman" w:hAnsi="Book Antiqua" w:cs="Arial"/>
        </w:rPr>
        <w:t xml:space="preserve">. </w:t>
      </w:r>
    </w:p>
    <w:p w14:paraId="7FD3AC3D" w14:textId="77777777" w:rsidR="004A52BF" w:rsidRPr="004A52BF" w:rsidRDefault="004A52BF" w:rsidP="00265B67">
      <w:pPr>
        <w:spacing w:after="120" w:line="240" w:lineRule="auto"/>
        <w:jc w:val="both"/>
        <w:rPr>
          <w:rFonts w:ascii="Book Antiqua" w:eastAsia="Times New Roman" w:hAnsi="Book Antiqua" w:cs="Arial"/>
        </w:rPr>
      </w:pPr>
      <w:r w:rsidRPr="004A52BF">
        <w:rPr>
          <w:rFonts w:ascii="Book Antiqua" w:eastAsia="Times New Roman" w:hAnsi="Book Antiqua" w:cs="Arial"/>
        </w:rPr>
        <w:t xml:space="preserve">Црвени крст Србије је током 2023. године спровео Програм борбе против трговине људима у 126 јединица локалне самоуправе у Републици Србије. Мрежа вршњачких едукатора Црвеног крста спровела је 1.780 информативних радионица у школама и местима где се </w:t>
      </w:r>
      <w:r w:rsidRPr="004A52BF">
        <w:rPr>
          <w:rFonts w:ascii="Book Antiqua" w:eastAsia="Times New Roman" w:hAnsi="Book Antiqua" w:cs="Arial"/>
        </w:rPr>
        <w:lastRenderedPageBreak/>
        <w:t>деца и млади окупљају, преносећи поруку о потреби заштите и мерама опреза од трговине људима до 36.388 особа, посебно деце и младих из осетљивих група.</w:t>
      </w:r>
    </w:p>
    <w:p w14:paraId="33C2B4EA" w14:textId="6FA2BE29" w:rsidR="004A52BF" w:rsidRPr="004A52BF" w:rsidRDefault="004A52BF" w:rsidP="007A29E7">
      <w:pPr>
        <w:spacing w:after="120" w:line="240" w:lineRule="auto"/>
        <w:jc w:val="both"/>
        <w:rPr>
          <w:rFonts w:ascii="Book Antiqua" w:eastAsia="Calibri" w:hAnsi="Book Antiqua" w:cs="Arial"/>
          <w:lang w:val="sr-Cyrl-CS"/>
        </w:rPr>
      </w:pPr>
      <w:r w:rsidRPr="004A52BF">
        <w:rPr>
          <w:rFonts w:ascii="Book Antiqua" w:eastAsia="Calibri" w:hAnsi="Book Antiqua" w:cs="Arial"/>
          <w:lang w:val="sr-Cyrl-CS"/>
        </w:rPr>
        <w:t xml:space="preserve">Према усвојеним стандардима за реализацију обука за </w:t>
      </w:r>
      <w:r w:rsidRPr="004A52BF">
        <w:rPr>
          <w:rFonts w:ascii="Book Antiqua" w:eastAsia="Calibri" w:hAnsi="Book Antiqua" w:cs="Arial"/>
          <w:lang w:val="sr-Cyrl-RS"/>
        </w:rPr>
        <w:t>волонтере</w:t>
      </w:r>
      <w:r w:rsidRPr="004A52BF">
        <w:rPr>
          <w:rFonts w:ascii="Book Antiqua" w:eastAsia="Calibri" w:hAnsi="Book Antiqua" w:cs="Arial"/>
          <w:lang w:val="sr-Cyrl-CS"/>
        </w:rPr>
        <w:t xml:space="preserve"> у Програму за рад са различитим посебно осетљивим циљним групама, Црвени крст Србије организовао</w:t>
      </w:r>
      <w:r w:rsidRPr="004A52BF">
        <w:rPr>
          <w:rFonts w:ascii="Book Antiqua" w:eastAsia="Calibri" w:hAnsi="Book Antiqua" w:cs="Arial"/>
        </w:rPr>
        <w:t xml:space="preserve"> </w:t>
      </w:r>
      <w:r w:rsidRPr="004A52BF">
        <w:rPr>
          <w:rFonts w:ascii="Book Antiqua" w:eastAsia="Calibri" w:hAnsi="Book Antiqua" w:cs="Arial"/>
          <w:lang w:val="sr-Cyrl-CS"/>
        </w:rPr>
        <w:t xml:space="preserve">је </w:t>
      </w:r>
      <w:r w:rsidRPr="004A52BF">
        <w:rPr>
          <w:rFonts w:ascii="Book Antiqua" w:eastAsia="Calibri" w:hAnsi="Book Antiqua" w:cs="Arial"/>
          <w:lang w:val="sr-Cyrl-RS"/>
        </w:rPr>
        <w:t>националну специјализовану</w:t>
      </w:r>
      <w:r w:rsidRPr="004A52BF">
        <w:rPr>
          <w:rFonts w:ascii="Book Antiqua" w:eastAsia="Calibri" w:hAnsi="Book Antiqua" w:cs="Arial"/>
          <w:lang w:val="sr-Cyrl-CS"/>
        </w:rPr>
        <w:t xml:space="preserve"> обуку коју је похађало </w:t>
      </w:r>
      <w:r w:rsidRPr="004A52BF">
        <w:rPr>
          <w:rFonts w:ascii="Book Antiqua" w:eastAsia="Calibri" w:hAnsi="Book Antiqua" w:cs="Arial"/>
          <w:lang w:val="sr-Cyrl-RS"/>
        </w:rPr>
        <w:t>35</w:t>
      </w:r>
      <w:r w:rsidRPr="004A52BF">
        <w:rPr>
          <w:rFonts w:ascii="Book Antiqua" w:eastAsia="Calibri" w:hAnsi="Book Antiqua" w:cs="Arial"/>
          <w:lang w:val="sr-Cyrl-CS"/>
        </w:rPr>
        <w:t xml:space="preserve"> полазника</w:t>
      </w:r>
      <w:r w:rsidRPr="004A52BF">
        <w:rPr>
          <w:rFonts w:ascii="Book Antiqua" w:eastAsia="Calibri" w:hAnsi="Book Antiqua" w:cs="Arial"/>
          <w:lang w:val="sr-Cyrl-RS"/>
        </w:rPr>
        <w:t xml:space="preserve">. </w:t>
      </w:r>
      <w:r w:rsidRPr="004A52BF">
        <w:rPr>
          <w:rFonts w:ascii="Book Antiqua" w:eastAsia="Calibri" w:hAnsi="Book Antiqua" w:cs="Arial"/>
          <w:lang w:val="sr-Cyrl-CS"/>
        </w:rPr>
        <w:t>Током извештајног периода организације Црвеног крста</w:t>
      </w:r>
      <w:r w:rsidRPr="004A52BF">
        <w:rPr>
          <w:rFonts w:ascii="Book Antiqua" w:eastAsia="Calibri" w:hAnsi="Book Antiqua" w:cs="Arial"/>
          <w:lang w:val="sr-Cyrl-RS"/>
        </w:rPr>
        <w:t xml:space="preserve"> у неколико градова и општина</w:t>
      </w:r>
      <w:r w:rsidRPr="004A52BF">
        <w:rPr>
          <w:rFonts w:ascii="Book Antiqua" w:eastAsia="Calibri" w:hAnsi="Book Antiqua" w:cs="Arial"/>
          <w:vertAlign w:val="superscript"/>
          <w:lang w:val="sr-Cyrl-RS"/>
        </w:rPr>
        <w:footnoteReference w:id="83"/>
      </w:r>
      <w:r w:rsidRPr="004A52BF">
        <w:rPr>
          <w:rFonts w:ascii="Book Antiqua" w:eastAsia="Calibri" w:hAnsi="Book Antiqua" w:cs="Arial"/>
          <w:lang w:val="sr-Cyrl-RS"/>
        </w:rPr>
        <w:t xml:space="preserve"> </w:t>
      </w:r>
      <w:r w:rsidRPr="004A52BF">
        <w:rPr>
          <w:rFonts w:ascii="Book Antiqua" w:eastAsia="Calibri" w:hAnsi="Book Antiqua" w:cs="Arial"/>
          <w:lang w:val="sr-Cyrl-CS"/>
        </w:rPr>
        <w:t>организовале су обуку нових вршњачких едукатора</w:t>
      </w:r>
      <w:r w:rsidRPr="004A52BF">
        <w:rPr>
          <w:rFonts w:ascii="Book Antiqua" w:eastAsia="Calibri" w:hAnsi="Book Antiqua" w:cs="Arial"/>
          <w:lang w:val="sr-Cyrl-RS"/>
        </w:rPr>
        <w:t>.</w:t>
      </w:r>
      <w:r w:rsidRPr="004A52BF">
        <w:rPr>
          <w:rFonts w:ascii="Book Antiqua" w:eastAsia="Calibri" w:hAnsi="Book Antiqua" w:cs="Arial"/>
          <w:lang w:val="sr-Cyrl-CS"/>
        </w:rPr>
        <w:t xml:space="preserve"> Овим је</w:t>
      </w:r>
      <w:r w:rsidR="00265B67">
        <w:rPr>
          <w:rFonts w:ascii="Book Antiqua" w:eastAsia="Calibri" w:hAnsi="Book Antiqua" w:cs="Arial"/>
          <w:lang w:val="sr-Cyrl-CS"/>
        </w:rPr>
        <w:t>,</w:t>
      </w:r>
      <w:r w:rsidRPr="004A52BF">
        <w:rPr>
          <w:rFonts w:ascii="Book Antiqua" w:eastAsia="Calibri" w:hAnsi="Book Antiqua" w:cs="Arial"/>
          <w:lang w:val="sr-Cyrl-CS"/>
        </w:rPr>
        <w:t xml:space="preserve"> вештину за спровођење информативних радионица у раду са вршњацима стекло </w:t>
      </w:r>
      <w:r w:rsidRPr="004A52BF">
        <w:rPr>
          <w:rFonts w:ascii="Book Antiqua" w:eastAsia="Calibri" w:hAnsi="Book Antiqua" w:cs="Arial"/>
          <w:bCs/>
          <w:lang w:val="sr-Cyrl-CS"/>
        </w:rPr>
        <w:t>3</w:t>
      </w:r>
      <w:r w:rsidRPr="004A52BF">
        <w:rPr>
          <w:rFonts w:ascii="Book Antiqua" w:eastAsia="Calibri" w:hAnsi="Book Antiqua" w:cs="Arial"/>
          <w:bCs/>
          <w:lang w:val="sr-Cyrl-RS"/>
        </w:rPr>
        <w:t>52</w:t>
      </w:r>
      <w:r w:rsidRPr="004A52BF">
        <w:rPr>
          <w:rFonts w:ascii="Book Antiqua" w:eastAsia="Calibri" w:hAnsi="Book Antiqua" w:cs="Arial"/>
          <w:bCs/>
          <w:lang w:val="sr-Cyrl-CS"/>
        </w:rPr>
        <w:t xml:space="preserve"> нових едукатора</w:t>
      </w:r>
      <w:r w:rsidRPr="004A52BF">
        <w:rPr>
          <w:rFonts w:ascii="Book Antiqua" w:eastAsia="Calibri" w:hAnsi="Book Antiqua" w:cs="Arial"/>
          <w:lang w:val="sr-Cyrl-CS"/>
        </w:rPr>
        <w:t xml:space="preserve">. </w:t>
      </w:r>
    </w:p>
    <w:p w14:paraId="3AA7AA4F" w14:textId="288A40C5" w:rsidR="004A52BF" w:rsidRDefault="004A52BF" w:rsidP="007A29E7">
      <w:pPr>
        <w:spacing w:after="120" w:line="240" w:lineRule="auto"/>
        <w:jc w:val="both"/>
        <w:rPr>
          <w:rFonts w:ascii="Book Antiqua" w:eastAsia="Times New Roman" w:hAnsi="Book Antiqua" w:cs="Arial"/>
        </w:rPr>
      </w:pPr>
      <w:r w:rsidRPr="004A52BF">
        <w:rPr>
          <w:rFonts w:ascii="Book Antiqua" w:eastAsia="Times New Roman" w:hAnsi="Book Antiqua" w:cs="Arial"/>
        </w:rPr>
        <w:t xml:space="preserve">Током извештајног периода, испит за добијање лиценце за ниво сертификације „Тренер“ успешно је завршило 18 кандидата из организација Црвеног крста. Лиценцирање тренера осигурава спровођење активности Програма према постављеним стандардима и позитивно утиче на мотивисање и задржавање волонтера. Стандардизација активности олакшава координацију и омогућава волонтерима да наставе свој рад при промени средине. Релиценцирање осигурава да тренери остану у току са свим унапређењима Програма и адекватном реализацијом свих модула према задатим циљевима, доприносећи задржавању волонтера и њиховом сталном развоју. </w:t>
      </w:r>
    </w:p>
    <w:p w14:paraId="7EC3D7B3" w14:textId="77777777" w:rsidR="005B6325" w:rsidRDefault="004A52BF" w:rsidP="00D20341">
      <w:pPr>
        <w:spacing w:after="120" w:line="240" w:lineRule="auto"/>
        <w:jc w:val="both"/>
        <w:rPr>
          <w:rFonts w:ascii="Book Antiqua" w:eastAsia="Times New Roman" w:hAnsi="Book Antiqua" w:cs="Arial"/>
          <w:lang w:val="sr-Cyrl-RS"/>
        </w:rPr>
      </w:pPr>
      <w:r w:rsidRPr="004A52BF">
        <w:rPr>
          <w:rFonts w:ascii="Book Antiqua" w:eastAsia="Times New Roman" w:hAnsi="Book Antiqua" w:cs="Arial"/>
          <w:lang w:val="sr-Cyrl-RS"/>
        </w:rPr>
        <w:t xml:space="preserve">У циљу обележавања Европског дана борбе против трговине људима, </w:t>
      </w:r>
      <w:r w:rsidRPr="004A52BF">
        <w:rPr>
          <w:rFonts w:ascii="Book Antiqua" w:eastAsia="Times New Roman" w:hAnsi="Book Antiqua" w:cs="Arial"/>
        </w:rPr>
        <w:t xml:space="preserve">Црвени крст Србије, </w:t>
      </w:r>
      <w:r w:rsidR="00F67237" w:rsidRPr="00F67237">
        <w:rPr>
          <w:rFonts w:ascii="Book Antiqua" w:eastAsia="Times New Roman" w:hAnsi="Book Antiqua" w:cs="Arial"/>
          <w:lang w:val="sr-Cyrl-RS"/>
        </w:rPr>
        <w:t xml:space="preserve">на </w:t>
      </w:r>
      <w:r w:rsidR="00F67237" w:rsidRPr="00F67237">
        <w:rPr>
          <w:rFonts w:ascii="Book Antiqua" w:eastAsia="Times New Roman" w:hAnsi="Book Antiqua" w:cs="Arial"/>
        </w:rPr>
        <w:t>позив</w:t>
      </w:r>
      <w:r w:rsidRPr="00F67237">
        <w:rPr>
          <w:rFonts w:ascii="Book Antiqua" w:eastAsia="Times New Roman" w:hAnsi="Book Antiqua" w:cs="Arial"/>
        </w:rPr>
        <w:t xml:space="preserve">  Факултета политичких наука</w:t>
      </w:r>
      <w:r w:rsidR="00F67237">
        <w:rPr>
          <w:rFonts w:ascii="Book Antiqua" w:eastAsia="Times New Roman" w:hAnsi="Book Antiqua" w:cs="Arial"/>
          <w:lang w:val="sr-Cyrl-RS"/>
        </w:rPr>
        <w:t xml:space="preserve"> Универзитета у Београду</w:t>
      </w:r>
      <w:r w:rsidRPr="004A52BF">
        <w:rPr>
          <w:rFonts w:ascii="Book Antiqua" w:eastAsia="Times New Roman" w:hAnsi="Book Antiqua" w:cs="Arial"/>
          <w:lang w:val="sr-Cyrl-RS"/>
        </w:rPr>
        <w:t>,</w:t>
      </w:r>
      <w:r w:rsidRPr="004A52BF">
        <w:rPr>
          <w:rFonts w:ascii="Book Antiqua" w:eastAsia="Times New Roman" w:hAnsi="Book Antiqua" w:cs="Arial"/>
        </w:rPr>
        <w:t xml:space="preserve"> за студенте треће и четврте године основних студија</w:t>
      </w:r>
      <w:r w:rsidR="00F67237">
        <w:rPr>
          <w:rFonts w:ascii="Book Antiqua" w:eastAsia="Times New Roman" w:hAnsi="Book Antiqua" w:cs="Arial"/>
          <w:lang w:val="sr-Cyrl-RS"/>
        </w:rPr>
        <w:t>,</w:t>
      </w:r>
      <w:r w:rsidRPr="004A52BF">
        <w:rPr>
          <w:rFonts w:ascii="Book Antiqua" w:eastAsia="Times New Roman" w:hAnsi="Book Antiqua" w:cs="Arial"/>
        </w:rPr>
        <w:t xml:space="preserve"> </w:t>
      </w:r>
      <w:r w:rsidRPr="004A52BF">
        <w:rPr>
          <w:rFonts w:ascii="Book Antiqua" w:eastAsia="Times New Roman" w:hAnsi="Book Antiqua" w:cs="Arial"/>
          <w:lang w:val="sr-Cyrl-RS"/>
        </w:rPr>
        <w:t xml:space="preserve">одржао је предавање о </w:t>
      </w:r>
      <w:r w:rsidR="00F67237">
        <w:rPr>
          <w:rFonts w:ascii="Book Antiqua" w:eastAsia="Times New Roman" w:hAnsi="Book Antiqua" w:cs="Arial"/>
          <w:lang w:val="sr-Cyrl-RS"/>
        </w:rPr>
        <w:t>проблему</w:t>
      </w:r>
      <w:r w:rsidR="005B6325">
        <w:rPr>
          <w:rFonts w:ascii="Book Antiqua" w:eastAsia="Times New Roman" w:hAnsi="Book Antiqua" w:cs="Arial"/>
          <w:lang w:val="sr-Cyrl-RS"/>
        </w:rPr>
        <w:t xml:space="preserve"> и последицама трговине људима. З</w:t>
      </w:r>
      <w:r w:rsidRPr="004A52BF">
        <w:rPr>
          <w:rFonts w:ascii="Book Antiqua" w:eastAsia="Times New Roman" w:hAnsi="Book Antiqua" w:cs="Arial"/>
          <w:lang w:val="sr-Cyrl-RS"/>
        </w:rPr>
        <w:t>начајан сегмент</w:t>
      </w:r>
      <w:r w:rsidR="005B6325">
        <w:rPr>
          <w:rFonts w:ascii="Book Antiqua" w:eastAsia="Times New Roman" w:hAnsi="Book Antiqua" w:cs="Arial"/>
          <w:lang w:val="sr-Cyrl-RS"/>
        </w:rPr>
        <w:t xml:space="preserve"> предавања</w:t>
      </w:r>
      <w:r w:rsidRPr="004A52BF">
        <w:rPr>
          <w:rFonts w:ascii="Book Antiqua" w:eastAsia="Times New Roman" w:hAnsi="Book Antiqua" w:cs="Arial"/>
          <w:lang w:val="sr-Cyrl-RS"/>
        </w:rPr>
        <w:t xml:space="preserve"> посвећен је одговору социјалних радника и потреби њиховог адекватног реаговања.  </w:t>
      </w:r>
      <w:r w:rsidR="005B6325">
        <w:rPr>
          <w:rFonts w:ascii="Book Antiqua" w:eastAsia="Times New Roman" w:hAnsi="Book Antiqua" w:cs="Arial"/>
          <w:lang w:val="sr-Cyrl-RS"/>
        </w:rPr>
        <w:t xml:space="preserve">На предавању су учествовали и </w:t>
      </w:r>
      <w:r w:rsidR="005B6325">
        <w:rPr>
          <w:rFonts w:ascii="Book Antiqua" w:eastAsia="Times New Roman" w:hAnsi="Book Antiqua" w:cs="Arial"/>
        </w:rPr>
        <w:t>п</w:t>
      </w:r>
      <w:r w:rsidRPr="004A52BF">
        <w:rPr>
          <w:rFonts w:ascii="Book Antiqua" w:eastAsia="Times New Roman" w:hAnsi="Book Antiqua" w:cs="Arial"/>
        </w:rPr>
        <w:t>редставници Центра</w:t>
      </w:r>
      <w:r w:rsidRPr="004A52BF">
        <w:rPr>
          <w:rFonts w:ascii="Book Antiqua" w:eastAsia="Times New Roman" w:hAnsi="Book Antiqua" w:cs="Arial"/>
          <w:lang w:val="sr-Cyrl-RS"/>
        </w:rPr>
        <w:t xml:space="preserve"> за заштиту жртава трговине људима</w:t>
      </w:r>
      <w:r w:rsidR="005B6325">
        <w:rPr>
          <w:rFonts w:ascii="Book Antiqua" w:eastAsia="Times New Roman" w:hAnsi="Book Antiqua" w:cs="Arial"/>
          <w:lang w:val="sr-Cyrl-RS"/>
        </w:rPr>
        <w:t>.</w:t>
      </w:r>
    </w:p>
    <w:p w14:paraId="7E0FD07B" w14:textId="05DC94E3" w:rsidR="004A52BF" w:rsidRPr="005B6325" w:rsidRDefault="005B6325" w:rsidP="00D20341">
      <w:pPr>
        <w:spacing w:after="120" w:line="240" w:lineRule="auto"/>
        <w:jc w:val="both"/>
        <w:rPr>
          <w:rFonts w:ascii="Book Antiqua" w:eastAsia="Times New Roman" w:hAnsi="Book Antiqua" w:cs="Arial"/>
          <w:lang w:val="sr-Latn-RS"/>
        </w:rPr>
      </w:pPr>
      <w:r>
        <w:rPr>
          <w:rFonts w:ascii="Book Antiqua" w:eastAsia="Times New Roman" w:hAnsi="Book Antiqua" w:cs="Arial"/>
          <w:lang w:val="sr-Cyrl-RS"/>
        </w:rPr>
        <w:t xml:space="preserve">Представници Центра учествовали су и </w:t>
      </w:r>
      <w:r w:rsidR="004A52BF" w:rsidRPr="004A52BF">
        <w:rPr>
          <w:rFonts w:ascii="Book Antiqua" w:eastAsia="Times New Roman" w:hAnsi="Book Antiqua" w:cs="Arial"/>
        </w:rPr>
        <w:t>на три тренинга за активисте Црвеног крста Србије</w:t>
      </w:r>
      <w:r>
        <w:rPr>
          <w:rFonts w:ascii="Book Antiqua" w:eastAsia="Times New Roman" w:hAnsi="Book Antiqua" w:cs="Arial"/>
        </w:rPr>
        <w:t xml:space="preserve"> као и </w:t>
      </w:r>
      <w:r w:rsidR="004A52BF" w:rsidRPr="004A52BF">
        <w:rPr>
          <w:rFonts w:ascii="Book Antiqua" w:eastAsia="Times New Roman" w:hAnsi="Book Antiqua" w:cs="Arial"/>
        </w:rPr>
        <w:t xml:space="preserve">у својству едукатора на обуци „Улога и умрежавање актера у препознавању, пружању подршке и спречавању ретрауматизације жртава трговине људима и других рањивих група“, што је омогућило бољу координацију и умрежавање међу различитим актерима који су укључени </w:t>
      </w:r>
      <w:r w:rsidR="007A29E7">
        <w:rPr>
          <w:rFonts w:ascii="Book Antiqua" w:eastAsia="Times New Roman" w:hAnsi="Book Antiqua" w:cs="Arial"/>
          <w:lang w:val="sr-Cyrl-RS"/>
        </w:rPr>
        <w:t>у ове активности.</w:t>
      </w:r>
    </w:p>
    <w:p w14:paraId="0EE4D740" w14:textId="3A4F20AD" w:rsidR="004A52BF" w:rsidRPr="00AC4C82" w:rsidRDefault="004A52BF" w:rsidP="00F554F6">
      <w:pPr>
        <w:spacing w:after="120" w:line="240" w:lineRule="auto"/>
        <w:jc w:val="both"/>
        <w:rPr>
          <w:rFonts w:ascii="Book Antiqua" w:eastAsia="Times New Roman" w:hAnsi="Book Antiqua" w:cs="Arial"/>
          <w:lang w:val="sr-Cyrl-RS"/>
        </w:rPr>
      </w:pPr>
      <w:r w:rsidRPr="004A52BF">
        <w:rPr>
          <w:rFonts w:ascii="Book Antiqua" w:eastAsia="Times New Roman" w:hAnsi="Book Antiqua" w:cs="Arial"/>
        </w:rPr>
        <w:t>У склопу Правне клинике, Центар за заштиту жртава трговине људима одржао је предавање студентима Правног факултета Универзитета у Београду о приступу правди жртава трговине људима. Предавању је присуствовало 40 студената</w:t>
      </w:r>
      <w:r w:rsidRPr="004A52BF">
        <w:rPr>
          <w:rFonts w:ascii="Book Antiqua" w:eastAsia="Times New Roman" w:hAnsi="Book Antiqua" w:cs="Arial"/>
          <w:lang w:val="sr-Cyrl-RS"/>
        </w:rPr>
        <w:t xml:space="preserve">. Предавање је одржано у циљу </w:t>
      </w:r>
      <w:r w:rsidRPr="004A52BF">
        <w:rPr>
          <w:rFonts w:ascii="Book Antiqua" w:eastAsia="Times New Roman" w:hAnsi="Book Antiqua" w:cs="Arial"/>
        </w:rPr>
        <w:t>п</w:t>
      </w:r>
      <w:r w:rsidR="00456A1E">
        <w:rPr>
          <w:rFonts w:ascii="Book Antiqua" w:eastAsia="Times New Roman" w:hAnsi="Book Antiqua" w:cs="Arial"/>
        </w:rPr>
        <w:t>овећања</w:t>
      </w:r>
      <w:r w:rsidRPr="004A52BF">
        <w:rPr>
          <w:rFonts w:ascii="Book Antiqua" w:eastAsia="Times New Roman" w:hAnsi="Book Antiqua" w:cs="Arial"/>
        </w:rPr>
        <w:t xml:space="preserve"> свест</w:t>
      </w:r>
      <w:r w:rsidRPr="004A52BF">
        <w:rPr>
          <w:rFonts w:ascii="Book Antiqua" w:eastAsia="Times New Roman" w:hAnsi="Book Antiqua" w:cs="Arial"/>
          <w:lang w:val="sr-Cyrl-RS"/>
        </w:rPr>
        <w:t>и студената</w:t>
      </w:r>
      <w:r w:rsidRPr="004A52BF">
        <w:rPr>
          <w:rFonts w:ascii="Book Antiqua" w:eastAsia="Times New Roman" w:hAnsi="Book Antiqua" w:cs="Arial"/>
        </w:rPr>
        <w:t xml:space="preserve"> о сложености и изазовима са којима се суочавају жртве.</w:t>
      </w:r>
    </w:p>
    <w:p w14:paraId="4D7A6FB1" w14:textId="27C41C9A" w:rsidR="004A52BF" w:rsidRPr="004A52BF" w:rsidRDefault="00862D5F" w:rsidP="007A29E7">
      <w:pPr>
        <w:spacing w:after="0" w:line="240" w:lineRule="auto"/>
        <w:jc w:val="both"/>
        <w:rPr>
          <w:rFonts w:ascii="Book Antiqua" w:eastAsia="Times New Roman" w:hAnsi="Book Antiqua" w:cs="Arial"/>
        </w:rPr>
      </w:pPr>
      <w:r w:rsidRPr="00862D5F">
        <w:rPr>
          <w:rFonts w:ascii="Book Antiqua" w:eastAsia="Times New Roman" w:hAnsi="Book Antiqua" w:cs="Arial"/>
          <w:lang w:val="sr-Cyrl-RS"/>
        </w:rPr>
        <w:t xml:space="preserve">Из </w:t>
      </w:r>
      <w:r w:rsidR="004A52BF" w:rsidRPr="00862D5F">
        <w:rPr>
          <w:rFonts w:ascii="Book Antiqua" w:eastAsia="Times New Roman" w:hAnsi="Book Antiqua" w:cs="Arial"/>
          <w:lang w:val="sr-Cyrl-RS"/>
        </w:rPr>
        <w:t>наведених активности произилази да</w:t>
      </w:r>
      <w:r w:rsidR="005A4938" w:rsidRPr="00862D5F">
        <w:rPr>
          <w:rFonts w:ascii="Book Antiqua" w:eastAsia="Times New Roman" w:hAnsi="Book Antiqua" w:cs="Arial"/>
          <w:lang w:val="sr-Cyrl-RS"/>
        </w:rPr>
        <w:t xml:space="preserve"> се</w:t>
      </w:r>
      <w:r w:rsidR="004A52BF" w:rsidRPr="00862D5F">
        <w:rPr>
          <w:rFonts w:ascii="Book Antiqua" w:eastAsia="Times New Roman" w:hAnsi="Book Antiqua" w:cs="Arial"/>
          <w:lang w:val="sr-Cyrl-RS"/>
        </w:rPr>
        <w:t xml:space="preserve"> </w:t>
      </w:r>
      <w:r w:rsidR="004A52BF" w:rsidRPr="00862D5F">
        <w:rPr>
          <w:rFonts w:ascii="Book Antiqua" w:eastAsia="Times New Roman" w:hAnsi="Book Antiqua" w:cs="Arial"/>
        </w:rPr>
        <w:t xml:space="preserve">кроз разне активности и програме </w:t>
      </w:r>
      <w:r w:rsidR="004A52BF" w:rsidRPr="00862D5F">
        <w:rPr>
          <w:rFonts w:ascii="Book Antiqua" w:eastAsia="Times New Roman" w:hAnsi="Book Antiqua" w:cs="Arial"/>
          <w:lang w:val="sr-Cyrl-RS"/>
        </w:rPr>
        <w:t xml:space="preserve">ради на </w:t>
      </w:r>
      <w:r w:rsidR="004A52BF" w:rsidRPr="00862D5F">
        <w:rPr>
          <w:rFonts w:ascii="Book Antiqua" w:eastAsia="Times New Roman" w:hAnsi="Book Antiqua" w:cs="Arial"/>
        </w:rPr>
        <w:t>повећа</w:t>
      </w:r>
      <w:r w:rsidR="004A52BF" w:rsidRPr="00862D5F">
        <w:rPr>
          <w:rFonts w:ascii="Book Antiqua" w:eastAsia="Times New Roman" w:hAnsi="Book Antiqua" w:cs="Arial"/>
          <w:lang w:val="sr-Cyrl-RS"/>
        </w:rPr>
        <w:t>њу</w:t>
      </w:r>
      <w:r w:rsidR="004A52BF" w:rsidRPr="00862D5F">
        <w:rPr>
          <w:rFonts w:ascii="Book Antiqua" w:eastAsia="Times New Roman" w:hAnsi="Book Antiqua" w:cs="Arial"/>
        </w:rPr>
        <w:t xml:space="preserve"> свест</w:t>
      </w:r>
      <w:r w:rsidR="004A52BF" w:rsidRPr="00862D5F">
        <w:rPr>
          <w:rFonts w:ascii="Book Antiqua" w:eastAsia="Times New Roman" w:hAnsi="Book Antiqua" w:cs="Arial"/>
          <w:lang w:val="sr-Cyrl-RS"/>
        </w:rPr>
        <w:t>и</w:t>
      </w:r>
      <w:r w:rsidR="004A52BF" w:rsidRPr="00862D5F">
        <w:rPr>
          <w:rFonts w:ascii="Book Antiqua" w:eastAsia="Times New Roman" w:hAnsi="Book Antiqua" w:cs="Arial"/>
        </w:rPr>
        <w:t xml:space="preserve"> о трговини људима међу младима у </w:t>
      </w:r>
      <w:r w:rsidR="004A52BF" w:rsidRPr="00862D5F">
        <w:rPr>
          <w:rFonts w:ascii="Book Antiqua" w:eastAsia="Times New Roman" w:hAnsi="Book Antiqua" w:cs="Arial"/>
          <w:lang w:val="sr-Cyrl-RS"/>
        </w:rPr>
        <w:t xml:space="preserve">Републици </w:t>
      </w:r>
      <w:r w:rsidR="004A52BF" w:rsidRPr="00862D5F">
        <w:rPr>
          <w:rFonts w:ascii="Book Antiqua" w:eastAsia="Times New Roman" w:hAnsi="Book Antiqua" w:cs="Arial"/>
        </w:rPr>
        <w:t xml:space="preserve">Србији. Међутим, неопходно је наставити и унапредити ове напоре. Информисани млади људи могу боље препознати ризике и избегавати опасне ситуације, чиме се смањује број потенцијалних жртава. Такође, едукација о правима и </w:t>
      </w:r>
      <w:r w:rsidR="004A52BF" w:rsidRPr="00862D5F">
        <w:rPr>
          <w:rFonts w:ascii="Book Antiqua" w:eastAsia="Times New Roman" w:hAnsi="Book Antiqua" w:cs="Arial"/>
          <w:lang w:val="sr-Cyrl-RS"/>
        </w:rPr>
        <w:t xml:space="preserve">начинима </w:t>
      </w:r>
      <w:r w:rsidR="004A52BF" w:rsidRPr="00862D5F">
        <w:rPr>
          <w:rFonts w:ascii="Book Antiqua" w:eastAsia="Times New Roman" w:hAnsi="Book Antiqua" w:cs="Arial"/>
        </w:rPr>
        <w:t>подршк</w:t>
      </w:r>
      <w:r w:rsidR="004A52BF" w:rsidRPr="00862D5F">
        <w:rPr>
          <w:rFonts w:ascii="Book Antiqua" w:eastAsia="Times New Roman" w:hAnsi="Book Antiqua" w:cs="Arial"/>
          <w:lang w:val="sr-Cyrl-RS"/>
        </w:rPr>
        <w:t>е</w:t>
      </w:r>
      <w:r w:rsidR="004A52BF" w:rsidRPr="00862D5F">
        <w:rPr>
          <w:rFonts w:ascii="Book Antiqua" w:eastAsia="Times New Roman" w:hAnsi="Book Antiqua" w:cs="Arial"/>
        </w:rPr>
        <w:t xml:space="preserve"> жртвама доприноси стварању друштва које је осетљивије на проблем трговине људима</w:t>
      </w:r>
      <w:r w:rsidR="004A52BF" w:rsidRPr="00862D5F">
        <w:rPr>
          <w:rFonts w:ascii="Book Antiqua" w:eastAsia="Times New Roman" w:hAnsi="Book Antiqua" w:cs="Arial"/>
          <w:lang w:val="sr-Cyrl-RS"/>
        </w:rPr>
        <w:t xml:space="preserve"> </w:t>
      </w:r>
      <w:r w:rsidR="004A52BF" w:rsidRPr="00862D5F">
        <w:rPr>
          <w:rFonts w:ascii="Book Antiqua" w:eastAsia="Times New Roman" w:hAnsi="Book Antiqua" w:cs="Arial"/>
        </w:rPr>
        <w:t>и подстиче активну улогу младих у борби против ове појаве. Даљи рад на подизању свести, унапређењу едукације и јачању сарадње између свих укључених страна остаје кључан за успешну борбу против тр</w:t>
      </w:r>
      <w:r w:rsidR="00F554F6" w:rsidRPr="00862D5F">
        <w:rPr>
          <w:rFonts w:ascii="Book Antiqua" w:eastAsia="Times New Roman" w:hAnsi="Book Antiqua" w:cs="Arial"/>
        </w:rPr>
        <w:t>говине људима и заштиту младих.</w:t>
      </w:r>
    </w:p>
    <w:p w14:paraId="42363C51" w14:textId="77777777" w:rsidR="007A29E7" w:rsidRDefault="007A29E7" w:rsidP="007A29E7">
      <w:pPr>
        <w:spacing w:after="0" w:line="240" w:lineRule="auto"/>
        <w:jc w:val="both"/>
        <w:rPr>
          <w:rFonts w:ascii="Book Antiqua" w:hAnsi="Book Antiqua"/>
          <w:b/>
          <w:i/>
          <w:lang w:val="sr-Cyrl-RS"/>
        </w:rPr>
      </w:pPr>
    </w:p>
    <w:p w14:paraId="5B1FAC5A" w14:textId="0044C267" w:rsidR="00A30FAC" w:rsidRPr="007A29E7" w:rsidRDefault="003E1CFC" w:rsidP="00F554F6">
      <w:pPr>
        <w:spacing w:after="120" w:line="240" w:lineRule="auto"/>
        <w:jc w:val="both"/>
        <w:rPr>
          <w:rFonts w:ascii="Book Antiqua" w:hAnsi="Book Antiqua"/>
          <w:b/>
        </w:rPr>
      </w:pPr>
      <w:r>
        <w:rPr>
          <w:rFonts w:ascii="Book Antiqua" w:hAnsi="Book Antiqua"/>
          <w:b/>
          <w:lang w:val="sr-Cyrl-RS"/>
        </w:rPr>
        <w:lastRenderedPageBreak/>
        <w:t>7.4</w:t>
      </w:r>
      <w:r w:rsidR="007A29E7">
        <w:rPr>
          <w:rFonts w:ascii="Book Antiqua" w:hAnsi="Book Antiqua"/>
          <w:b/>
          <w:lang w:val="sr-Cyrl-RS"/>
        </w:rPr>
        <w:t xml:space="preserve">. </w:t>
      </w:r>
      <w:r w:rsidR="00A30FAC" w:rsidRPr="007A29E7">
        <w:rPr>
          <w:rFonts w:ascii="Book Antiqua" w:hAnsi="Book Antiqua"/>
          <w:b/>
          <w:lang w:val="sr-Cyrl-RS"/>
        </w:rPr>
        <w:t>Медијско извештавање о трговини људима</w:t>
      </w:r>
    </w:p>
    <w:p w14:paraId="5BA5B2E3" w14:textId="12B5F238" w:rsidR="004A52BF" w:rsidRPr="004A52BF" w:rsidRDefault="004A52BF" w:rsidP="00F554F6">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Трговина људима захтева координисане и свеобухватне мере превенције и борбе у којима значајну улогу имају</w:t>
      </w:r>
      <w:r w:rsidR="00C47E7D">
        <w:rPr>
          <w:rFonts w:ascii="Book Antiqua" w:eastAsia="Times New Roman" w:hAnsi="Book Antiqua" w:cs="Times New Roman"/>
          <w:lang w:val="sr-Cyrl-RS"/>
        </w:rPr>
        <w:t xml:space="preserve"> </w:t>
      </w:r>
      <w:r w:rsidR="00C47E7D" w:rsidRPr="00C47E7D">
        <w:rPr>
          <w:rFonts w:ascii="Book Antiqua" w:eastAsia="Times New Roman" w:hAnsi="Book Antiqua" w:cs="Times New Roman"/>
          <w:lang w:val="sr-Cyrl-RS"/>
        </w:rPr>
        <w:t>и</w:t>
      </w:r>
      <w:r w:rsidRPr="00C47E7D">
        <w:rPr>
          <w:rFonts w:ascii="Book Antiqua" w:eastAsia="Times New Roman" w:hAnsi="Book Antiqua" w:cs="Times New Roman"/>
          <w:lang w:val="sr-Cyrl-RS"/>
        </w:rPr>
        <w:t xml:space="preserve"> медији. Медијске</w:t>
      </w:r>
      <w:r w:rsidRPr="004A52BF">
        <w:rPr>
          <w:rFonts w:ascii="Book Antiqua" w:eastAsia="Times New Roman" w:hAnsi="Book Antiqua" w:cs="Times New Roman"/>
          <w:lang w:val="sr-Cyrl-RS"/>
        </w:rPr>
        <w:t xml:space="preserve"> кампање и извештавање о теми трговине људима не само да информишу јавност о озбиљности овог проблема, већ и доприносе подизању свести о начинима на које појединци и заједнице могу препознати и реаговати на ризике. Ипак, непрофесионално и сензационалистичко </w:t>
      </w:r>
      <w:r w:rsidRPr="00C47E7D">
        <w:rPr>
          <w:rFonts w:ascii="Book Antiqua" w:eastAsia="Times New Roman" w:hAnsi="Book Antiqua" w:cs="Times New Roman"/>
          <w:lang w:val="sr-Cyrl-RS"/>
        </w:rPr>
        <w:t xml:space="preserve">извештавање може довести до </w:t>
      </w:r>
      <w:r w:rsidR="00CF3427" w:rsidRPr="00C47E7D">
        <w:rPr>
          <w:rFonts w:ascii="Book Antiqua" w:eastAsia="Times New Roman" w:hAnsi="Book Antiqua" w:cs="Times New Roman"/>
          <w:lang w:val="sr-Cyrl-RS"/>
        </w:rPr>
        <w:t>ре</w:t>
      </w:r>
      <w:r w:rsidRPr="00C47E7D">
        <w:rPr>
          <w:rFonts w:ascii="Book Antiqua" w:eastAsia="Times New Roman" w:hAnsi="Book Antiqua" w:cs="Times New Roman"/>
          <w:lang w:val="sr-Cyrl-RS"/>
        </w:rPr>
        <w:t>трауматизације жртава и угрожавања њиховог идентитета. Стога је</w:t>
      </w:r>
      <w:r w:rsidR="00C47E7D">
        <w:rPr>
          <w:rFonts w:ascii="Book Antiqua" w:eastAsia="Times New Roman" w:hAnsi="Book Antiqua" w:cs="Times New Roman"/>
          <w:lang w:val="sr-Cyrl-RS"/>
        </w:rPr>
        <w:t>,</w:t>
      </w:r>
      <w:r w:rsidRPr="00C47E7D">
        <w:rPr>
          <w:rFonts w:ascii="Book Antiqua" w:eastAsia="Times New Roman" w:hAnsi="Book Antiqua" w:cs="Times New Roman"/>
          <w:lang w:val="sr-Cyrl-RS"/>
        </w:rPr>
        <w:t xml:space="preserve"> од </w:t>
      </w:r>
      <w:r w:rsidR="00C47E7D" w:rsidRPr="00C47E7D">
        <w:rPr>
          <w:rFonts w:ascii="Book Antiqua" w:eastAsia="Times New Roman" w:hAnsi="Book Antiqua" w:cs="Times New Roman"/>
          <w:lang w:val="sr-Cyrl-RS"/>
        </w:rPr>
        <w:t xml:space="preserve">посебног </w:t>
      </w:r>
      <w:r w:rsidRPr="00C47E7D">
        <w:rPr>
          <w:rFonts w:ascii="Book Antiqua" w:eastAsia="Times New Roman" w:hAnsi="Book Antiqua" w:cs="Times New Roman"/>
          <w:lang w:val="sr-Cyrl-RS"/>
        </w:rPr>
        <w:t>значаја укључивање медија у превентивне активности</w:t>
      </w:r>
      <w:r w:rsidR="00C47E7D">
        <w:rPr>
          <w:rFonts w:ascii="Book Antiqua" w:eastAsia="Times New Roman" w:hAnsi="Book Antiqua" w:cs="Times New Roman"/>
          <w:lang w:val="sr-Cyrl-RS"/>
        </w:rPr>
        <w:t>,</w:t>
      </w:r>
      <w:r w:rsidRPr="00C47E7D">
        <w:rPr>
          <w:rFonts w:ascii="Book Antiqua" w:eastAsia="Times New Roman" w:hAnsi="Book Antiqua" w:cs="Times New Roman"/>
          <w:lang w:val="sr-Cyrl-RS"/>
        </w:rPr>
        <w:t xml:space="preserve"> на одговоран и едукативан начин.</w:t>
      </w:r>
      <w:r w:rsidRPr="004A52BF">
        <w:rPr>
          <w:rFonts w:ascii="Book Antiqua" w:eastAsia="Times New Roman" w:hAnsi="Book Antiqua" w:cs="Times New Roman"/>
          <w:lang w:val="sr-Cyrl-RS"/>
        </w:rPr>
        <w:t xml:space="preserve"> </w:t>
      </w:r>
    </w:p>
    <w:p w14:paraId="7ECC871A" w14:textId="13BBDA0F" w:rsidR="004A52BF" w:rsidRPr="004A52BF" w:rsidRDefault="00BF0597" w:rsidP="00F554F6">
      <w:pPr>
        <w:spacing w:after="120" w:line="240" w:lineRule="auto"/>
        <w:jc w:val="both"/>
        <w:rPr>
          <w:rFonts w:ascii="Book Antiqua" w:eastAsia="Times New Roman" w:hAnsi="Book Antiqua" w:cs="Times New Roman"/>
          <w:lang w:val="sr-Cyrl-RS"/>
        </w:rPr>
      </w:pPr>
      <w:r w:rsidRPr="00C47E7D">
        <w:rPr>
          <w:rFonts w:ascii="Book Antiqua" w:eastAsia="Times New Roman" w:hAnsi="Book Antiqua" w:cs="Times New Roman"/>
          <w:lang w:val="sr-Cyrl-RS"/>
        </w:rPr>
        <w:t>Национални известилац</w:t>
      </w:r>
      <w:r w:rsidR="004A52BF" w:rsidRPr="00C47E7D">
        <w:rPr>
          <w:rFonts w:ascii="Book Antiqua" w:eastAsia="Times New Roman" w:hAnsi="Book Antiqua" w:cs="Times New Roman"/>
          <w:lang w:val="sr-Cyrl-RS"/>
        </w:rPr>
        <w:t xml:space="preserve"> упознат је</w:t>
      </w:r>
      <w:r w:rsidR="008F462A" w:rsidRPr="00C47E7D">
        <w:rPr>
          <w:rFonts w:ascii="Book Antiqua" w:eastAsia="Times New Roman" w:hAnsi="Book Antiqua" w:cs="Times New Roman"/>
          <w:lang w:val="sr-Cyrl-RS"/>
        </w:rPr>
        <w:t xml:space="preserve"> </w:t>
      </w:r>
      <w:r w:rsidR="004A52BF" w:rsidRPr="00C47E7D">
        <w:rPr>
          <w:rFonts w:ascii="Book Antiqua" w:eastAsia="Times New Roman" w:hAnsi="Book Antiqua" w:cs="Times New Roman"/>
          <w:lang w:val="sr-Cyrl-RS"/>
        </w:rPr>
        <w:t xml:space="preserve">да </w:t>
      </w:r>
      <w:r w:rsidR="00C47E7D" w:rsidRPr="00C47E7D">
        <w:rPr>
          <w:rFonts w:ascii="Book Antiqua" w:eastAsia="Times New Roman" w:hAnsi="Book Antiqua" w:cs="Times New Roman"/>
          <w:lang w:val="sr-Cyrl-RS"/>
        </w:rPr>
        <w:t xml:space="preserve">медији редовно извештавају о организованим стручним скуповима </w:t>
      </w:r>
      <w:r w:rsidR="00C47E7D">
        <w:rPr>
          <w:rFonts w:ascii="Book Antiqua" w:eastAsia="Times New Roman" w:hAnsi="Book Antiqua" w:cs="Times New Roman"/>
          <w:lang w:val="sr-Cyrl-RS"/>
        </w:rPr>
        <w:t>Цент</w:t>
      </w:r>
      <w:r w:rsidR="004A52BF" w:rsidRPr="00C47E7D">
        <w:rPr>
          <w:rFonts w:ascii="Book Antiqua" w:eastAsia="Times New Roman" w:hAnsi="Book Antiqua" w:cs="Times New Roman"/>
          <w:lang w:val="sr-Cyrl-RS"/>
        </w:rPr>
        <w:t>р</w:t>
      </w:r>
      <w:r w:rsidR="00C47E7D">
        <w:rPr>
          <w:rFonts w:ascii="Book Antiqua" w:eastAsia="Times New Roman" w:hAnsi="Book Antiqua" w:cs="Times New Roman"/>
          <w:lang w:val="sr-Cyrl-RS"/>
        </w:rPr>
        <w:t>а</w:t>
      </w:r>
      <w:r w:rsidR="004A52BF" w:rsidRPr="00C47E7D">
        <w:rPr>
          <w:rFonts w:ascii="Book Antiqua" w:eastAsia="Times New Roman" w:hAnsi="Book Antiqua" w:cs="Times New Roman"/>
          <w:lang w:val="sr-Cyrl-RS"/>
        </w:rPr>
        <w:t xml:space="preserve"> за заштиту жртава трговине људима. Представници Центра у изјавама за </w:t>
      </w:r>
      <w:r w:rsidR="00C47E7D">
        <w:rPr>
          <w:rFonts w:ascii="Book Antiqua" w:eastAsia="Times New Roman" w:hAnsi="Book Antiqua" w:cs="Times New Roman"/>
          <w:lang w:val="sr-Cyrl-RS"/>
        </w:rPr>
        <w:t>медије</w:t>
      </w:r>
      <w:r w:rsidR="004A52BF" w:rsidRPr="00C47E7D">
        <w:rPr>
          <w:rFonts w:ascii="Book Antiqua" w:eastAsia="Times New Roman" w:hAnsi="Book Antiqua" w:cs="Times New Roman"/>
          <w:lang w:val="sr-Cyrl-RS"/>
        </w:rPr>
        <w:t xml:space="preserve"> указују на опасности трговине људима и начине реаговања на ризике. Кроз медијске наступе, представници</w:t>
      </w:r>
      <w:r w:rsidR="003122F8" w:rsidRPr="00C47E7D">
        <w:rPr>
          <w:rFonts w:ascii="Book Antiqua" w:eastAsia="Times New Roman" w:hAnsi="Book Antiqua" w:cs="Times New Roman"/>
          <w:lang w:val="sr-Latn-RS"/>
        </w:rPr>
        <w:t xml:space="preserve"> </w:t>
      </w:r>
      <w:r w:rsidR="004A52BF" w:rsidRPr="00C47E7D">
        <w:rPr>
          <w:rFonts w:ascii="Book Antiqua" w:eastAsia="Times New Roman" w:hAnsi="Book Antiqua" w:cs="Times New Roman"/>
          <w:lang w:val="sr-Cyrl-RS"/>
        </w:rPr>
        <w:t>Центра су информисали јавност о томе како да пријаве случајеве трговине људима.</w:t>
      </w:r>
      <w:r w:rsidR="004A52BF" w:rsidRPr="003122F8">
        <w:rPr>
          <w:rFonts w:ascii="Book Antiqua" w:eastAsia="Times New Roman" w:hAnsi="Book Antiqua" w:cs="Times New Roman"/>
          <w:lang w:val="sr-Cyrl-RS"/>
        </w:rPr>
        <w:t xml:space="preserve"> </w:t>
      </w:r>
    </w:p>
    <w:p w14:paraId="6633919E" w14:textId="18871A74" w:rsidR="004A52BF" w:rsidRPr="004A52BF" w:rsidRDefault="004A52BF" w:rsidP="003122F8">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Током извештајног периода, на конкурсима у области јавног информисања</w:t>
      </w:r>
      <w:r w:rsidR="00D20341">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Министарство информисања и телекомуникација подржало је реализацију три пројекта на тему превенције и борбе против трговине људима</w:t>
      </w:r>
      <w:r w:rsidRPr="004A52BF">
        <w:rPr>
          <w:rFonts w:ascii="Book Antiqua" w:eastAsia="Times New Roman" w:hAnsi="Book Antiqua" w:cs="Times New Roman"/>
          <w:vertAlign w:val="superscript"/>
          <w:lang w:val="sr-Cyrl-RS"/>
        </w:rPr>
        <w:footnoteReference w:id="84"/>
      </w:r>
      <w:r w:rsidRPr="004A52BF">
        <w:rPr>
          <w:rFonts w:ascii="Book Antiqua" w:eastAsia="Times New Roman" w:hAnsi="Book Antiqua" w:cs="Times New Roman"/>
          <w:lang w:val="sr-Cyrl-RS"/>
        </w:rPr>
        <w:t>.</w:t>
      </w:r>
      <w:r w:rsidR="00D007A3">
        <w:rPr>
          <w:rFonts w:ascii="Book Antiqua" w:eastAsia="Times New Roman" w:hAnsi="Book Antiqua" w:cs="Times New Roman"/>
          <w:lang w:val="sr-Cyrl-RS"/>
        </w:rPr>
        <w:t xml:space="preserve"> </w:t>
      </w:r>
      <w:r w:rsidR="00D007A3" w:rsidRPr="003122F8">
        <w:rPr>
          <w:rFonts w:ascii="Book Antiqua" w:eastAsia="Times New Roman" w:hAnsi="Book Antiqua" w:cs="Times New Roman"/>
          <w:lang w:val="sr-Cyrl-RS"/>
        </w:rPr>
        <w:t xml:space="preserve">Министарство </w:t>
      </w:r>
      <w:r w:rsidRPr="003122F8">
        <w:rPr>
          <w:rFonts w:ascii="Book Antiqua" w:eastAsia="Times New Roman" w:hAnsi="Book Antiqua" w:cs="Times New Roman"/>
          <w:lang w:val="sr-Cyrl-RS"/>
        </w:rPr>
        <w:t>истиче незаинтересованост медија за реализацију пројеката на ову тему</w:t>
      </w:r>
      <w:r w:rsidR="00C47E7D">
        <w:rPr>
          <w:rFonts w:ascii="Book Antiqua" w:eastAsia="Times New Roman" w:hAnsi="Book Antiqua" w:cs="Times New Roman"/>
          <w:lang w:val="sr-Cyrl-RS"/>
        </w:rPr>
        <w:t>,</w:t>
      </w:r>
      <w:r w:rsidRPr="003122F8">
        <w:rPr>
          <w:rFonts w:ascii="Book Antiqua" w:eastAsia="Times New Roman" w:hAnsi="Book Antiqua" w:cs="Times New Roman"/>
          <w:lang w:val="sr-Cyrl-RS"/>
        </w:rPr>
        <w:t xml:space="preserve"> као највећи изазов током извештајног периода. </w:t>
      </w:r>
      <w:r w:rsidR="005A0614">
        <w:rPr>
          <w:rFonts w:ascii="Book Antiqua" w:eastAsia="Times New Roman" w:hAnsi="Book Antiqua" w:cs="Times New Roman"/>
          <w:lang w:val="sr-Cyrl-RS"/>
        </w:rPr>
        <w:t xml:space="preserve">Покушава се да се овај изазов </w:t>
      </w:r>
      <w:r w:rsidRPr="003122F8">
        <w:rPr>
          <w:rFonts w:ascii="Book Antiqua" w:eastAsia="Times New Roman" w:hAnsi="Book Antiqua" w:cs="Times New Roman"/>
          <w:lang w:val="sr-Cyrl-RS"/>
        </w:rPr>
        <w:t>превазиђе увршћивањем теме превенције и борбе против трговине људима у приоритетне теме конкурса</w:t>
      </w:r>
      <w:r w:rsidRPr="005A0614">
        <w:rPr>
          <w:rFonts w:ascii="Book Antiqua" w:eastAsia="Times New Roman" w:hAnsi="Book Antiqua" w:cs="Times New Roman"/>
          <w:lang w:val="sr-Cyrl-RS"/>
        </w:rPr>
        <w:t>, што је</w:t>
      </w:r>
      <w:r w:rsidR="005A0614" w:rsidRPr="005A0614">
        <w:rPr>
          <w:rFonts w:ascii="Book Antiqua" w:eastAsia="Times New Roman" w:hAnsi="Book Antiqua" w:cs="Times New Roman"/>
          <w:lang w:val="sr-Cyrl-RS"/>
        </w:rPr>
        <w:t xml:space="preserve">, у извештајном периоду, </w:t>
      </w:r>
      <w:r w:rsidRPr="005A0614">
        <w:rPr>
          <w:rFonts w:ascii="Book Antiqua" w:eastAsia="Times New Roman" w:hAnsi="Book Antiqua" w:cs="Times New Roman"/>
          <w:lang w:val="sr-Cyrl-RS"/>
        </w:rPr>
        <w:t xml:space="preserve"> подстакло</w:t>
      </w:r>
      <w:r w:rsidRPr="003122F8">
        <w:rPr>
          <w:rFonts w:ascii="Book Antiqua" w:eastAsia="Times New Roman" w:hAnsi="Book Antiqua" w:cs="Times New Roman"/>
          <w:lang w:val="sr-Cyrl-RS"/>
        </w:rPr>
        <w:t xml:space="preserve"> медије да се пријаве на конкурсе са овом темом</w:t>
      </w:r>
      <w:r w:rsidRPr="004A52BF">
        <w:rPr>
          <w:rFonts w:ascii="Book Antiqua" w:eastAsia="Times New Roman" w:hAnsi="Book Antiqua" w:cs="Times New Roman"/>
          <w:lang w:val="sr-Cyrl-RS"/>
        </w:rPr>
        <w:t>. Активности су суфинансиране из буџета Републике Србије, а Министарство нема одређен буџет намењен искључиво за сврхе превенције трговине људима, већ има одређен буџет за суфинансирање пројеката производње медијских садржаја ради остваривања јавног интереса у области јавног информисања.</w:t>
      </w:r>
    </w:p>
    <w:p w14:paraId="63665641" w14:textId="69EBA100" w:rsidR="004A52BF" w:rsidRPr="004A52BF" w:rsidRDefault="004A52BF" w:rsidP="003122F8">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Министарство културе Републике Србије сваке године расписује конкурсе за суфинансирање пројеката у култури, у свим областима стваралаштва. Иако програмским буџетом Министарства нису опредељена средства за борбу против трговине људима, конкурсна процедура подразумева могућност суфинансирања ове врсте пројеката. Пријавни формулар у свим конкурсним областима садржи питање о доприносу пројекта остваривању права друштвено осетљивих група и родној равноправности. </w:t>
      </w:r>
    </w:p>
    <w:p w14:paraId="639924D8" w14:textId="3C15FCCF" w:rsidR="004A52BF" w:rsidRPr="00C1453C" w:rsidRDefault="004A52BF" w:rsidP="000F1CB4">
      <w:pPr>
        <w:spacing w:after="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Министарство културе обавестило је </w:t>
      </w:r>
      <w:r w:rsidR="00C23CA0">
        <w:rPr>
          <w:rFonts w:ascii="Book Antiqua" w:eastAsia="Times New Roman" w:hAnsi="Book Antiqua" w:cs="Times New Roman"/>
          <w:lang w:val="sr-Cyrl-RS"/>
        </w:rPr>
        <w:t>Националног известиоца</w:t>
      </w:r>
      <w:r w:rsidRPr="004A52BF">
        <w:rPr>
          <w:rFonts w:ascii="Book Antiqua" w:eastAsia="Times New Roman" w:hAnsi="Book Antiqua" w:cs="Times New Roman"/>
          <w:lang w:val="sr-Cyrl-RS"/>
        </w:rPr>
        <w:t xml:space="preserve"> да су конкурсне комисије увек посвећивале посебну пажњу пројектима који се односе на борбу против трговине људима и настојале да подрже њихову реализацију у 2023. години. На конкурсу за културне делатности деце и за децу и младе пријављен је само један пројекат који је предвиђао предавање о борби против трговине људима и снимање телевизијске емисије, али није </w:t>
      </w:r>
      <w:r w:rsidR="00D20341">
        <w:rPr>
          <w:rFonts w:ascii="Book Antiqua" w:eastAsia="Times New Roman" w:hAnsi="Book Antiqua" w:cs="Times New Roman"/>
          <w:lang w:val="sr-Cyrl-RS"/>
        </w:rPr>
        <w:t xml:space="preserve">било садржаја у области културе </w:t>
      </w:r>
      <w:r w:rsidRPr="004A52BF">
        <w:rPr>
          <w:rFonts w:ascii="Book Antiqua" w:eastAsia="Times New Roman" w:hAnsi="Book Antiqua" w:cs="Times New Roman"/>
          <w:lang w:val="sr-Cyrl-RS"/>
        </w:rPr>
        <w:t>те комисија није имала осн</w:t>
      </w:r>
      <w:r w:rsidR="00C1453C">
        <w:rPr>
          <w:rFonts w:ascii="Book Antiqua" w:eastAsia="Times New Roman" w:hAnsi="Book Antiqua" w:cs="Times New Roman"/>
          <w:lang w:val="sr-Cyrl-RS"/>
        </w:rPr>
        <w:t>ова да га препоручи за подршку.</w:t>
      </w:r>
    </w:p>
    <w:p w14:paraId="1BE76223" w14:textId="77777777" w:rsidR="000F1CB4" w:rsidRDefault="000F1CB4" w:rsidP="000F1CB4">
      <w:pPr>
        <w:spacing w:after="0" w:line="240" w:lineRule="auto"/>
        <w:rPr>
          <w:rFonts w:ascii="Book Antiqua" w:hAnsi="Book Antiqua"/>
          <w:b/>
          <w:i/>
          <w:lang w:val="sr-Cyrl-RS"/>
        </w:rPr>
      </w:pPr>
    </w:p>
    <w:p w14:paraId="5E1B6AD7" w14:textId="6A77A6C7" w:rsidR="00C1453C" w:rsidRPr="000F1CB4" w:rsidRDefault="003E1CFC" w:rsidP="003122F8">
      <w:pPr>
        <w:spacing w:after="120" w:line="240" w:lineRule="auto"/>
        <w:rPr>
          <w:rFonts w:ascii="Book Antiqua" w:hAnsi="Book Antiqua"/>
          <w:b/>
          <w:lang w:val="sr-Latn-RS"/>
        </w:rPr>
      </w:pPr>
      <w:r>
        <w:rPr>
          <w:rFonts w:ascii="Book Antiqua" w:hAnsi="Book Antiqua"/>
          <w:b/>
          <w:lang w:val="sr-Cyrl-RS"/>
        </w:rPr>
        <w:t>7.5.</w:t>
      </w:r>
      <w:r w:rsidR="000F1CB4">
        <w:rPr>
          <w:rFonts w:ascii="Book Antiqua" w:hAnsi="Book Antiqua"/>
          <w:b/>
          <w:lang w:val="sr-Cyrl-RS"/>
        </w:rPr>
        <w:t xml:space="preserve"> </w:t>
      </w:r>
      <w:r w:rsidR="002F37F3" w:rsidRPr="000F1CB4">
        <w:rPr>
          <w:rFonts w:ascii="Book Antiqua" w:hAnsi="Book Antiqua"/>
          <w:b/>
          <w:lang w:val="sr-Cyrl-RS"/>
        </w:rPr>
        <w:t>Иницијативе на локалном нивоу</w:t>
      </w:r>
    </w:p>
    <w:p w14:paraId="0CBDF481" w14:textId="5553BCDB" w:rsidR="004A52BF" w:rsidRPr="00C1453C" w:rsidRDefault="002F37F3" w:rsidP="003122F8">
      <w:pPr>
        <w:tabs>
          <w:tab w:val="left" w:pos="720"/>
          <w:tab w:val="left" w:pos="900"/>
        </w:tabs>
        <w:spacing w:after="120" w:line="240" w:lineRule="auto"/>
        <w:jc w:val="both"/>
        <w:rPr>
          <w:rFonts w:ascii="Book Antiqua" w:hAnsi="Book Antiqua" w:cs="Times New Roman"/>
          <w:lang w:val="sr-Cyrl-RS"/>
        </w:rPr>
      </w:pPr>
      <w:r>
        <w:rPr>
          <w:rFonts w:ascii="Book Antiqua" w:hAnsi="Book Antiqua" w:cs="Times New Roman"/>
          <w:lang w:val="sr-Cyrl-RS"/>
        </w:rPr>
        <w:t>И</w:t>
      </w:r>
      <w:r w:rsidR="004A52BF" w:rsidRPr="004A52BF">
        <w:rPr>
          <w:rFonts w:ascii="Book Antiqua" w:hAnsi="Book Antiqua" w:cs="Times New Roman"/>
          <w:lang w:val="sr-Cyrl-RS"/>
        </w:rPr>
        <w:t>ницијативе</w:t>
      </w:r>
      <w:r>
        <w:rPr>
          <w:rFonts w:ascii="Book Antiqua" w:hAnsi="Book Antiqua" w:cs="Times New Roman"/>
          <w:lang w:val="sr-Cyrl-RS"/>
        </w:rPr>
        <w:t xml:space="preserve"> на локалном нивоу</w:t>
      </w:r>
      <w:r w:rsidR="004A52BF" w:rsidRPr="004A52BF">
        <w:rPr>
          <w:rFonts w:ascii="Book Antiqua" w:hAnsi="Book Antiqua" w:cs="Times New Roman"/>
          <w:lang w:val="sr-Cyrl-RS"/>
        </w:rPr>
        <w:t xml:space="preserve"> за превенцију трговине људима доприносе подизању свести о трговини људима у локалним заједницама, омогућавајући грађанима да </w:t>
      </w:r>
      <w:r w:rsidR="004A52BF" w:rsidRPr="004A52BF">
        <w:rPr>
          <w:rFonts w:ascii="Book Antiqua" w:hAnsi="Book Antiqua" w:cs="Times New Roman"/>
          <w:lang w:val="sr-Cyrl-RS"/>
        </w:rPr>
        <w:lastRenderedPageBreak/>
        <w:t xml:space="preserve">препознају </w:t>
      </w:r>
      <w:r w:rsidR="00204081">
        <w:rPr>
          <w:rFonts w:ascii="Book Antiqua" w:hAnsi="Book Antiqua" w:cs="Times New Roman"/>
          <w:lang w:val="sr-Cyrl-RS"/>
        </w:rPr>
        <w:t>случајеве потe</w:t>
      </w:r>
      <w:r w:rsidR="009B73EC">
        <w:rPr>
          <w:rFonts w:ascii="Book Antiqua" w:hAnsi="Book Antiqua" w:cs="Times New Roman"/>
          <w:lang w:val="sr-Cyrl-RS"/>
        </w:rPr>
        <w:t xml:space="preserve">нцијалне </w:t>
      </w:r>
      <w:r w:rsidR="004A52BF" w:rsidRPr="004A52BF">
        <w:rPr>
          <w:rFonts w:ascii="Book Antiqua" w:hAnsi="Book Antiqua" w:cs="Times New Roman"/>
          <w:lang w:val="sr-Cyrl-RS"/>
        </w:rPr>
        <w:t>трговине</w:t>
      </w:r>
      <w:r w:rsidR="009B73EC">
        <w:rPr>
          <w:rFonts w:ascii="Book Antiqua" w:hAnsi="Book Antiqua" w:cs="Times New Roman"/>
          <w:lang w:val="sr-Cyrl-RS"/>
        </w:rPr>
        <w:t xml:space="preserve"> људима</w:t>
      </w:r>
      <w:r w:rsidR="004A52BF" w:rsidRPr="004A52BF">
        <w:rPr>
          <w:rFonts w:ascii="Book Antiqua" w:hAnsi="Book Antiqua" w:cs="Times New Roman"/>
          <w:lang w:val="sr-Cyrl-RS"/>
        </w:rPr>
        <w:t xml:space="preserve"> и ре</w:t>
      </w:r>
      <w:r>
        <w:rPr>
          <w:rFonts w:ascii="Book Antiqua" w:hAnsi="Book Antiqua" w:cs="Times New Roman"/>
          <w:lang w:val="sr-Cyrl-RS"/>
        </w:rPr>
        <w:t>агују на њу. Поред тога, ове</w:t>
      </w:r>
      <w:r w:rsidR="004A52BF" w:rsidRPr="004A52BF">
        <w:rPr>
          <w:rFonts w:ascii="Book Antiqua" w:hAnsi="Book Antiqua" w:cs="Times New Roman"/>
          <w:lang w:val="sr-Cyrl-RS"/>
        </w:rPr>
        <w:t xml:space="preserve"> иницијативе чест</w:t>
      </w:r>
      <w:r w:rsidR="00D20341">
        <w:rPr>
          <w:rFonts w:ascii="Book Antiqua" w:hAnsi="Book Antiqua" w:cs="Times New Roman"/>
          <w:lang w:val="sr-Cyrl-RS"/>
        </w:rPr>
        <w:t>о нуде директну подршку жртвама</w:t>
      </w:r>
      <w:r w:rsidR="004A52BF" w:rsidRPr="004A52BF">
        <w:rPr>
          <w:rFonts w:ascii="Book Antiqua" w:hAnsi="Book Antiqua" w:cs="Times New Roman"/>
          <w:lang w:val="sr-Cyrl-RS"/>
        </w:rPr>
        <w:t xml:space="preserve"> као и образовне програме за младе, чиме се подстиче активна улога свих чланова друштва у спречавању трговине људима. </w:t>
      </w:r>
    </w:p>
    <w:p w14:paraId="7F3B6E09" w14:textId="76519833" w:rsidR="004A52BF" w:rsidRPr="00C1453C" w:rsidRDefault="004A52BF" w:rsidP="003122F8">
      <w:pPr>
        <w:tabs>
          <w:tab w:val="left" w:pos="720"/>
          <w:tab w:val="left" w:pos="900"/>
        </w:tabs>
        <w:spacing w:after="120" w:line="240" w:lineRule="auto"/>
        <w:jc w:val="both"/>
        <w:rPr>
          <w:rFonts w:ascii="Book Antiqua" w:hAnsi="Book Antiqua" w:cs="Times New Roman"/>
          <w:lang w:val="sr-Cyrl-RS"/>
        </w:rPr>
      </w:pPr>
      <w:r w:rsidRPr="004A52BF">
        <w:rPr>
          <w:rFonts w:ascii="Book Antiqua" w:hAnsi="Book Antiqua" w:cs="Times New Roman"/>
          <w:lang w:val="sr-Cyrl-RS"/>
        </w:rPr>
        <w:t xml:space="preserve">Носиоци </w:t>
      </w:r>
      <w:r w:rsidR="009B73EC">
        <w:rPr>
          <w:rFonts w:ascii="Book Antiqua" w:hAnsi="Book Antiqua" w:cs="Times New Roman"/>
          <w:lang w:val="sr-Cyrl-RS"/>
        </w:rPr>
        <w:t>иницијатва на локалном нивоу</w:t>
      </w:r>
      <w:r w:rsidRPr="004A52BF">
        <w:rPr>
          <w:rFonts w:ascii="Book Antiqua" w:hAnsi="Book Antiqua" w:cs="Times New Roman"/>
          <w:lang w:val="sr-Cyrl-RS"/>
        </w:rPr>
        <w:t xml:space="preserve"> током извештајног периода били су поједини локални тимови з</w:t>
      </w:r>
      <w:r w:rsidR="00C1453C">
        <w:rPr>
          <w:rFonts w:ascii="Book Antiqua" w:hAnsi="Book Antiqua" w:cs="Times New Roman"/>
          <w:lang w:val="sr-Cyrl-RS"/>
        </w:rPr>
        <w:t>а борбу против трговине људима.</w:t>
      </w:r>
    </w:p>
    <w:p w14:paraId="67D52D6D" w14:textId="7E017C21" w:rsidR="004A52BF" w:rsidRPr="004A52BF" w:rsidRDefault="004A52BF" w:rsidP="003122F8">
      <w:pPr>
        <w:spacing w:after="120" w:line="240" w:lineRule="auto"/>
        <w:ind w:left="28" w:right="21" w:firstLine="4"/>
        <w:jc w:val="both"/>
        <w:rPr>
          <w:rFonts w:ascii="Book Antiqua" w:eastAsia="Times New Roman" w:hAnsi="Book Antiqua" w:cs="Times New Roman"/>
          <w:lang w:val="sr-Cyrl-RS"/>
        </w:rPr>
      </w:pPr>
      <w:bookmarkStart w:id="16" w:name="_Hlk172061797"/>
      <w:r w:rsidRPr="004A52BF">
        <w:rPr>
          <w:rFonts w:ascii="Book Antiqua" w:eastAsia="Times New Roman" w:hAnsi="Book Antiqua" w:cs="Times New Roman"/>
          <w:lang w:val="sr-Cyrl-RS"/>
        </w:rPr>
        <w:t xml:space="preserve">Активности </w:t>
      </w:r>
      <w:r w:rsidR="00DF008C">
        <w:rPr>
          <w:rFonts w:ascii="Book Antiqua" w:hAnsi="Book Antiqua" w:cs="Times New Roman"/>
          <w:lang w:val="sr-Cyrl-RS"/>
        </w:rPr>
        <w:t>Локалног тим</w:t>
      </w:r>
      <w:r w:rsidR="006321C3">
        <w:rPr>
          <w:rFonts w:ascii="Book Antiqua" w:hAnsi="Book Antiqua" w:cs="Times New Roman"/>
          <w:lang w:val="sr-Cyrl-RS"/>
        </w:rPr>
        <w:t>а</w:t>
      </w:r>
      <w:r w:rsidR="00DF008C">
        <w:rPr>
          <w:rFonts w:ascii="Book Antiqua" w:hAnsi="Book Antiqua" w:cs="Times New Roman"/>
          <w:lang w:val="sr-Cyrl-RS"/>
        </w:rPr>
        <w:t xml:space="preserve"> г</w:t>
      </w:r>
      <w:r w:rsidRPr="004A52BF">
        <w:rPr>
          <w:rFonts w:ascii="Book Antiqua" w:hAnsi="Book Antiqua" w:cs="Times New Roman"/>
          <w:lang w:val="sr-Cyrl-RS"/>
        </w:rPr>
        <w:t>рада Новог Сада за борбу против трговине људима</w:t>
      </w:r>
      <w:r w:rsidR="006321C3">
        <w:rPr>
          <w:rFonts w:ascii="Book Antiqua" w:hAnsi="Book Antiqua" w:cs="Times New Roman"/>
          <w:lang w:val="sr-Cyrl-RS"/>
        </w:rPr>
        <w:t>,</w:t>
      </w:r>
      <w:r w:rsidRPr="004A52BF">
        <w:rPr>
          <w:rFonts w:ascii="Book Antiqua" w:hAnsi="Book Antiqua" w:cs="Times New Roman"/>
          <w:lang w:val="sr-Cyrl-RS"/>
        </w:rPr>
        <w:t xml:space="preserve"> </w:t>
      </w:r>
      <w:r w:rsidRPr="004A52BF">
        <w:rPr>
          <w:rFonts w:ascii="Book Antiqua" w:eastAsia="Times New Roman" w:hAnsi="Book Antiqua" w:cs="Times New Roman"/>
          <w:lang w:val="sr-Cyrl-RS"/>
        </w:rPr>
        <w:t>у циљу превенције трговине људима, током извештајног периода, односиле су се на редовне месечне састанке представника Вишег јавног тужилаштва-тужиоца задуженог за предмете трговине људима, Полицијске управе у Новом Саду</w:t>
      </w:r>
      <w:r w:rsidR="00521252">
        <w:rPr>
          <w:rFonts w:ascii="Book Antiqua" w:eastAsia="Times New Roman" w:hAnsi="Book Antiqua" w:cs="Times New Roman"/>
          <w:lang w:val="sr-Cyrl-RS"/>
        </w:rPr>
        <w:t xml:space="preserve"> </w:t>
      </w:r>
      <w:r w:rsidRPr="004A52BF">
        <w:rPr>
          <w:rFonts w:ascii="Book Antiqua" w:eastAsia="Times New Roman" w:hAnsi="Book Antiqua" w:cs="Times New Roman"/>
          <w:lang w:val="sr-Cyrl-RS"/>
        </w:rPr>
        <w:t>и Центра за социјални рад</w:t>
      </w:r>
      <w:r w:rsidR="006321C3">
        <w:rPr>
          <w:rFonts w:ascii="Book Antiqua" w:eastAsia="Times New Roman" w:hAnsi="Book Antiqua" w:cs="Times New Roman"/>
          <w:lang w:val="sr-Cyrl-RS"/>
        </w:rPr>
        <w:t>. Састанци су били</w:t>
      </w:r>
      <w:r w:rsidRPr="004A52BF">
        <w:rPr>
          <w:rFonts w:ascii="Book Antiqua" w:eastAsia="Times New Roman" w:hAnsi="Book Antiqua" w:cs="Times New Roman"/>
          <w:lang w:val="sr-Cyrl-RS"/>
        </w:rPr>
        <w:t xml:space="preserve"> </w:t>
      </w:r>
      <w:r w:rsidR="005316E0">
        <w:rPr>
          <w:rFonts w:ascii="Book Antiqua" w:eastAsia="Times New Roman" w:hAnsi="Book Antiqua" w:cs="Times New Roman"/>
          <w:lang w:val="sr-Cyrl-RS"/>
        </w:rPr>
        <w:t>посвећен</w:t>
      </w:r>
      <w:r w:rsidR="006321C3">
        <w:rPr>
          <w:rFonts w:ascii="Book Antiqua" w:eastAsia="Times New Roman" w:hAnsi="Book Antiqua" w:cs="Times New Roman"/>
          <w:lang w:val="sr-Cyrl-RS"/>
        </w:rPr>
        <w:t>и</w:t>
      </w:r>
      <w:r w:rsidRPr="004A52BF">
        <w:rPr>
          <w:rFonts w:ascii="Book Antiqua" w:eastAsia="Times New Roman" w:hAnsi="Book Antiqua" w:cs="Times New Roman"/>
          <w:lang w:val="sr-Cyrl-RS"/>
        </w:rPr>
        <w:t xml:space="preserve"> анализ</w:t>
      </w:r>
      <w:r w:rsidR="005316E0">
        <w:rPr>
          <w:rFonts w:ascii="Book Antiqua" w:eastAsia="Times New Roman" w:hAnsi="Book Antiqua" w:cs="Times New Roman"/>
          <w:lang w:val="sr-Cyrl-RS"/>
        </w:rPr>
        <w:t>и</w:t>
      </w:r>
      <w:r w:rsidRPr="004A52BF">
        <w:rPr>
          <w:rFonts w:ascii="Book Antiqua" w:eastAsia="Times New Roman" w:hAnsi="Book Antiqua" w:cs="Times New Roman"/>
          <w:lang w:val="sr-Cyrl-RS"/>
        </w:rPr>
        <w:t xml:space="preserve"> случајева у којима се утврђују неки од индикатора ризика од трговине људима</w:t>
      </w:r>
      <w:r w:rsidR="006321C3">
        <w:rPr>
          <w:rFonts w:ascii="Book Antiqua" w:eastAsia="Times New Roman" w:hAnsi="Book Antiqua" w:cs="Times New Roman"/>
          <w:lang w:val="sr-Cyrl-RS"/>
        </w:rPr>
        <w:t xml:space="preserve">. </w:t>
      </w:r>
    </w:p>
    <w:p w14:paraId="49A3704F" w14:textId="69AC0D34" w:rsidR="004A52BF" w:rsidRPr="00C1453C" w:rsidRDefault="004A52BF" w:rsidP="005316E0">
      <w:pPr>
        <w:spacing w:after="120" w:line="240" w:lineRule="auto"/>
        <w:ind w:left="29" w:right="14"/>
        <w:jc w:val="both"/>
        <w:rPr>
          <w:rFonts w:ascii="Book Antiqua" w:eastAsia="Calibri" w:hAnsi="Book Antiqua" w:cs="Calibri"/>
        </w:rPr>
      </w:pPr>
      <w:r w:rsidRPr="000F213F">
        <w:rPr>
          <w:rFonts w:ascii="Book Antiqua" w:eastAsia="Times New Roman" w:hAnsi="Book Antiqua" w:cs="Times New Roman"/>
          <w:lang w:val="sr-Cyrl-RS"/>
        </w:rPr>
        <w:t>Такође, организују се</w:t>
      </w:r>
      <w:r w:rsidR="000F213F" w:rsidRPr="000F213F">
        <w:rPr>
          <w:rFonts w:ascii="Book Antiqua" w:eastAsia="Times New Roman" w:hAnsi="Book Antiqua" w:cs="Times New Roman"/>
          <w:lang w:val="sr-Cyrl-RS"/>
        </w:rPr>
        <w:t xml:space="preserve"> и</w:t>
      </w:r>
      <w:r w:rsidRPr="000F213F">
        <w:rPr>
          <w:rFonts w:ascii="Book Antiqua" w:eastAsia="Times New Roman" w:hAnsi="Book Antiqua" w:cs="Times New Roman"/>
          <w:lang w:val="sr-Cyrl-RS"/>
        </w:rPr>
        <w:t xml:space="preserve"> састанци на којима присуствују представници Центра за социјални рад </w:t>
      </w:r>
      <w:r w:rsidR="000F213F" w:rsidRPr="000F213F">
        <w:rPr>
          <w:rFonts w:ascii="Book Antiqua" w:eastAsia="Times New Roman" w:hAnsi="Book Antiqua" w:cs="Times New Roman"/>
          <w:lang w:val="sr-Cyrl-RS"/>
        </w:rPr>
        <w:t>г</w:t>
      </w:r>
      <w:r w:rsidRPr="000F213F">
        <w:rPr>
          <w:rFonts w:ascii="Book Antiqua" w:eastAsia="Times New Roman" w:hAnsi="Book Antiqua" w:cs="Times New Roman"/>
          <w:lang w:val="sr-Cyrl-RS"/>
        </w:rPr>
        <w:t>рада Новог Сада (обухвата одељења у Б</w:t>
      </w:r>
      <w:r w:rsidR="007C3F4D" w:rsidRPr="000F213F">
        <w:rPr>
          <w:rFonts w:ascii="Book Antiqua" w:eastAsia="Times New Roman" w:hAnsi="Book Antiqua" w:cs="Times New Roman"/>
          <w:lang w:val="sr-Cyrl-RS"/>
        </w:rPr>
        <w:t>еочину и Сремским Карловцима), ц</w:t>
      </w:r>
      <w:r w:rsidRPr="000F213F">
        <w:rPr>
          <w:rFonts w:ascii="Book Antiqua" w:eastAsia="Times New Roman" w:hAnsi="Book Antiqua" w:cs="Times New Roman"/>
          <w:lang w:val="sr-Cyrl-RS"/>
        </w:rPr>
        <w:t>ентара за социјални рад из Жабља (обухвата и општину Тител), Бачке Паланке, Бача, Бачког Петровца и Темерина. Сусрети се одржавају на двонедељном нивоу, у просторијама Центра за социјални рад</w:t>
      </w:r>
      <w:r w:rsidR="006321C3">
        <w:rPr>
          <w:rFonts w:ascii="Book Antiqua" w:eastAsia="Times New Roman" w:hAnsi="Book Antiqua" w:cs="Times New Roman"/>
          <w:lang w:val="sr-Cyrl-RS"/>
        </w:rPr>
        <w:t>,</w:t>
      </w:r>
      <w:r w:rsidRPr="000F213F">
        <w:rPr>
          <w:rFonts w:ascii="Book Antiqua" w:eastAsia="Times New Roman" w:hAnsi="Book Antiqua" w:cs="Times New Roman"/>
          <w:lang w:val="sr-Cyrl-RS"/>
        </w:rPr>
        <w:t xml:space="preserve"> и усмерени су на консултације између представника наведених актера ради разматрања сваког појединачног случаја </w:t>
      </w:r>
      <w:r w:rsidR="006321C3">
        <w:rPr>
          <w:rFonts w:ascii="Book Antiqua" w:eastAsia="Times New Roman" w:hAnsi="Book Antiqua" w:cs="Times New Roman"/>
          <w:lang w:val="sr-Cyrl-RS"/>
        </w:rPr>
        <w:t>лица</w:t>
      </w:r>
      <w:r w:rsidRPr="000F213F">
        <w:rPr>
          <w:rFonts w:ascii="Book Antiqua" w:eastAsia="Times New Roman" w:hAnsi="Book Antiqua" w:cs="Times New Roman"/>
          <w:lang w:val="sr-Cyrl-RS"/>
        </w:rPr>
        <w:t xml:space="preserve"> у ризику од трговине људима о којој имају сазнања водитељи случаја центара за социјални рад</w:t>
      </w:r>
      <w:r w:rsidRPr="000F213F">
        <w:rPr>
          <w:rFonts w:ascii="Book Antiqua" w:eastAsia="Times New Roman" w:hAnsi="Book Antiqua" w:cs="Times New Roman"/>
          <w:vertAlign w:val="superscript"/>
          <w:lang w:val="sr-Cyrl-RS"/>
        </w:rPr>
        <w:footnoteReference w:id="85"/>
      </w:r>
      <w:r w:rsidRPr="000F213F">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w:t>
      </w:r>
      <w:bookmarkEnd w:id="16"/>
    </w:p>
    <w:p w14:paraId="2AA38421" w14:textId="3644975A" w:rsidR="004A52BF" w:rsidRPr="004A52BF" w:rsidRDefault="00DF008C" w:rsidP="00C1453C">
      <w:pPr>
        <w:tabs>
          <w:tab w:val="left" w:pos="426"/>
        </w:tabs>
        <w:spacing w:after="120" w:line="240" w:lineRule="auto"/>
        <w:jc w:val="both"/>
        <w:rPr>
          <w:rFonts w:ascii="Book Antiqua" w:eastAsia="Times New Roman" w:hAnsi="Book Antiqua" w:cs="Times New Roman"/>
          <w:lang w:val="sr-Latn-CS" w:eastAsia="en-GB"/>
        </w:rPr>
      </w:pPr>
      <w:r>
        <w:rPr>
          <w:rFonts w:ascii="Book Antiqua" w:eastAsia="Times New Roman" w:hAnsi="Book Antiqua" w:cs="Times New Roman"/>
          <w:lang w:val="sr-Latn-CS" w:eastAsia="en-GB"/>
        </w:rPr>
        <w:t>Чланови Тима г</w:t>
      </w:r>
      <w:r w:rsidR="004A52BF" w:rsidRPr="004A52BF">
        <w:rPr>
          <w:rFonts w:ascii="Book Antiqua" w:eastAsia="Times New Roman" w:hAnsi="Book Antiqua" w:cs="Times New Roman"/>
          <w:lang w:val="sr-Latn-CS" w:eastAsia="en-GB"/>
        </w:rPr>
        <w:t xml:space="preserve">рада Новог Сада за борбу против трговине људима, учествовали су у својству говорника на 11. годишњој конференцији о трговини људима, </w:t>
      </w:r>
      <w:r w:rsidR="0005294D">
        <w:rPr>
          <w:rFonts w:ascii="Book Antiqua" w:eastAsia="Times New Roman" w:hAnsi="Book Antiqua" w:cs="Times New Roman"/>
          <w:lang w:val="sr-Latn-CS" w:eastAsia="en-GB"/>
        </w:rPr>
        <w:t>под називом „Слобода нема цену”</w:t>
      </w:r>
      <w:r w:rsidR="004A52BF" w:rsidRPr="004A52BF">
        <w:rPr>
          <w:rFonts w:ascii="Book Antiqua" w:eastAsia="Times New Roman" w:hAnsi="Book Antiqua" w:cs="Times New Roman"/>
          <w:lang w:val="sr-Latn-CS" w:eastAsia="en-GB"/>
        </w:rPr>
        <w:t>. Скуп je имаo едукативни карактер и</w:t>
      </w:r>
      <w:r w:rsidR="007C3F4D">
        <w:rPr>
          <w:rFonts w:ascii="Book Antiqua" w:eastAsia="Times New Roman" w:hAnsi="Book Antiqua" w:cs="Times New Roman"/>
          <w:lang w:val="sr-Cyrl-RS" w:eastAsia="en-GB"/>
        </w:rPr>
        <w:t>,</w:t>
      </w:r>
      <w:r w:rsidR="004A52BF" w:rsidRPr="004A52BF">
        <w:rPr>
          <w:rFonts w:ascii="Book Antiqua" w:eastAsia="Times New Roman" w:hAnsi="Book Antiqua" w:cs="Times New Roman"/>
          <w:lang w:val="sr-Latn-CS" w:eastAsia="en-GB"/>
        </w:rPr>
        <w:t xml:space="preserve"> пре свега</w:t>
      </w:r>
      <w:r w:rsidR="007C3F4D">
        <w:rPr>
          <w:rFonts w:ascii="Book Antiqua" w:eastAsia="Times New Roman" w:hAnsi="Book Antiqua" w:cs="Times New Roman"/>
          <w:lang w:val="sr-Cyrl-RS" w:eastAsia="en-GB"/>
        </w:rPr>
        <w:t>,</w:t>
      </w:r>
      <w:r w:rsidR="004A52BF" w:rsidRPr="004A52BF">
        <w:rPr>
          <w:rFonts w:ascii="Book Antiqua" w:eastAsia="Times New Roman" w:hAnsi="Book Antiqua" w:cs="Times New Roman"/>
          <w:lang w:val="sr-Latn-CS" w:eastAsia="en-GB"/>
        </w:rPr>
        <w:t xml:space="preserve"> </w:t>
      </w:r>
      <w:r w:rsidR="004A52BF" w:rsidRPr="004A52BF">
        <w:rPr>
          <w:rFonts w:ascii="Book Antiqua" w:eastAsia="Times New Roman" w:hAnsi="Book Antiqua" w:cs="Times New Roman"/>
          <w:lang w:val="sr-Cyrl-RS" w:eastAsia="en-GB"/>
        </w:rPr>
        <w:t xml:space="preserve">био </w:t>
      </w:r>
      <w:r w:rsidR="007C3F4D" w:rsidRPr="004A52BF">
        <w:rPr>
          <w:rFonts w:ascii="Book Antiqua" w:eastAsia="Times New Roman" w:hAnsi="Book Antiqua" w:cs="Times New Roman"/>
          <w:lang w:val="sr-Latn-CS" w:eastAsia="en-GB"/>
        </w:rPr>
        <w:t xml:space="preserve">је </w:t>
      </w:r>
      <w:r w:rsidR="004A52BF" w:rsidRPr="004A52BF">
        <w:rPr>
          <w:rFonts w:ascii="Book Antiqua" w:eastAsia="Times New Roman" w:hAnsi="Book Antiqua" w:cs="Times New Roman"/>
          <w:lang w:val="sr-Latn-CS" w:eastAsia="en-GB"/>
        </w:rPr>
        <w:t>намењен младима, студентима и будућим професионалцима који ће се у свом раду сусретати са проблемом трговине људима</w:t>
      </w:r>
      <w:r w:rsidR="00DD3BF3">
        <w:rPr>
          <w:rFonts w:ascii="Book Antiqua" w:eastAsia="Times New Roman" w:hAnsi="Book Antiqua" w:cs="Times New Roman"/>
          <w:lang w:val="sr-Cyrl-RS" w:eastAsia="en-GB"/>
        </w:rPr>
        <w:t xml:space="preserve">. </w:t>
      </w:r>
      <w:r w:rsidR="004A52BF" w:rsidRPr="004A52BF">
        <w:rPr>
          <w:rFonts w:ascii="Book Antiqua" w:eastAsia="Times New Roman" w:hAnsi="Book Antiqua" w:cs="Times New Roman"/>
          <w:lang w:val="sr-Latn-CS" w:eastAsia="en-GB"/>
        </w:rPr>
        <w:t>Чланови Тима реализовали су радионице за студенте психологије, педагогије и права на тему значаја прелиминарне и</w:t>
      </w:r>
      <w:r w:rsidR="00C1453C">
        <w:rPr>
          <w:rFonts w:ascii="Book Antiqua" w:eastAsia="Times New Roman" w:hAnsi="Book Antiqua" w:cs="Times New Roman"/>
          <w:lang w:val="sr-Latn-CS" w:eastAsia="en-GB"/>
        </w:rPr>
        <w:t xml:space="preserve">дентификације трговине људима. </w:t>
      </w:r>
    </w:p>
    <w:p w14:paraId="439BF9B0" w14:textId="5CD47F65" w:rsidR="004A52BF" w:rsidRPr="004A52BF" w:rsidRDefault="004A52BF" w:rsidP="003442AD">
      <w:pPr>
        <w:tabs>
          <w:tab w:val="left" w:pos="426"/>
        </w:tabs>
        <w:spacing w:after="120" w:line="240" w:lineRule="auto"/>
        <w:jc w:val="both"/>
        <w:rPr>
          <w:rFonts w:ascii="Book Antiqua" w:eastAsia="Times New Roman" w:hAnsi="Book Antiqua" w:cs="Times New Roman"/>
          <w:lang w:val="sr-Latn-CS" w:eastAsia="en-GB"/>
        </w:rPr>
      </w:pPr>
      <w:r w:rsidRPr="004A52BF">
        <w:rPr>
          <w:rFonts w:ascii="Book Antiqua" w:eastAsia="Times New Roman" w:hAnsi="Book Antiqua" w:cs="Times New Roman"/>
          <w:lang w:val="sr-Latn-CS" w:eastAsia="en-GB"/>
        </w:rPr>
        <w:t>У но</w:t>
      </w:r>
      <w:r w:rsidR="00DF008C">
        <w:rPr>
          <w:rFonts w:ascii="Book Antiqua" w:eastAsia="Times New Roman" w:hAnsi="Book Antiqua" w:cs="Times New Roman"/>
          <w:lang w:val="sr-Latn-CS" w:eastAsia="en-GB"/>
        </w:rPr>
        <w:t xml:space="preserve">вембру 2023. </w:t>
      </w:r>
      <w:r w:rsidR="006321C3">
        <w:rPr>
          <w:rFonts w:ascii="Book Antiqua" w:eastAsia="Times New Roman" w:hAnsi="Book Antiqua" w:cs="Times New Roman"/>
          <w:lang w:val="sr-Cyrl-RS" w:eastAsia="en-GB"/>
        </w:rPr>
        <w:t xml:space="preserve">године </w:t>
      </w:r>
      <w:r w:rsidR="00DF008C">
        <w:rPr>
          <w:rFonts w:ascii="Book Antiqua" w:eastAsia="Times New Roman" w:hAnsi="Book Antiqua" w:cs="Times New Roman"/>
          <w:lang w:val="sr-Latn-CS" w:eastAsia="en-GB"/>
        </w:rPr>
        <w:t xml:space="preserve">представници </w:t>
      </w:r>
      <w:r w:rsidR="00F52B69">
        <w:rPr>
          <w:rFonts w:ascii="Book Antiqua" w:eastAsia="Times New Roman" w:hAnsi="Book Antiqua" w:cs="Times New Roman"/>
          <w:lang w:val="sr-Cyrl-RS" w:eastAsia="en-GB"/>
        </w:rPr>
        <w:t xml:space="preserve"> Локалног </w:t>
      </w:r>
      <w:r w:rsidR="00F52B69">
        <w:rPr>
          <w:rFonts w:ascii="Book Antiqua" w:eastAsia="Times New Roman" w:hAnsi="Book Antiqua" w:cs="Times New Roman"/>
          <w:lang w:val="sr-Latn-CS" w:eastAsia="en-GB"/>
        </w:rPr>
        <w:t>т</w:t>
      </w:r>
      <w:r w:rsidR="00DF008C">
        <w:rPr>
          <w:rFonts w:ascii="Book Antiqua" w:eastAsia="Times New Roman" w:hAnsi="Book Antiqua" w:cs="Times New Roman"/>
          <w:lang w:val="sr-Latn-CS" w:eastAsia="en-GB"/>
        </w:rPr>
        <w:t>има г</w:t>
      </w:r>
      <w:r w:rsidRPr="004A52BF">
        <w:rPr>
          <w:rFonts w:ascii="Book Antiqua" w:eastAsia="Times New Roman" w:hAnsi="Book Antiqua" w:cs="Times New Roman"/>
          <w:lang w:val="sr-Latn-CS" w:eastAsia="en-GB"/>
        </w:rPr>
        <w:t xml:space="preserve">рада Новог Сада за борбу против трговине људима </w:t>
      </w:r>
      <w:r w:rsidR="006321C3">
        <w:rPr>
          <w:rFonts w:ascii="Book Antiqua" w:eastAsia="Times New Roman" w:hAnsi="Book Antiqua" w:cs="Times New Roman"/>
          <w:lang w:val="sr-Cyrl-RS" w:eastAsia="en-GB"/>
        </w:rPr>
        <w:t>одржали су</w:t>
      </w:r>
      <w:r w:rsidRPr="004A52BF">
        <w:rPr>
          <w:rFonts w:ascii="Book Antiqua" w:eastAsia="Times New Roman" w:hAnsi="Book Antiqua" w:cs="Times New Roman"/>
          <w:lang w:val="sr-Latn-CS" w:eastAsia="en-GB"/>
        </w:rPr>
        <w:t xml:space="preserve"> интерно саветов</w:t>
      </w:r>
      <w:r w:rsidR="00C1453C">
        <w:rPr>
          <w:rFonts w:ascii="Book Antiqua" w:eastAsia="Times New Roman" w:hAnsi="Book Antiqua" w:cs="Times New Roman"/>
          <w:lang w:val="sr-Latn-CS" w:eastAsia="en-GB"/>
        </w:rPr>
        <w:t>ање, односно неформалну</w:t>
      </w:r>
      <w:r w:rsidR="006321C3">
        <w:rPr>
          <w:rFonts w:ascii="Book Antiqua" w:eastAsia="Times New Roman" w:hAnsi="Book Antiqua" w:cs="Times New Roman"/>
          <w:lang w:val="sr-Cyrl-RS" w:eastAsia="en-GB"/>
        </w:rPr>
        <w:t xml:space="preserve"> </w:t>
      </w:r>
      <w:r w:rsidR="00C1453C">
        <w:rPr>
          <w:rFonts w:ascii="Book Antiqua" w:eastAsia="Times New Roman" w:hAnsi="Book Antiqua" w:cs="Times New Roman"/>
          <w:lang w:val="sr-Latn-CS" w:eastAsia="en-GB"/>
        </w:rPr>
        <w:t>обуку</w:t>
      </w:r>
      <w:r w:rsidR="006321C3">
        <w:rPr>
          <w:rFonts w:ascii="Book Antiqua" w:eastAsia="Times New Roman" w:hAnsi="Book Antiqua" w:cs="Times New Roman"/>
          <w:lang w:val="sr-Cyrl-RS" w:eastAsia="en-GB"/>
        </w:rPr>
        <w:t>,</w:t>
      </w:r>
      <w:r w:rsidR="00C1453C">
        <w:rPr>
          <w:rFonts w:ascii="Book Antiqua" w:eastAsia="Times New Roman" w:hAnsi="Book Antiqua" w:cs="Times New Roman"/>
          <w:lang w:val="sr-Latn-CS" w:eastAsia="en-GB"/>
        </w:rPr>
        <w:t xml:space="preserve"> </w:t>
      </w:r>
      <w:r w:rsidRPr="004A52BF">
        <w:rPr>
          <w:rFonts w:ascii="Book Antiqua" w:eastAsia="Times New Roman" w:hAnsi="Book Antiqua" w:cs="Times New Roman"/>
          <w:lang w:val="sr-Latn-CS" w:eastAsia="en-GB"/>
        </w:rPr>
        <w:t xml:space="preserve">новозапослених стручних радника у Центру за социјални рад </w:t>
      </w:r>
      <w:r w:rsidR="006321C3">
        <w:rPr>
          <w:rFonts w:ascii="Book Antiqua" w:eastAsia="Times New Roman" w:hAnsi="Book Antiqua" w:cs="Times New Roman"/>
          <w:lang w:val="sr-Cyrl-RS" w:eastAsia="en-GB"/>
        </w:rPr>
        <w:t>града</w:t>
      </w:r>
      <w:r w:rsidRPr="004A52BF">
        <w:rPr>
          <w:rFonts w:ascii="Book Antiqua" w:eastAsia="Times New Roman" w:hAnsi="Book Antiqua" w:cs="Times New Roman"/>
          <w:lang w:val="sr-Latn-CS" w:eastAsia="en-GB"/>
        </w:rPr>
        <w:t xml:space="preserve"> Ново</w:t>
      </w:r>
      <w:r w:rsidR="006321C3">
        <w:rPr>
          <w:rFonts w:ascii="Book Antiqua" w:eastAsia="Times New Roman" w:hAnsi="Book Antiqua" w:cs="Times New Roman"/>
          <w:lang w:val="sr-Cyrl-RS" w:eastAsia="en-GB"/>
        </w:rPr>
        <w:t>г</w:t>
      </w:r>
      <w:r w:rsidRPr="004A52BF">
        <w:rPr>
          <w:rFonts w:ascii="Book Antiqua" w:eastAsia="Times New Roman" w:hAnsi="Book Antiqua" w:cs="Times New Roman"/>
          <w:lang w:val="sr-Latn-CS" w:eastAsia="en-GB"/>
        </w:rPr>
        <w:t xml:space="preserve"> Сад</w:t>
      </w:r>
      <w:r w:rsidR="006321C3">
        <w:rPr>
          <w:rFonts w:ascii="Book Antiqua" w:eastAsia="Times New Roman" w:hAnsi="Book Antiqua" w:cs="Times New Roman"/>
          <w:lang w:val="sr-Cyrl-RS" w:eastAsia="en-GB"/>
        </w:rPr>
        <w:t>а</w:t>
      </w:r>
      <w:r w:rsidRPr="004A52BF">
        <w:rPr>
          <w:rFonts w:ascii="Book Antiqua" w:eastAsia="Times New Roman" w:hAnsi="Book Antiqua" w:cs="Times New Roman"/>
          <w:lang w:val="sr-Latn-CS" w:eastAsia="en-GB"/>
        </w:rPr>
        <w:t xml:space="preserve"> за примену индикатора за прелиминарну идентификацију ж</w:t>
      </w:r>
      <w:r w:rsidR="00C1453C">
        <w:rPr>
          <w:rFonts w:ascii="Book Antiqua" w:eastAsia="Times New Roman" w:hAnsi="Book Antiqua" w:cs="Times New Roman"/>
          <w:lang w:val="sr-Latn-CS" w:eastAsia="en-GB"/>
        </w:rPr>
        <w:t xml:space="preserve">ртава трговине људима. </w:t>
      </w:r>
    </w:p>
    <w:p w14:paraId="51C6AE54" w14:textId="7083CF38" w:rsidR="004A52BF" w:rsidRPr="004A52BF" w:rsidRDefault="004A52BF" w:rsidP="003442AD">
      <w:pPr>
        <w:spacing w:after="120" w:line="240" w:lineRule="auto"/>
        <w:jc w:val="both"/>
        <w:rPr>
          <w:rFonts w:ascii="Book Antiqua" w:hAnsi="Book Antiqua"/>
          <w:lang w:val="sr-Cyrl-RS" w:eastAsia="en-GB"/>
        </w:rPr>
      </w:pPr>
      <w:r w:rsidRPr="000F1CB4">
        <w:rPr>
          <w:rFonts w:ascii="Book Antiqua" w:hAnsi="Book Antiqua"/>
          <w:lang w:val="sr-Cyrl-RS" w:eastAsia="en-GB"/>
        </w:rPr>
        <w:t xml:space="preserve">Током извештајног периода </w:t>
      </w:r>
      <w:r w:rsidR="00EA59D0" w:rsidRPr="000F1CB4">
        <w:rPr>
          <w:rFonts w:ascii="Book Antiqua" w:hAnsi="Book Antiqua"/>
          <w:lang w:val="sr-Cyrl-RS" w:eastAsia="en-GB"/>
        </w:rPr>
        <w:t>Локалн</w:t>
      </w:r>
      <w:r w:rsidR="006321C3">
        <w:rPr>
          <w:rFonts w:ascii="Book Antiqua" w:hAnsi="Book Antiqua"/>
          <w:lang w:val="sr-Cyrl-RS" w:eastAsia="en-GB"/>
        </w:rPr>
        <w:t>и</w:t>
      </w:r>
      <w:r w:rsidR="00EA59D0" w:rsidRPr="000F1CB4">
        <w:rPr>
          <w:rFonts w:ascii="Book Antiqua" w:hAnsi="Book Antiqua"/>
          <w:lang w:val="sr-Cyrl-RS" w:eastAsia="en-GB"/>
        </w:rPr>
        <w:t xml:space="preserve"> тим</w:t>
      </w:r>
      <w:r w:rsidR="006321C3">
        <w:rPr>
          <w:rFonts w:ascii="Book Antiqua" w:hAnsi="Book Antiqua"/>
          <w:lang w:val="sr-Cyrl-RS" w:eastAsia="en-GB"/>
        </w:rPr>
        <w:t xml:space="preserve"> у </w:t>
      </w:r>
      <w:r w:rsidR="00EA59D0" w:rsidRPr="000F1CB4">
        <w:rPr>
          <w:rFonts w:ascii="Book Antiqua" w:hAnsi="Book Antiqua"/>
          <w:lang w:val="sr-Cyrl-RS" w:eastAsia="en-GB"/>
        </w:rPr>
        <w:t xml:space="preserve"> </w:t>
      </w:r>
      <w:r w:rsidRPr="000F1CB4">
        <w:rPr>
          <w:rFonts w:ascii="Book Antiqua" w:hAnsi="Book Antiqua"/>
          <w:lang w:val="sr-Cyrl-RS" w:eastAsia="en-GB"/>
        </w:rPr>
        <w:t>Субот</w:t>
      </w:r>
      <w:r w:rsidR="00EA59D0" w:rsidRPr="000F1CB4">
        <w:rPr>
          <w:rFonts w:ascii="Book Antiqua" w:hAnsi="Book Antiqua"/>
          <w:lang w:val="sr-Cyrl-RS" w:eastAsia="en-GB"/>
        </w:rPr>
        <w:t>и</w:t>
      </w:r>
      <w:r w:rsidRPr="000F1CB4">
        <w:rPr>
          <w:rFonts w:ascii="Book Antiqua" w:hAnsi="Book Antiqua"/>
          <w:lang w:val="sr-Cyrl-RS" w:eastAsia="en-GB"/>
        </w:rPr>
        <w:t>ц</w:t>
      </w:r>
      <w:r w:rsidR="006321C3">
        <w:rPr>
          <w:rFonts w:ascii="Book Antiqua" w:hAnsi="Book Antiqua"/>
          <w:lang w:val="sr-Cyrl-RS" w:eastAsia="en-GB"/>
        </w:rPr>
        <w:t>и</w:t>
      </w:r>
      <w:r w:rsidRPr="000F1CB4">
        <w:rPr>
          <w:rFonts w:ascii="Book Antiqua" w:hAnsi="Book Antiqua"/>
          <w:lang w:val="sr-Cyrl-RS" w:eastAsia="en-GB"/>
        </w:rPr>
        <w:t xml:space="preserve"> реализовао је 93 радионице за 1</w:t>
      </w:r>
      <w:r w:rsidR="00E5795B">
        <w:rPr>
          <w:rFonts w:ascii="Book Antiqua" w:hAnsi="Book Antiqua"/>
          <w:lang w:val="sr-Cyrl-RS" w:eastAsia="en-GB"/>
        </w:rPr>
        <w:t>.</w:t>
      </w:r>
      <w:r w:rsidRPr="000F1CB4">
        <w:rPr>
          <w:rFonts w:ascii="Book Antiqua" w:hAnsi="Book Antiqua"/>
          <w:lang w:val="sr-Cyrl-RS" w:eastAsia="en-GB"/>
        </w:rPr>
        <w:t>964 деце предшколског, основног и средњ</w:t>
      </w:r>
      <w:r w:rsidR="006321C3">
        <w:rPr>
          <w:rFonts w:ascii="Book Antiqua" w:hAnsi="Book Antiqua"/>
          <w:lang w:val="sr-Cyrl-RS" w:eastAsia="en-GB"/>
        </w:rPr>
        <w:t>е</w:t>
      </w:r>
      <w:r w:rsidRPr="000F1CB4">
        <w:rPr>
          <w:rFonts w:ascii="Book Antiqua" w:hAnsi="Book Antiqua"/>
          <w:lang w:val="sr-Cyrl-RS" w:eastAsia="en-GB"/>
        </w:rPr>
        <w:t>школског узраста на тему превенције трговине људима, а носилац активности били су вршњачки едукатори Градске организације Црвеног крста Суботице. Такође, реализовано је 16 радионица за 1</w:t>
      </w:r>
      <w:r w:rsidR="00E5795B">
        <w:rPr>
          <w:rFonts w:ascii="Book Antiqua" w:hAnsi="Book Antiqua"/>
          <w:lang w:val="sr-Cyrl-RS" w:eastAsia="en-GB"/>
        </w:rPr>
        <w:t>.</w:t>
      </w:r>
      <w:r w:rsidRPr="000F1CB4">
        <w:rPr>
          <w:rFonts w:ascii="Book Antiqua" w:hAnsi="Book Antiqua"/>
          <w:lang w:val="sr-Cyrl-RS" w:eastAsia="en-GB"/>
        </w:rPr>
        <w:t xml:space="preserve">300 ученика основних и средњих школа и </w:t>
      </w:r>
      <w:r w:rsidR="00E5795B">
        <w:rPr>
          <w:rFonts w:ascii="Book Antiqua" w:hAnsi="Book Antiqua"/>
          <w:lang w:val="sr-Cyrl-RS" w:eastAsia="en-GB"/>
        </w:rPr>
        <w:t>пет</w:t>
      </w:r>
      <w:r w:rsidRPr="000F1CB4">
        <w:rPr>
          <w:rFonts w:ascii="Book Antiqua" w:hAnsi="Book Antiqua"/>
          <w:lang w:val="sr-Cyrl-RS" w:eastAsia="en-GB"/>
        </w:rPr>
        <w:t xml:space="preserve"> радионица за 400 родитеља на тему безбедности на интернету, вршњачко</w:t>
      </w:r>
      <w:r w:rsidR="00081CD9">
        <w:rPr>
          <w:rFonts w:ascii="Book Antiqua" w:hAnsi="Book Antiqua"/>
          <w:lang w:val="sr-Cyrl-RS" w:eastAsia="en-GB"/>
        </w:rPr>
        <w:t>г</w:t>
      </w:r>
      <w:r w:rsidRPr="000F1CB4">
        <w:rPr>
          <w:rFonts w:ascii="Book Antiqua" w:hAnsi="Book Antiqua"/>
          <w:lang w:val="sr-Cyrl-RS" w:eastAsia="en-GB"/>
        </w:rPr>
        <w:t xml:space="preserve"> насиљ</w:t>
      </w:r>
      <w:r w:rsidR="00081CD9">
        <w:rPr>
          <w:rFonts w:ascii="Book Antiqua" w:hAnsi="Book Antiqua"/>
          <w:lang w:val="sr-Cyrl-RS" w:eastAsia="en-GB"/>
        </w:rPr>
        <w:t>а</w:t>
      </w:r>
      <w:r w:rsidRPr="000F1CB4">
        <w:rPr>
          <w:rFonts w:ascii="Book Antiqua" w:hAnsi="Book Antiqua"/>
          <w:lang w:val="sr-Cyrl-RS" w:eastAsia="en-GB"/>
        </w:rPr>
        <w:t xml:space="preserve"> и трговин</w:t>
      </w:r>
      <w:r w:rsidR="00081CD9">
        <w:rPr>
          <w:rFonts w:ascii="Book Antiqua" w:hAnsi="Book Antiqua"/>
          <w:lang w:val="sr-Cyrl-RS" w:eastAsia="en-GB"/>
        </w:rPr>
        <w:t>е</w:t>
      </w:r>
      <w:r w:rsidRPr="000F1CB4">
        <w:rPr>
          <w:rFonts w:ascii="Book Antiqua" w:hAnsi="Book Antiqua"/>
          <w:lang w:val="sr-Cyrl-RS" w:eastAsia="en-GB"/>
        </w:rPr>
        <w:t xml:space="preserve"> људима. Носилац активности </w:t>
      </w:r>
      <w:r w:rsidR="00BB42C6" w:rsidRPr="00BB42C6">
        <w:rPr>
          <w:rFonts w:ascii="Book Antiqua" w:hAnsi="Book Antiqua"/>
          <w:lang w:val="sr-Cyrl-RS" w:eastAsia="en-GB"/>
        </w:rPr>
        <w:t>било</w:t>
      </w:r>
      <w:r w:rsidRPr="00BB42C6">
        <w:rPr>
          <w:rFonts w:ascii="Book Antiqua" w:hAnsi="Book Antiqua"/>
          <w:lang w:val="sr-Cyrl-RS" w:eastAsia="en-GB"/>
        </w:rPr>
        <w:t xml:space="preserve"> је  релевантно</w:t>
      </w:r>
      <w:r w:rsidRPr="000F1CB4">
        <w:rPr>
          <w:rFonts w:ascii="Book Antiqua" w:hAnsi="Book Antiqua"/>
          <w:lang w:val="sr-Cyrl-RS" w:eastAsia="en-GB"/>
        </w:rPr>
        <w:t xml:space="preserve"> удружење.</w:t>
      </w:r>
      <w:r w:rsidRPr="004A52BF">
        <w:rPr>
          <w:rFonts w:ascii="Book Antiqua" w:hAnsi="Book Antiqua"/>
          <w:lang w:val="sr-Cyrl-RS" w:eastAsia="en-GB"/>
        </w:rPr>
        <w:t xml:space="preserve"> </w:t>
      </w:r>
    </w:p>
    <w:p w14:paraId="4E1A9ABD" w14:textId="375D4431" w:rsidR="004A52BF" w:rsidRPr="004A52BF" w:rsidRDefault="004A52BF" w:rsidP="003442AD">
      <w:pPr>
        <w:spacing w:after="120" w:line="240" w:lineRule="auto"/>
        <w:jc w:val="both"/>
        <w:rPr>
          <w:rFonts w:ascii="Book Antiqua" w:hAnsi="Book Antiqua"/>
          <w:lang w:val="sr-Cyrl-RS" w:eastAsia="en-GB"/>
        </w:rPr>
      </w:pPr>
      <w:r w:rsidRPr="004A52BF">
        <w:rPr>
          <w:rFonts w:ascii="Book Antiqua" w:hAnsi="Book Antiqua"/>
          <w:lang w:val="sr-Cyrl-RS" w:eastAsia="en-GB"/>
        </w:rPr>
        <w:lastRenderedPageBreak/>
        <w:t>У сарадњи са релевантним удружењем</w:t>
      </w:r>
      <w:r w:rsidR="00E5795B">
        <w:rPr>
          <w:rFonts w:ascii="Book Antiqua" w:hAnsi="Book Antiqua"/>
          <w:lang w:val="sr-Cyrl-RS" w:eastAsia="en-GB"/>
        </w:rPr>
        <w:t>,</w:t>
      </w:r>
      <w:r w:rsidRPr="004A52BF">
        <w:rPr>
          <w:rFonts w:ascii="Book Antiqua" w:hAnsi="Book Antiqua"/>
          <w:lang w:val="sr-Cyrl-RS" w:eastAsia="en-GB"/>
        </w:rPr>
        <w:t xml:space="preserve">  Локални тим у Суботици организовао је годишњи састанак са посебним фокусом на тему превенције трговине људима, сексуалне експлоатације и проституције. Рад Локалног тим</w:t>
      </w:r>
      <w:r w:rsidR="00081CD9">
        <w:rPr>
          <w:rFonts w:ascii="Book Antiqua" w:hAnsi="Book Antiqua"/>
          <w:lang w:val="sr-Cyrl-RS" w:eastAsia="en-GB"/>
        </w:rPr>
        <w:t>а</w:t>
      </w:r>
      <w:r w:rsidRPr="004A52BF">
        <w:rPr>
          <w:rFonts w:ascii="Book Antiqua" w:hAnsi="Book Antiqua"/>
          <w:lang w:val="sr-Cyrl-RS" w:eastAsia="en-GB"/>
        </w:rPr>
        <w:t xml:space="preserve"> није буџетиран у градском буџету, а подршку за одређене активности Локални тим је имао од релевантног удружења.</w:t>
      </w:r>
    </w:p>
    <w:p w14:paraId="6DAF36C6" w14:textId="528C3AF6" w:rsidR="004A52BF" w:rsidRPr="004A52BF" w:rsidRDefault="004A52BF" w:rsidP="003442AD">
      <w:pPr>
        <w:spacing w:after="120" w:line="240" w:lineRule="auto"/>
        <w:jc w:val="both"/>
        <w:rPr>
          <w:rFonts w:ascii="Book Antiqua" w:eastAsia="Aptos" w:hAnsi="Book Antiqua" w:cs="Times New Roman"/>
          <w:kern w:val="2"/>
          <w:lang w:val="sr-Cyrl-RS"/>
          <w14:ligatures w14:val="standardContextual"/>
        </w:rPr>
      </w:pPr>
      <w:r w:rsidRPr="004A52BF">
        <w:rPr>
          <w:rFonts w:ascii="Book Antiqua" w:eastAsia="Aptos" w:hAnsi="Book Antiqua" w:cs="Times New Roman"/>
          <w:kern w:val="2"/>
          <w:lang w:val="sr-Cyrl-RS"/>
          <w14:ligatures w14:val="standardContextual"/>
        </w:rPr>
        <w:t xml:space="preserve">У 2023. години Локални тим </w:t>
      </w:r>
      <w:r w:rsidR="00166C2F">
        <w:rPr>
          <w:rFonts w:ascii="Book Antiqua" w:eastAsia="Aptos" w:hAnsi="Book Antiqua" w:cs="Times New Roman"/>
          <w:kern w:val="2"/>
          <w:lang w:val="sr-Cyrl-RS"/>
          <w14:ligatures w14:val="standardContextual"/>
        </w:rPr>
        <w:t xml:space="preserve">у </w:t>
      </w:r>
      <w:r w:rsidRPr="004A52BF">
        <w:rPr>
          <w:rFonts w:ascii="Book Antiqua" w:eastAsia="Aptos" w:hAnsi="Book Antiqua" w:cs="Times New Roman"/>
          <w:kern w:val="2"/>
          <w:lang w:val="sr-Cyrl-RS"/>
          <w14:ligatures w14:val="standardContextual"/>
        </w:rPr>
        <w:t>Сремск</w:t>
      </w:r>
      <w:r w:rsidR="00166C2F">
        <w:rPr>
          <w:rFonts w:ascii="Book Antiqua" w:eastAsia="Aptos" w:hAnsi="Book Antiqua" w:cs="Times New Roman"/>
          <w:kern w:val="2"/>
          <w:lang w:val="sr-Cyrl-RS"/>
          <w14:ligatures w14:val="standardContextual"/>
        </w:rPr>
        <w:t>ој</w:t>
      </w:r>
      <w:r w:rsidRPr="004A52BF">
        <w:rPr>
          <w:rFonts w:ascii="Book Antiqua" w:eastAsia="Aptos" w:hAnsi="Book Antiqua" w:cs="Times New Roman"/>
          <w:kern w:val="2"/>
          <w:lang w:val="sr-Cyrl-RS"/>
          <w14:ligatures w14:val="standardContextual"/>
        </w:rPr>
        <w:t xml:space="preserve"> Митровиц</w:t>
      </w:r>
      <w:r w:rsidR="00166C2F">
        <w:rPr>
          <w:rFonts w:ascii="Book Antiqua" w:eastAsia="Aptos" w:hAnsi="Book Antiqua" w:cs="Times New Roman"/>
          <w:kern w:val="2"/>
          <w:lang w:val="sr-Cyrl-RS"/>
          <w14:ligatures w14:val="standardContextual"/>
        </w:rPr>
        <w:t>и</w:t>
      </w:r>
      <w:r w:rsidRPr="004A52BF">
        <w:rPr>
          <w:rFonts w:ascii="Book Antiqua" w:eastAsia="Aptos" w:hAnsi="Book Antiqua" w:cs="Times New Roman"/>
          <w:kern w:val="2"/>
          <w:lang w:val="sr-Cyrl-RS"/>
          <w14:ligatures w14:val="standardContextual"/>
        </w:rPr>
        <w:t xml:space="preserve"> обележио </w:t>
      </w:r>
      <w:r w:rsidR="00E5795B" w:rsidRPr="004A52BF">
        <w:rPr>
          <w:rFonts w:ascii="Book Antiqua" w:eastAsia="Aptos" w:hAnsi="Book Antiqua" w:cs="Times New Roman"/>
          <w:kern w:val="2"/>
          <w:lang w:val="sr-Cyrl-RS"/>
          <w14:ligatures w14:val="standardContextual"/>
        </w:rPr>
        <w:t xml:space="preserve">је </w:t>
      </w:r>
      <w:r w:rsidRPr="004A52BF">
        <w:rPr>
          <w:rFonts w:ascii="Book Antiqua" w:eastAsia="Aptos" w:hAnsi="Book Antiqua" w:cs="Times New Roman"/>
          <w:kern w:val="2"/>
          <w:lang w:val="sr-Cyrl-RS"/>
          <w14:ligatures w14:val="standardContextual"/>
        </w:rPr>
        <w:t xml:space="preserve">Светски и Европски дан борбе против трговине људима и то предавањем </w:t>
      </w:r>
      <w:r w:rsidRPr="003442AD">
        <w:rPr>
          <w:rFonts w:ascii="Book Antiqua" w:eastAsia="Aptos" w:hAnsi="Book Antiqua" w:cs="Times New Roman"/>
          <w:kern w:val="2"/>
          <w:lang w:val="sr-Cyrl-RS"/>
          <w14:ligatures w14:val="standardContextual"/>
        </w:rPr>
        <w:t xml:space="preserve">на тему трговине </w:t>
      </w:r>
      <w:r w:rsidR="003442AD" w:rsidRPr="003442AD">
        <w:rPr>
          <w:rFonts w:ascii="Book Antiqua" w:eastAsia="Aptos" w:hAnsi="Book Antiqua" w:cs="Times New Roman"/>
          <w:kern w:val="2"/>
          <w:lang w:val="sr-Cyrl-RS"/>
          <w14:ligatures w14:val="standardContextual"/>
        </w:rPr>
        <w:t xml:space="preserve">људима </w:t>
      </w:r>
      <w:r w:rsidRPr="003442AD">
        <w:rPr>
          <w:rFonts w:ascii="Book Antiqua" w:eastAsia="Aptos" w:hAnsi="Book Antiqua" w:cs="Times New Roman"/>
          <w:kern w:val="2"/>
          <w:lang w:val="sr-Cyrl-RS"/>
          <w14:ligatures w14:val="standardContextual"/>
        </w:rPr>
        <w:t>у просторијама Црвеног крста Сремска</w:t>
      </w:r>
      <w:r w:rsidRPr="003442AD">
        <w:rPr>
          <w:rFonts w:ascii="Book Antiqua" w:eastAsia="Aptos" w:hAnsi="Book Antiqua" w:cs="Times New Roman"/>
          <w:kern w:val="2"/>
          <w14:ligatures w14:val="standardContextual"/>
        </w:rPr>
        <w:t xml:space="preserve"> </w:t>
      </w:r>
      <w:r w:rsidRPr="003442AD">
        <w:rPr>
          <w:rFonts w:ascii="Book Antiqua" w:eastAsia="Aptos" w:hAnsi="Book Antiqua" w:cs="Times New Roman"/>
          <w:kern w:val="2"/>
          <w:lang w:val="sr-Cyrl-RS"/>
          <w14:ligatures w14:val="standardContextual"/>
        </w:rPr>
        <w:t>Митровица.</w:t>
      </w:r>
      <w:r w:rsidRPr="003442AD">
        <w:rPr>
          <w:rFonts w:ascii="Book Antiqua" w:eastAsia="Aptos" w:hAnsi="Book Antiqua" w:cs="Times New Roman"/>
          <w:kern w:val="2"/>
          <w14:ligatures w14:val="standardContextual"/>
        </w:rPr>
        <w:t xml:space="preserve"> </w:t>
      </w:r>
      <w:r w:rsidRPr="003442AD">
        <w:rPr>
          <w:rFonts w:ascii="Book Antiqua" w:eastAsia="Aptos" w:hAnsi="Book Antiqua" w:cs="Times New Roman"/>
          <w:kern w:val="2"/>
          <w:lang w:val="sr-Cyrl-RS"/>
          <w14:ligatures w14:val="standardContextual"/>
        </w:rPr>
        <w:t>Током изве</w:t>
      </w:r>
      <w:r w:rsidRPr="004A52BF">
        <w:rPr>
          <w:rFonts w:ascii="Book Antiqua" w:eastAsia="Aptos" w:hAnsi="Book Antiqua" w:cs="Times New Roman"/>
          <w:kern w:val="2"/>
          <w:lang w:val="sr-Cyrl-RS"/>
          <w14:ligatures w14:val="standardContextual"/>
        </w:rPr>
        <w:t>штајног периода организован је састанак са релевантним удружењем на тему превенције сексуалне експлоатације и проституције. Црвени крст кроз своје активности као члан Тима одржава радионице за нове волонтере на тему трговине људима.</w:t>
      </w:r>
    </w:p>
    <w:p w14:paraId="75D53C44" w14:textId="0FC7E221" w:rsidR="004A52BF" w:rsidRPr="004A52BF" w:rsidRDefault="004A52BF" w:rsidP="003442AD">
      <w:pPr>
        <w:spacing w:after="120" w:line="240" w:lineRule="auto"/>
        <w:jc w:val="both"/>
        <w:rPr>
          <w:rFonts w:ascii="Book Antiqua" w:eastAsia="Times New Roman" w:hAnsi="Book Antiqua" w:cs="Times New Roman"/>
        </w:rPr>
      </w:pPr>
      <w:r w:rsidRPr="004A52BF">
        <w:rPr>
          <w:rFonts w:ascii="Book Antiqua" w:eastAsia="Calibri" w:hAnsi="Book Antiqua" w:cs="Arial"/>
          <w:lang w:val="sr-Cyrl-RS"/>
        </w:rPr>
        <w:t xml:space="preserve">Локални тим </w:t>
      </w:r>
      <w:r w:rsidR="00166C2F">
        <w:rPr>
          <w:rFonts w:ascii="Book Antiqua" w:eastAsia="Calibri" w:hAnsi="Book Antiqua" w:cs="Arial"/>
          <w:lang w:val="sr-Cyrl-RS"/>
        </w:rPr>
        <w:t xml:space="preserve">у </w:t>
      </w:r>
      <w:r w:rsidRPr="004A52BF">
        <w:rPr>
          <w:rFonts w:ascii="Book Antiqua" w:eastAsia="Calibri" w:hAnsi="Book Antiqua" w:cs="Arial"/>
          <w:lang w:val="sr-Cyrl-RS"/>
        </w:rPr>
        <w:t>Панчев</w:t>
      </w:r>
      <w:r w:rsidR="00166C2F">
        <w:rPr>
          <w:rFonts w:ascii="Book Antiqua" w:eastAsia="Calibri" w:hAnsi="Book Antiqua" w:cs="Arial"/>
          <w:lang w:val="sr-Cyrl-RS"/>
        </w:rPr>
        <w:t>у</w:t>
      </w:r>
      <w:r w:rsidRPr="004A52BF">
        <w:rPr>
          <w:rFonts w:ascii="Book Antiqua" w:eastAsia="Calibri" w:hAnsi="Book Antiqua" w:cs="Arial"/>
          <w:lang w:val="sr-Cyrl-RS"/>
        </w:rPr>
        <w:t xml:space="preserve"> указао је на</w:t>
      </w:r>
      <w:r w:rsidRPr="004A52BF">
        <w:rPr>
          <w:rFonts w:ascii="Book Antiqua" w:eastAsia="Calibri" w:hAnsi="Book Antiqua" w:cs="Arial"/>
          <w:lang w:val="sr-Latn-RS"/>
        </w:rPr>
        <w:t xml:space="preserve"> </w:t>
      </w:r>
      <w:r w:rsidRPr="004A52BF">
        <w:rPr>
          <w:rFonts w:ascii="Book Antiqua" w:eastAsia="Calibri" w:hAnsi="Book Antiqua" w:cs="Arial"/>
          <w:lang w:val="sr-Cyrl-RS"/>
        </w:rPr>
        <w:t>то да</w:t>
      </w:r>
      <w:r w:rsidR="00E5795B">
        <w:rPr>
          <w:rFonts w:ascii="Book Antiqua" w:eastAsia="Calibri" w:hAnsi="Book Antiqua" w:cs="Arial"/>
          <w:lang w:val="sr-Cyrl-RS"/>
        </w:rPr>
        <w:t xml:space="preserve"> је</w:t>
      </w:r>
      <w:r w:rsidRPr="004A52BF">
        <w:rPr>
          <w:rFonts w:ascii="Book Antiqua" w:eastAsia="Calibri" w:hAnsi="Book Antiqua" w:cs="Arial"/>
          <w:lang w:val="sr-Cyrl-RS"/>
        </w:rPr>
        <w:t xml:space="preserve"> ч</w:t>
      </w:r>
      <w:r w:rsidRPr="004A52BF">
        <w:rPr>
          <w:rFonts w:ascii="Book Antiqua" w:eastAsia="Calibri" w:hAnsi="Book Antiqua" w:cs="Arial"/>
        </w:rPr>
        <w:t>лан Локалног тима који се бави превентивним активностима</w:t>
      </w:r>
      <w:r w:rsidR="00166C2F">
        <w:rPr>
          <w:rFonts w:ascii="Book Antiqua" w:eastAsia="Calibri" w:hAnsi="Book Antiqua" w:cs="Arial"/>
          <w:lang w:val="sr-Cyrl-RS"/>
        </w:rPr>
        <w:t>,</w:t>
      </w:r>
      <w:r w:rsidRPr="004A52BF">
        <w:rPr>
          <w:rFonts w:ascii="Book Antiqua" w:eastAsia="Calibri" w:hAnsi="Book Antiqua" w:cs="Arial"/>
          <w:lang w:val="sr-Cyrl-RS"/>
        </w:rPr>
        <w:t xml:space="preserve"> </w:t>
      </w:r>
      <w:r w:rsidR="00E5795B">
        <w:rPr>
          <w:rFonts w:ascii="Book Antiqua" w:eastAsia="Calibri" w:hAnsi="Book Antiqua" w:cs="Arial"/>
        </w:rPr>
        <w:t>Црвени крст Панчево</w:t>
      </w:r>
      <w:r w:rsidR="00166C2F">
        <w:rPr>
          <w:rFonts w:ascii="Book Antiqua" w:eastAsia="Calibri" w:hAnsi="Book Antiqua" w:cs="Arial"/>
          <w:lang w:val="sr-Cyrl-RS"/>
        </w:rPr>
        <w:t>,</w:t>
      </w:r>
      <w:r w:rsidR="00E5795B">
        <w:rPr>
          <w:rFonts w:ascii="Book Antiqua" w:eastAsia="Calibri" w:hAnsi="Book Antiqua" w:cs="Arial"/>
        </w:rPr>
        <w:t xml:space="preserve"> </w:t>
      </w:r>
      <w:r w:rsidRPr="004A52BF">
        <w:rPr>
          <w:rFonts w:ascii="Book Antiqua" w:eastAsia="Calibri" w:hAnsi="Book Antiqua" w:cs="Arial"/>
        </w:rPr>
        <w:t xml:space="preserve">имао бројне активности током 2023. године. </w:t>
      </w:r>
      <w:r w:rsidRPr="004A52BF">
        <w:rPr>
          <w:rFonts w:ascii="Book Antiqua" w:eastAsia="Times New Roman" w:hAnsi="Book Antiqua" w:cs="Times New Roman"/>
        </w:rPr>
        <w:t>Одржано је 20 предавања, којима је обухваћено 465 деце и младих (190 мушкараца и 275 жена), укључујући 110 предшколаца, 262 основца и 93 средњ</w:t>
      </w:r>
      <w:r w:rsidR="00204081">
        <w:rPr>
          <w:rFonts w:ascii="Book Antiqua" w:eastAsia="Times New Roman" w:hAnsi="Book Antiqua" w:cs="Times New Roman"/>
          <w:lang w:val="sr-Cyrl-RS"/>
        </w:rPr>
        <w:t>o</w:t>
      </w:r>
      <w:r w:rsidRPr="004A52BF">
        <w:rPr>
          <w:rFonts w:ascii="Book Antiqua" w:eastAsia="Times New Roman" w:hAnsi="Book Antiqua" w:cs="Times New Roman"/>
        </w:rPr>
        <w:t>школца.</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 xml:space="preserve">Организоване су уличне акције и појачана </w:t>
      </w:r>
      <w:r w:rsidR="00E5795B">
        <w:rPr>
          <w:rFonts w:ascii="Book Antiqua" w:eastAsia="Times New Roman" w:hAnsi="Book Antiqua" w:cs="Times New Roman"/>
          <w:lang w:val="sr-Cyrl-RS"/>
        </w:rPr>
        <w:t xml:space="preserve">је </w:t>
      </w:r>
      <w:r w:rsidRPr="004A52BF">
        <w:rPr>
          <w:rFonts w:ascii="Book Antiqua" w:eastAsia="Times New Roman" w:hAnsi="Book Antiqua" w:cs="Times New Roman"/>
        </w:rPr>
        <w:t xml:space="preserve">присутност на друштвеним мрежама поводом </w:t>
      </w:r>
      <w:r w:rsidR="00BB42C6">
        <w:rPr>
          <w:rFonts w:ascii="Book Antiqua" w:eastAsia="Times New Roman" w:hAnsi="Book Antiqua" w:cs="Times New Roman"/>
        </w:rPr>
        <w:t>Светског</w:t>
      </w:r>
      <w:r w:rsidR="00BB42C6" w:rsidRPr="00BB42C6">
        <w:rPr>
          <w:rFonts w:ascii="Book Antiqua" w:eastAsia="Times New Roman" w:hAnsi="Book Antiqua" w:cs="Times New Roman"/>
          <w:lang w:val="sr-Cyrl-RS"/>
        </w:rPr>
        <w:t xml:space="preserve"> и Европског </w:t>
      </w:r>
      <w:r w:rsidRPr="00BB42C6">
        <w:rPr>
          <w:rFonts w:ascii="Book Antiqua" w:eastAsia="Times New Roman" w:hAnsi="Book Antiqua" w:cs="Times New Roman"/>
        </w:rPr>
        <w:t>дана борбе против трговине људима</w:t>
      </w:r>
      <w:r w:rsidRPr="00BB42C6">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Такође, током извештајног периода</w:t>
      </w:r>
      <w:r w:rsidR="00166C2F">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о</w:t>
      </w:r>
      <w:r w:rsidRPr="004A52BF">
        <w:rPr>
          <w:rFonts w:ascii="Book Antiqua" w:eastAsia="Times New Roman" w:hAnsi="Book Antiqua" w:cs="Times New Roman"/>
        </w:rPr>
        <w:t>рганизована</w:t>
      </w:r>
      <w:r w:rsidR="003122F8">
        <w:rPr>
          <w:rFonts w:ascii="Book Antiqua" w:eastAsia="Times New Roman" w:hAnsi="Book Antiqua" w:cs="Times New Roman"/>
        </w:rPr>
        <w:t xml:space="preserve"> </w:t>
      </w:r>
      <w:r w:rsidRPr="004A52BF">
        <w:rPr>
          <w:rFonts w:ascii="Book Antiqua" w:eastAsia="Times New Roman" w:hAnsi="Book Antiqua" w:cs="Times New Roman"/>
        </w:rPr>
        <w:t>је стандардизована обука за едукаторе из области борбе против трговине људима, на којој је обучено 11 средњ</w:t>
      </w:r>
      <w:r w:rsidR="00166C2F">
        <w:rPr>
          <w:rFonts w:ascii="Book Antiqua" w:eastAsia="Times New Roman" w:hAnsi="Book Antiqua" w:cs="Times New Roman"/>
          <w:lang w:val="sr-Cyrl-RS"/>
        </w:rPr>
        <w:t>е</w:t>
      </w:r>
      <w:r w:rsidRPr="004A52BF">
        <w:rPr>
          <w:rFonts w:ascii="Book Antiqua" w:eastAsia="Times New Roman" w:hAnsi="Book Antiqua" w:cs="Times New Roman"/>
        </w:rPr>
        <w:t>школаца.</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Црвени крст</w:t>
      </w:r>
      <w:r w:rsidRPr="004A52BF">
        <w:rPr>
          <w:rFonts w:ascii="Book Antiqua" w:eastAsia="Times New Roman" w:hAnsi="Book Antiqua" w:cs="Times New Roman"/>
          <w:lang w:val="sr-Cyrl-RS"/>
        </w:rPr>
        <w:t xml:space="preserve"> Панчево, као члан Локалног тима,</w:t>
      </w:r>
      <w:r w:rsidRPr="004A52BF">
        <w:rPr>
          <w:rFonts w:ascii="Book Antiqua" w:eastAsia="Times New Roman" w:hAnsi="Book Antiqua" w:cs="Times New Roman"/>
        </w:rPr>
        <w:t xml:space="preserve"> сарађивао је са различитим образовним установама, укључујући предшколске установе и основне и средње школе, како би подигао свест о </w:t>
      </w:r>
      <w:r w:rsidR="00166C2F">
        <w:rPr>
          <w:rFonts w:ascii="Book Antiqua" w:eastAsia="Times New Roman" w:hAnsi="Book Antiqua" w:cs="Times New Roman"/>
          <w:lang w:val="sr-Cyrl-RS"/>
        </w:rPr>
        <w:t xml:space="preserve">проблему </w:t>
      </w:r>
      <w:r w:rsidRPr="004A52BF">
        <w:rPr>
          <w:rFonts w:ascii="Book Antiqua" w:eastAsia="Times New Roman" w:hAnsi="Book Antiqua" w:cs="Times New Roman"/>
        </w:rPr>
        <w:t>трговине људима.</w:t>
      </w:r>
      <w:r w:rsidRPr="004A52BF">
        <w:rPr>
          <w:rFonts w:ascii="Book Antiqua" w:eastAsia="Times New Roman" w:hAnsi="Book Antiqua" w:cs="Times New Roman"/>
          <w:lang w:val="sr-Cyrl-RS"/>
        </w:rPr>
        <w:t xml:space="preserve"> </w:t>
      </w:r>
      <w:r w:rsidR="00BB42C6">
        <w:rPr>
          <w:rFonts w:ascii="Book Antiqua" w:eastAsia="Times New Roman" w:hAnsi="Book Antiqua" w:cs="Times New Roman"/>
          <w:lang w:val="sr-Cyrl-RS"/>
        </w:rPr>
        <w:t>Реализована</w:t>
      </w:r>
      <w:r w:rsidR="00BB42C6">
        <w:rPr>
          <w:rFonts w:ascii="Book Antiqua" w:eastAsia="Times New Roman" w:hAnsi="Book Antiqua" w:cs="Times New Roman"/>
        </w:rPr>
        <w:t xml:space="preserve"> су</w:t>
      </w:r>
      <w:r w:rsidRPr="004A52BF">
        <w:rPr>
          <w:rFonts w:ascii="Book Antiqua" w:eastAsia="Times New Roman" w:hAnsi="Book Antiqua" w:cs="Times New Roman"/>
        </w:rPr>
        <w:t xml:space="preserve"> три гостовања на локалним радио и ТВ станицама, као и 14 објава на друштвеним мрежама.</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Град Панчево финансира превентивне активности Црвеног крста са 500.000 динара годишње, што покрива организацију об</w:t>
      </w:r>
      <w:r w:rsidR="00E5795B">
        <w:rPr>
          <w:rFonts w:ascii="Book Antiqua" w:eastAsia="Times New Roman" w:hAnsi="Book Antiqua" w:cs="Times New Roman"/>
        </w:rPr>
        <w:t>ука, догађаја, радних састанака</w:t>
      </w:r>
      <w:r w:rsidRPr="004A52BF">
        <w:rPr>
          <w:rFonts w:ascii="Book Antiqua" w:eastAsia="Times New Roman" w:hAnsi="Book Antiqua" w:cs="Times New Roman"/>
        </w:rPr>
        <w:t xml:space="preserve"> и </w:t>
      </w:r>
      <w:r w:rsidR="00166C2F">
        <w:rPr>
          <w:rFonts w:ascii="Book Antiqua" w:eastAsia="Times New Roman" w:hAnsi="Book Antiqua" w:cs="Times New Roman"/>
          <w:lang w:val="sr-Cyrl-RS"/>
        </w:rPr>
        <w:t>израду</w:t>
      </w:r>
      <w:r w:rsidRPr="004A52BF">
        <w:rPr>
          <w:rFonts w:ascii="Book Antiqua" w:eastAsia="Times New Roman" w:hAnsi="Book Antiqua" w:cs="Times New Roman"/>
        </w:rPr>
        <w:t xml:space="preserve"> промотивног материјала.</w:t>
      </w:r>
      <w:r w:rsidRPr="004A52BF">
        <w:rPr>
          <w:rFonts w:ascii="Book Antiqua" w:eastAsia="Times New Roman" w:hAnsi="Book Antiqua" w:cs="Times New Roman"/>
          <w:lang w:val="sr-Cyrl-RS"/>
        </w:rPr>
        <w:t xml:space="preserve"> </w:t>
      </w:r>
    </w:p>
    <w:p w14:paraId="1076041A" w14:textId="70401F51" w:rsidR="004A52BF" w:rsidRPr="004A52BF" w:rsidRDefault="00945489" w:rsidP="003442AD">
      <w:pPr>
        <w:spacing w:after="120" w:line="240" w:lineRule="auto"/>
        <w:jc w:val="both"/>
        <w:rPr>
          <w:rFonts w:ascii="Book Antiqua" w:eastAsia="Times New Roman" w:hAnsi="Book Antiqua" w:cs="Times New Roman"/>
        </w:rPr>
      </w:pPr>
      <w:r>
        <w:rPr>
          <w:rFonts w:ascii="Book Antiqua" w:eastAsia="Times New Roman" w:hAnsi="Book Antiqua" w:cs="Times New Roman"/>
          <w:lang w:val="sr-Cyrl-RS"/>
        </w:rPr>
        <w:t>А</w:t>
      </w:r>
      <w:r w:rsidR="004A52BF" w:rsidRPr="004A52BF">
        <w:rPr>
          <w:rFonts w:ascii="Book Antiqua" w:eastAsia="Times New Roman" w:hAnsi="Book Antiqua" w:cs="Times New Roman"/>
        </w:rPr>
        <w:t xml:space="preserve">ктивности </w:t>
      </w:r>
      <w:r w:rsidR="004A52BF" w:rsidRPr="004A52BF">
        <w:rPr>
          <w:rFonts w:ascii="Book Antiqua" w:eastAsia="Times New Roman" w:hAnsi="Book Antiqua" w:cs="Times New Roman"/>
          <w:lang w:val="sr-Cyrl-RS"/>
        </w:rPr>
        <w:t>л</w:t>
      </w:r>
      <w:r w:rsidR="004A52BF" w:rsidRPr="004A52BF">
        <w:rPr>
          <w:rFonts w:ascii="Book Antiqua" w:eastAsia="Times New Roman" w:hAnsi="Book Antiqua" w:cs="Times New Roman"/>
        </w:rPr>
        <w:t>окалних тимова у Новом Саду, Суботици</w:t>
      </w:r>
      <w:r w:rsidR="004A52BF" w:rsidRPr="004A52BF">
        <w:rPr>
          <w:rFonts w:ascii="Book Antiqua" w:eastAsia="Times New Roman" w:hAnsi="Book Antiqua" w:cs="Times New Roman"/>
          <w:lang w:val="sr-Cyrl-RS"/>
        </w:rPr>
        <w:t>, Сремској Митровици</w:t>
      </w:r>
      <w:r w:rsidR="004A52BF" w:rsidRPr="004A52BF">
        <w:rPr>
          <w:rFonts w:ascii="Book Antiqua" w:eastAsia="Times New Roman" w:hAnsi="Book Antiqua" w:cs="Times New Roman"/>
        </w:rPr>
        <w:t xml:space="preserve"> и Панчеву, показују ангажованост у сузбијању трговине људима. Они редовно организују радионице, обуке и едукативне догађаје, што потврђује да постоји систематски приступ у борби против</w:t>
      </w:r>
      <w:r w:rsidR="004A52BF" w:rsidRPr="004A52BF">
        <w:rPr>
          <w:rFonts w:ascii="Book Antiqua" w:eastAsia="Times New Roman" w:hAnsi="Book Antiqua" w:cs="Times New Roman"/>
          <w:lang w:val="sr-Cyrl-RS"/>
        </w:rPr>
        <w:t xml:space="preserve"> трговине људима</w:t>
      </w:r>
      <w:r w:rsidR="004A52BF" w:rsidRPr="004A52BF">
        <w:rPr>
          <w:rFonts w:ascii="Book Antiqua" w:eastAsia="Times New Roman" w:hAnsi="Book Antiqua" w:cs="Times New Roman"/>
        </w:rPr>
        <w:t>.</w:t>
      </w:r>
    </w:p>
    <w:p w14:paraId="74C71AE0" w14:textId="5585E381" w:rsidR="00166C2F" w:rsidRPr="00166C2F" w:rsidRDefault="00012564" w:rsidP="00254E65">
      <w:pPr>
        <w:spacing w:after="0" w:line="240" w:lineRule="auto"/>
        <w:jc w:val="both"/>
        <w:rPr>
          <w:rFonts w:ascii="Book Antiqua" w:eastAsia="Times New Roman" w:hAnsi="Book Antiqua" w:cs="Times New Roman"/>
          <w:lang w:val="sr-Cyrl-RS"/>
        </w:rPr>
      </w:pPr>
      <w:r w:rsidRPr="00012564">
        <w:rPr>
          <w:rFonts w:ascii="Book Antiqua" w:eastAsia="Times New Roman" w:hAnsi="Book Antiqua" w:cs="Times New Roman"/>
          <w:lang w:val="sr-Cyrl-RS"/>
        </w:rPr>
        <w:t>Н</w:t>
      </w:r>
      <w:r w:rsidR="004A52BF" w:rsidRPr="00012564">
        <w:rPr>
          <w:rFonts w:ascii="Book Antiqua" w:eastAsia="Times New Roman" w:hAnsi="Book Antiqua" w:cs="Times New Roman"/>
        </w:rPr>
        <w:t>ационални известилац</w:t>
      </w:r>
      <w:r w:rsidR="004A52BF" w:rsidRPr="004A52BF">
        <w:rPr>
          <w:rFonts w:ascii="Book Antiqua" w:eastAsia="Times New Roman" w:hAnsi="Book Antiqua" w:cs="Times New Roman"/>
        </w:rPr>
        <w:t xml:space="preserve"> упознат </w:t>
      </w:r>
      <w:r w:rsidR="004A52BF" w:rsidRPr="004A52BF">
        <w:rPr>
          <w:rFonts w:ascii="Book Antiqua" w:eastAsia="Times New Roman" w:hAnsi="Book Antiqua" w:cs="Times New Roman"/>
          <w:lang w:val="sr-Cyrl-RS"/>
        </w:rPr>
        <w:t xml:space="preserve">је </w:t>
      </w:r>
      <w:r w:rsidR="004A52BF" w:rsidRPr="004A52BF">
        <w:rPr>
          <w:rFonts w:ascii="Book Antiqua" w:eastAsia="Times New Roman" w:hAnsi="Book Antiqua" w:cs="Times New Roman"/>
        </w:rPr>
        <w:t xml:space="preserve">само са активностима </w:t>
      </w:r>
      <w:r w:rsidR="004A52BF" w:rsidRPr="004A52BF">
        <w:rPr>
          <w:rFonts w:ascii="Book Antiqua" w:eastAsia="Times New Roman" w:hAnsi="Book Antiqua" w:cs="Times New Roman"/>
          <w:lang w:val="sr-Cyrl-RS"/>
        </w:rPr>
        <w:t xml:space="preserve">конкретних </w:t>
      </w:r>
      <w:r w:rsidR="004A52BF" w:rsidRPr="004A52BF">
        <w:rPr>
          <w:rFonts w:ascii="Book Antiqua" w:eastAsia="Times New Roman" w:hAnsi="Book Antiqua" w:cs="Times New Roman"/>
        </w:rPr>
        <w:t xml:space="preserve">локалних тимова, </w:t>
      </w:r>
      <w:r w:rsidR="004A52BF" w:rsidRPr="004A52BF">
        <w:rPr>
          <w:rFonts w:ascii="Book Antiqua" w:eastAsia="Times New Roman" w:hAnsi="Book Antiqua" w:cs="Times New Roman"/>
          <w:lang w:val="sr-Cyrl-RS"/>
        </w:rPr>
        <w:t>при чему подсећа да</w:t>
      </w:r>
      <w:r w:rsidR="00166C2F">
        <w:rPr>
          <w:rFonts w:ascii="Book Antiqua" w:eastAsia="Times New Roman" w:hAnsi="Book Antiqua" w:cs="Times New Roman"/>
          <w:lang w:val="sr-Cyrl-RS"/>
        </w:rPr>
        <w:t xml:space="preserve"> је</w:t>
      </w:r>
      <w:r w:rsidR="004A52BF" w:rsidRPr="004A52BF">
        <w:rPr>
          <w:rFonts w:ascii="Book Antiqua" w:eastAsia="Times New Roman" w:hAnsi="Book Antiqua" w:cs="Times New Roman"/>
          <w:lang w:val="sr-Cyrl-RS"/>
        </w:rPr>
        <w:t xml:space="preserve"> </w:t>
      </w:r>
      <w:r w:rsidR="004A52BF" w:rsidRPr="004A52BF">
        <w:rPr>
          <w:rFonts w:ascii="Book Antiqua" w:eastAsia="Times New Roman" w:hAnsi="Book Antiqua" w:cs="Times New Roman"/>
        </w:rPr>
        <w:t>у</w:t>
      </w:r>
      <w:r w:rsidR="004A52BF" w:rsidRPr="004A52BF">
        <w:rPr>
          <w:rFonts w:ascii="Book Antiqua" w:eastAsia="Times New Roman" w:hAnsi="Book Antiqua" w:cs="Times New Roman"/>
          <w:lang w:val="sr-Cyrl-RS"/>
        </w:rPr>
        <w:t xml:space="preserve"> Републици</w:t>
      </w:r>
      <w:r w:rsidR="004A52BF" w:rsidRPr="004A52BF">
        <w:rPr>
          <w:rFonts w:ascii="Book Antiqua" w:eastAsia="Times New Roman" w:hAnsi="Book Antiqua" w:cs="Times New Roman"/>
        </w:rPr>
        <w:t xml:space="preserve"> Србији </w:t>
      </w:r>
      <w:r w:rsidR="00166C2F">
        <w:rPr>
          <w:rFonts w:ascii="Book Antiqua" w:eastAsia="Times New Roman" w:hAnsi="Book Antiqua" w:cs="Times New Roman"/>
          <w:lang w:val="sr-Cyrl-RS"/>
        </w:rPr>
        <w:t>формирано</w:t>
      </w:r>
      <w:r w:rsidR="004A52BF" w:rsidRPr="004A52BF">
        <w:rPr>
          <w:rFonts w:ascii="Book Antiqua" w:eastAsia="Times New Roman" w:hAnsi="Book Antiqua" w:cs="Times New Roman"/>
        </w:rPr>
        <w:t xml:space="preserve"> 17</w:t>
      </w:r>
      <w:r w:rsidR="004A52BF" w:rsidRPr="004A52BF">
        <w:rPr>
          <w:rFonts w:ascii="Book Antiqua" w:eastAsia="Times New Roman" w:hAnsi="Book Antiqua" w:cs="Times New Roman"/>
          <w:lang w:val="sr-Cyrl-RS"/>
        </w:rPr>
        <w:t xml:space="preserve"> локалних тимова за борбу против трговине људима</w:t>
      </w:r>
      <w:r w:rsidR="004A52BF" w:rsidRPr="004A52BF">
        <w:rPr>
          <w:rFonts w:ascii="Book Antiqua" w:eastAsia="Times New Roman" w:hAnsi="Book Antiqua" w:cs="Times New Roman"/>
        </w:rPr>
        <w:t xml:space="preserve">. </w:t>
      </w:r>
    </w:p>
    <w:p w14:paraId="1BA063D7" w14:textId="77777777" w:rsidR="00254E65" w:rsidRDefault="00254E65" w:rsidP="00254E65">
      <w:pPr>
        <w:spacing w:after="0" w:line="240" w:lineRule="auto"/>
        <w:rPr>
          <w:rFonts w:ascii="Book Antiqua" w:hAnsi="Book Antiqua"/>
          <w:b/>
          <w:lang w:val="sr-Cyrl-RS"/>
        </w:rPr>
      </w:pPr>
    </w:p>
    <w:p w14:paraId="5A0633CE" w14:textId="03136F45" w:rsidR="004A52BF" w:rsidRPr="00E43EF1" w:rsidRDefault="003E1CFC" w:rsidP="003442AD">
      <w:pPr>
        <w:spacing w:after="120" w:line="240" w:lineRule="auto"/>
        <w:rPr>
          <w:rFonts w:ascii="Book Antiqua" w:hAnsi="Book Antiqua"/>
          <w:b/>
          <w:i/>
        </w:rPr>
      </w:pPr>
      <w:r>
        <w:rPr>
          <w:rFonts w:ascii="Book Antiqua" w:hAnsi="Book Antiqua"/>
          <w:b/>
          <w:lang w:val="sr-Cyrl-RS"/>
        </w:rPr>
        <w:t>7.6</w:t>
      </w:r>
      <w:r w:rsidR="00202F48">
        <w:rPr>
          <w:rFonts w:ascii="Book Antiqua" w:hAnsi="Book Antiqua"/>
          <w:b/>
          <w:lang w:val="sr-Cyrl-RS"/>
        </w:rPr>
        <w:t xml:space="preserve">. </w:t>
      </w:r>
      <w:r w:rsidR="00356FF2">
        <w:rPr>
          <w:rFonts w:ascii="Book Antiqua" w:hAnsi="Book Antiqua"/>
          <w:b/>
          <w:lang w:val="sr-Cyrl-RS"/>
        </w:rPr>
        <w:t>Мере превенције</w:t>
      </w:r>
      <w:r w:rsidR="004A52BF" w:rsidRPr="003442AD">
        <w:rPr>
          <w:rFonts w:ascii="Book Antiqua" w:hAnsi="Book Antiqua"/>
          <w:b/>
          <w:lang w:val="sr-Cyrl-RS"/>
        </w:rPr>
        <w:t xml:space="preserve"> трговине децом</w:t>
      </w:r>
    </w:p>
    <w:p w14:paraId="3AFE460B" w14:textId="18628530" w:rsidR="004A52BF" w:rsidRDefault="004A52BF" w:rsidP="00C1453C">
      <w:pPr>
        <w:spacing w:after="120" w:line="240" w:lineRule="auto"/>
        <w:jc w:val="both"/>
        <w:rPr>
          <w:rFonts w:ascii="Book Antiqua" w:hAnsi="Book Antiqua"/>
          <w:lang w:val="sr-Cyrl-RS"/>
        </w:rPr>
      </w:pPr>
      <w:r w:rsidRPr="004A52BF">
        <w:rPr>
          <w:rFonts w:ascii="Book Antiqua" w:hAnsi="Book Antiqua"/>
          <w:lang w:val="sr-Cyrl-RS"/>
        </w:rPr>
        <w:t xml:space="preserve">Почетком школске 2022/2023. године, Министарство просвете упознало </w:t>
      </w:r>
      <w:r w:rsidR="00F076F1" w:rsidRPr="004A52BF">
        <w:rPr>
          <w:rFonts w:ascii="Book Antiqua" w:hAnsi="Book Antiqua"/>
          <w:lang w:val="sr-Cyrl-RS"/>
        </w:rPr>
        <w:t xml:space="preserve">је </w:t>
      </w:r>
      <w:r w:rsidRPr="004A52BF">
        <w:rPr>
          <w:rFonts w:ascii="Book Antiqua" w:hAnsi="Book Antiqua"/>
          <w:lang w:val="sr-Cyrl-RS"/>
        </w:rPr>
        <w:t xml:space="preserve">све установе образовања и васпитања са новом </w:t>
      </w:r>
      <w:r w:rsidR="00230DD9">
        <w:rPr>
          <w:rFonts w:ascii="Book Antiqua" w:hAnsi="Book Antiqua"/>
          <w:lang w:val="sr-Cyrl-RS"/>
        </w:rPr>
        <w:t>р</w:t>
      </w:r>
      <w:r w:rsidRPr="004A52BF">
        <w:rPr>
          <w:rFonts w:ascii="Book Antiqua" w:hAnsi="Book Antiqua"/>
          <w:lang w:val="sr-Cyrl-RS"/>
        </w:rPr>
        <w:t xml:space="preserve">евидираном </w:t>
      </w:r>
      <w:r w:rsidR="00BF7CF7">
        <w:rPr>
          <w:rFonts w:ascii="Book Antiqua" w:hAnsi="Book Antiqua"/>
          <w:lang w:val="sr-Cyrl-RS"/>
        </w:rPr>
        <w:t>л</w:t>
      </w:r>
      <w:r w:rsidRPr="004A52BF">
        <w:rPr>
          <w:rFonts w:ascii="Book Antiqua" w:hAnsi="Book Antiqua"/>
          <w:lang w:val="sr-Cyrl-RS"/>
        </w:rPr>
        <w:t>ист</w:t>
      </w:r>
      <w:r w:rsidR="004E598D">
        <w:rPr>
          <w:rFonts w:ascii="Book Antiqua" w:hAnsi="Book Antiqua"/>
          <w:lang w:val="sr-Cyrl-RS"/>
        </w:rPr>
        <w:t>ом индикатора за прелиминарну и</w:t>
      </w:r>
      <w:r w:rsidRPr="004A52BF">
        <w:rPr>
          <w:rFonts w:ascii="Book Antiqua" w:hAnsi="Book Antiqua"/>
          <w:lang w:val="sr-Cyrl-RS"/>
        </w:rPr>
        <w:t>дентификацију жртава трговине људима за систем образовања</w:t>
      </w:r>
      <w:r w:rsidRPr="004A52BF">
        <w:rPr>
          <w:rFonts w:ascii="Book Antiqua" w:hAnsi="Book Antiqua"/>
          <w:vertAlign w:val="superscript"/>
          <w:lang w:val="sr-Cyrl-RS"/>
        </w:rPr>
        <w:footnoteReference w:id="86"/>
      </w:r>
      <w:r w:rsidRPr="004A52BF">
        <w:rPr>
          <w:rFonts w:ascii="Book Antiqua" w:hAnsi="Book Antiqua"/>
          <w:lang w:val="sr-Cyrl-RS"/>
        </w:rPr>
        <w:t xml:space="preserve"> и Водичем за њихову примену</w:t>
      </w:r>
      <w:r w:rsidRPr="004A52BF">
        <w:rPr>
          <w:rFonts w:ascii="Book Antiqua" w:hAnsi="Book Antiqua"/>
          <w:vertAlign w:val="superscript"/>
          <w:lang w:val="sr-Cyrl-RS"/>
        </w:rPr>
        <w:footnoteReference w:id="87"/>
      </w:r>
      <w:r w:rsidRPr="004A52BF">
        <w:rPr>
          <w:rFonts w:ascii="Book Antiqua" w:hAnsi="Book Antiqua"/>
          <w:lang w:val="sr-Cyrl-RS"/>
        </w:rPr>
        <w:t xml:space="preserve">, а током 2023. године одржане су и обуке у циљу упознавања запослених са </w:t>
      </w:r>
      <w:r w:rsidR="00230DD9">
        <w:rPr>
          <w:rFonts w:ascii="Book Antiqua" w:hAnsi="Book Antiqua"/>
          <w:lang w:val="sr-Cyrl-RS"/>
        </w:rPr>
        <w:t>р</w:t>
      </w:r>
      <w:r w:rsidRPr="004A52BF">
        <w:rPr>
          <w:rFonts w:ascii="Book Antiqua" w:hAnsi="Book Antiqua"/>
          <w:lang w:val="sr-Cyrl-RS"/>
        </w:rPr>
        <w:t xml:space="preserve">евидираним индикаторима и процедурама поступања у заштити од трговине људима. </w:t>
      </w:r>
      <w:r w:rsidRPr="00A97F80">
        <w:rPr>
          <w:rFonts w:ascii="Book Antiqua" w:hAnsi="Book Antiqua"/>
          <w:lang w:val="sr-Cyrl-RS"/>
        </w:rPr>
        <w:t>Поменута</w:t>
      </w:r>
      <w:r w:rsidRPr="004A52BF">
        <w:rPr>
          <w:rFonts w:ascii="Book Antiqua" w:hAnsi="Book Antiqua"/>
          <w:lang w:val="sr-Cyrl-RS"/>
        </w:rPr>
        <w:t xml:space="preserve"> листа индикатора за систем образовања ревидирана је у циљу оснаживања </w:t>
      </w:r>
      <w:r w:rsidRPr="004A52BF">
        <w:rPr>
          <w:rFonts w:ascii="Book Antiqua" w:hAnsi="Book Antiqua"/>
          <w:lang w:val="sr-Cyrl-RS"/>
        </w:rPr>
        <w:lastRenderedPageBreak/>
        <w:t>капацитета система образовања за рано пр</w:t>
      </w:r>
      <w:r w:rsidR="00BF7CF7">
        <w:rPr>
          <w:rFonts w:ascii="Book Antiqua" w:hAnsi="Book Antiqua"/>
          <w:lang w:val="sr-Cyrl-RS"/>
        </w:rPr>
        <w:t>е</w:t>
      </w:r>
      <w:r w:rsidRPr="004A52BF">
        <w:rPr>
          <w:rFonts w:ascii="Book Antiqua" w:hAnsi="Book Antiqua"/>
          <w:lang w:val="sr-Cyrl-RS"/>
        </w:rPr>
        <w:t xml:space="preserve">познавање и процену ризика да је </w:t>
      </w:r>
      <w:r w:rsidR="00B65896" w:rsidRPr="00B65896">
        <w:rPr>
          <w:rFonts w:ascii="Book Antiqua" w:hAnsi="Book Antiqua"/>
          <w:lang w:val="sr-Cyrl-RS"/>
        </w:rPr>
        <w:t>ученик</w:t>
      </w:r>
      <w:r w:rsidRPr="004A52BF">
        <w:rPr>
          <w:rFonts w:ascii="Book Antiqua" w:hAnsi="Book Antiqua"/>
          <w:lang w:val="sr-Cyrl-RS"/>
        </w:rPr>
        <w:t xml:space="preserve"> претпостављена жртва трговине људима.</w:t>
      </w:r>
    </w:p>
    <w:p w14:paraId="20108580" w14:textId="7ADCB0D1" w:rsidR="00234CD1" w:rsidRDefault="00234CD1"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Током 2023. године, одржано је 19 обука за планирање, спровођење и праћење мера за спречавање осипања ученика за 482 учесника из 47 школа. Обуке су акредитоване као програм од јавног интереса и планиране су буџетом Министарства просвете.</w:t>
      </w:r>
    </w:p>
    <w:p w14:paraId="1DA5E9C3" w14:textId="57BDAEEB" w:rsidR="00234CD1" w:rsidRPr="00234CD1" w:rsidRDefault="00234CD1"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У сарадњи са релевантним удружењем, реализоване су три обуке</w:t>
      </w:r>
      <w:r w:rsidR="00EF7D44">
        <w:rPr>
          <w:rStyle w:val="FootnoteReference"/>
          <w:rFonts w:ascii="Book Antiqua" w:eastAsia="Times New Roman" w:hAnsi="Book Antiqua" w:cs="Times New Roman"/>
        </w:rPr>
        <w:footnoteReference w:id="88"/>
      </w:r>
      <w:r w:rsidRPr="004A52BF">
        <w:rPr>
          <w:rFonts w:ascii="Book Antiqua" w:eastAsia="Times New Roman" w:hAnsi="Book Antiqua" w:cs="Times New Roman"/>
        </w:rPr>
        <w:t xml:space="preserve"> под називом „Трговина људима (децом) – превенција и едукација за запослене у установама образовања</w:t>
      </w:r>
      <w:r w:rsidR="009A32AF">
        <w:rPr>
          <w:rFonts w:ascii="Book Antiqua" w:eastAsia="Times New Roman" w:hAnsi="Book Antiqua" w:cs="Times New Roman"/>
        </w:rPr>
        <w:t>“.</w:t>
      </w:r>
      <w:r w:rsidRPr="004A52BF">
        <w:rPr>
          <w:rFonts w:ascii="Book Antiqua" w:eastAsia="Times New Roman" w:hAnsi="Book Antiqua" w:cs="Times New Roman"/>
        </w:rPr>
        <w:t xml:space="preserve"> Обуке је похађало близу 70 запослених.</w:t>
      </w:r>
    </w:p>
    <w:p w14:paraId="47D1F687" w14:textId="72C17C80" w:rsidR="004A52BF" w:rsidRPr="00A97F80" w:rsidRDefault="004A52BF" w:rsidP="00C1453C">
      <w:pPr>
        <w:spacing w:after="120" w:line="240" w:lineRule="auto"/>
        <w:jc w:val="both"/>
        <w:rPr>
          <w:rFonts w:ascii="Book Antiqua" w:hAnsi="Book Antiqua" w:cs="Times New Roman"/>
          <w:lang w:val="sr-Cyrl-RS"/>
        </w:rPr>
      </w:pPr>
      <w:r w:rsidRPr="004A52BF">
        <w:rPr>
          <w:rFonts w:ascii="Book Antiqua" w:hAnsi="Book Antiqua" w:cs="Times New Roman"/>
          <w:lang w:val="sr-Cyrl-RS"/>
        </w:rPr>
        <w:t xml:space="preserve">Влада Републике Србије уз </w:t>
      </w:r>
      <w:r w:rsidR="00A97F80" w:rsidRPr="00A97F80">
        <w:rPr>
          <w:rFonts w:ascii="Book Antiqua" w:hAnsi="Book Antiqua" w:cs="Times New Roman"/>
          <w:lang w:val="sr-Cyrl-RS"/>
        </w:rPr>
        <w:t xml:space="preserve">техничку </w:t>
      </w:r>
      <w:r w:rsidRPr="00A97F80">
        <w:rPr>
          <w:rFonts w:ascii="Book Antiqua" w:hAnsi="Book Antiqua" w:cs="Times New Roman"/>
          <w:lang w:val="sr-Cyrl-RS"/>
        </w:rPr>
        <w:t>подршку Канцеларије за информационе технологије и електронску управу покренула је пројекат за успостављање националне платформе за превенцију и сузбијање нас</w:t>
      </w:r>
      <w:r w:rsidR="00692B4B">
        <w:rPr>
          <w:rFonts w:ascii="Book Antiqua" w:hAnsi="Book Antiqua" w:cs="Times New Roman"/>
          <w:lang w:val="sr-Cyrl-RS"/>
        </w:rPr>
        <w:t>иља који</w:t>
      </w:r>
      <w:r w:rsidRPr="00A97F80">
        <w:rPr>
          <w:rFonts w:ascii="Book Antiqua" w:hAnsi="Book Antiqua" w:cs="Times New Roman"/>
          <w:lang w:val="sr-Cyrl-RS"/>
        </w:rPr>
        <w:t xml:space="preserve"> укључује децу, под називом „Чувам те</w:t>
      </w:r>
      <w:r w:rsidR="005316E0" w:rsidRPr="00A97F80">
        <w:rPr>
          <w:rFonts w:ascii="Book Antiqua" w:hAnsi="Book Antiqua" w:cs="Times New Roman"/>
          <w:lang w:val="sr-Latn-RS"/>
        </w:rPr>
        <w:t>“</w:t>
      </w:r>
      <w:r w:rsidRPr="00A97F80">
        <w:rPr>
          <w:rFonts w:ascii="Book Antiqua" w:hAnsi="Book Antiqua" w:cs="Times New Roman"/>
          <w:vertAlign w:val="superscript"/>
          <w:lang w:val="sr-Cyrl-RS"/>
        </w:rPr>
        <w:footnoteReference w:id="89"/>
      </w:r>
      <w:r w:rsidRPr="00A97F80">
        <w:rPr>
          <w:rFonts w:ascii="Book Antiqua" w:hAnsi="Book Antiqua" w:cs="Times New Roman"/>
          <w:lang w:val="sr-Cyrl-RS"/>
        </w:rPr>
        <w:t xml:space="preserve">. </w:t>
      </w:r>
    </w:p>
    <w:p w14:paraId="1C2B6C85" w14:textId="0F38E9BA" w:rsidR="00234CD1" w:rsidRPr="004A52BF" w:rsidRDefault="00234CD1" w:rsidP="00C1453C">
      <w:pPr>
        <w:spacing w:after="120" w:line="240" w:lineRule="auto"/>
        <w:jc w:val="both"/>
        <w:rPr>
          <w:rFonts w:ascii="Book Antiqua" w:eastAsia="Times New Roman" w:hAnsi="Book Antiqua" w:cs="Times New Roman"/>
        </w:rPr>
      </w:pPr>
      <w:r w:rsidRPr="00A97F80">
        <w:rPr>
          <w:rFonts w:ascii="Book Antiqua" w:eastAsia="Times New Roman" w:hAnsi="Book Antiqua" w:cs="Times New Roman"/>
        </w:rPr>
        <w:t>Обука о улози установа образовања и васпитања у борби против трговине људима, коју су израдили запослени у Министарству просвете, постављена је на Националној платформи „Чувам те“. Обуку је похађало близу 15</w:t>
      </w:r>
      <w:r w:rsidRPr="00A97F80">
        <w:rPr>
          <w:rFonts w:ascii="Book Antiqua" w:eastAsia="Times New Roman" w:hAnsi="Book Antiqua" w:cs="Times New Roman"/>
          <w:lang w:val="sr-Cyrl-RS"/>
        </w:rPr>
        <w:t>.</w:t>
      </w:r>
      <w:r w:rsidRPr="00A97F80">
        <w:rPr>
          <w:rFonts w:ascii="Book Antiqua" w:eastAsia="Times New Roman" w:hAnsi="Book Antiqua" w:cs="Times New Roman"/>
        </w:rPr>
        <w:t xml:space="preserve">300 запослених у установама образовања и васпитања који су имали прилику да се упознају са </w:t>
      </w:r>
      <w:r w:rsidR="00230DD9">
        <w:rPr>
          <w:rFonts w:ascii="Book Antiqua" w:eastAsia="Times New Roman" w:hAnsi="Book Antiqua" w:cs="Times New Roman"/>
          <w:lang w:val="sr-Cyrl-RS"/>
        </w:rPr>
        <w:t>р</w:t>
      </w:r>
      <w:r w:rsidRPr="00A97F80">
        <w:rPr>
          <w:rFonts w:ascii="Book Antiqua" w:eastAsia="Times New Roman" w:hAnsi="Book Antiqua" w:cs="Times New Roman"/>
        </w:rPr>
        <w:t>евидираном листом индикатора, смерницама за поступање у ситуацијама сумње или сазнања да је ученик</w:t>
      </w:r>
      <w:r w:rsidRPr="004A52BF">
        <w:rPr>
          <w:rFonts w:ascii="Book Antiqua" w:eastAsia="Times New Roman" w:hAnsi="Book Antiqua" w:cs="Times New Roman"/>
        </w:rPr>
        <w:t xml:space="preserve"> </w:t>
      </w:r>
      <w:r w:rsidR="00230DD9">
        <w:rPr>
          <w:rFonts w:ascii="Book Antiqua" w:eastAsia="Times New Roman" w:hAnsi="Book Antiqua" w:cs="Times New Roman"/>
          <w:lang w:val="sr-Cyrl-RS"/>
        </w:rPr>
        <w:t xml:space="preserve">претпостављена </w:t>
      </w:r>
      <w:r w:rsidRPr="004A52BF">
        <w:rPr>
          <w:rFonts w:ascii="Book Antiqua" w:eastAsia="Times New Roman" w:hAnsi="Book Antiqua" w:cs="Times New Roman"/>
        </w:rPr>
        <w:t>жртва трговине људима, као и са начинима реализовања превентивних активности у школама за ученике, уз укључивање родитеља.</w:t>
      </w:r>
    </w:p>
    <w:p w14:paraId="5E0A6D7A" w14:textId="31EAFE87" w:rsidR="00234CD1" w:rsidRPr="00234CD1" w:rsidRDefault="00234CD1" w:rsidP="0000623B">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Током извештајног периода, на Националној платформи</w:t>
      </w:r>
      <w:r w:rsidR="00692B4B">
        <w:rPr>
          <w:rFonts w:ascii="Book Antiqua" w:eastAsia="Times New Roman" w:hAnsi="Book Antiqua" w:cs="Times New Roman"/>
          <w:lang w:val="sr-Cyrl-RS"/>
        </w:rPr>
        <w:t>,</w:t>
      </w:r>
      <w:r w:rsidRPr="004A52BF">
        <w:rPr>
          <w:rFonts w:ascii="Book Antiqua" w:eastAsia="Times New Roman" w:hAnsi="Book Antiqua" w:cs="Times New Roman"/>
        </w:rPr>
        <w:t xml:space="preserve"> постављено </w:t>
      </w:r>
      <w:r w:rsidR="00692B4B" w:rsidRPr="004A52BF">
        <w:rPr>
          <w:rFonts w:ascii="Book Antiqua" w:eastAsia="Times New Roman" w:hAnsi="Book Antiqua" w:cs="Times New Roman"/>
        </w:rPr>
        <w:t xml:space="preserve">је </w:t>
      </w:r>
      <w:r w:rsidRPr="004A52BF">
        <w:rPr>
          <w:rFonts w:ascii="Book Antiqua" w:eastAsia="Times New Roman" w:hAnsi="Book Antiqua" w:cs="Times New Roman"/>
        </w:rPr>
        <w:t xml:space="preserve">15 обука за </w:t>
      </w:r>
      <w:r w:rsidR="00692B4B">
        <w:rPr>
          <w:rFonts w:ascii="Book Antiqua" w:eastAsia="Times New Roman" w:hAnsi="Book Antiqua" w:cs="Times New Roman"/>
        </w:rPr>
        <w:t>запослене, ученике и родитеље</w:t>
      </w:r>
      <w:r w:rsidRPr="004A52BF">
        <w:rPr>
          <w:rFonts w:ascii="Book Antiqua" w:eastAsia="Times New Roman" w:hAnsi="Book Antiqua" w:cs="Times New Roman"/>
        </w:rPr>
        <w:t xml:space="preserve"> чији се садржај односи на област заштите од свих облика насиља, процедуре поступања и начине реализације превентивних активности и пружање подршке. Током 2023. године обуке је похађало 8</w:t>
      </w:r>
      <w:r w:rsidR="009A32AF">
        <w:rPr>
          <w:rFonts w:ascii="Book Antiqua" w:eastAsia="Times New Roman" w:hAnsi="Book Antiqua" w:cs="Times New Roman"/>
          <w:lang w:val="sr-Cyrl-RS"/>
        </w:rPr>
        <w:t>.</w:t>
      </w:r>
      <w:r w:rsidRPr="004A52BF">
        <w:rPr>
          <w:rFonts w:ascii="Book Antiqua" w:eastAsia="Times New Roman" w:hAnsi="Book Antiqua" w:cs="Times New Roman"/>
        </w:rPr>
        <w:t>200 запослених, 7</w:t>
      </w:r>
      <w:r w:rsidR="009A32AF">
        <w:rPr>
          <w:rFonts w:ascii="Book Antiqua" w:eastAsia="Times New Roman" w:hAnsi="Book Antiqua" w:cs="Times New Roman"/>
          <w:lang w:val="sr-Cyrl-RS"/>
        </w:rPr>
        <w:t>.</w:t>
      </w:r>
      <w:r w:rsidRPr="004A52BF">
        <w:rPr>
          <w:rFonts w:ascii="Book Antiqua" w:eastAsia="Times New Roman" w:hAnsi="Book Antiqua" w:cs="Times New Roman"/>
        </w:rPr>
        <w:t>900 ученика и 3</w:t>
      </w:r>
      <w:r w:rsidR="009A32AF">
        <w:rPr>
          <w:rFonts w:ascii="Book Antiqua" w:eastAsia="Times New Roman" w:hAnsi="Book Antiqua" w:cs="Times New Roman"/>
          <w:lang w:val="sr-Cyrl-RS"/>
        </w:rPr>
        <w:t>.</w:t>
      </w:r>
      <w:r w:rsidRPr="004A52BF">
        <w:rPr>
          <w:rFonts w:ascii="Book Antiqua" w:eastAsia="Times New Roman" w:hAnsi="Book Antiqua" w:cs="Times New Roman"/>
        </w:rPr>
        <w:t>000 родитеља.</w:t>
      </w:r>
    </w:p>
    <w:p w14:paraId="5CEB6D69" w14:textId="38CEF812" w:rsidR="004A52BF" w:rsidRPr="004A52BF" w:rsidRDefault="004A52BF" w:rsidP="0000623B">
      <w:pPr>
        <w:spacing w:after="120" w:line="240" w:lineRule="auto"/>
        <w:jc w:val="both"/>
        <w:rPr>
          <w:rFonts w:ascii="Book Antiqua" w:hAnsi="Book Antiqua" w:cs="Times New Roman"/>
          <w:lang w:val="sr-Cyrl-RS"/>
        </w:rPr>
      </w:pPr>
      <w:r w:rsidRPr="00591F7A">
        <w:rPr>
          <w:rFonts w:ascii="Book Antiqua" w:hAnsi="Book Antiqua" w:cs="Times New Roman"/>
          <w:lang w:val="sr-Cyrl-RS"/>
        </w:rPr>
        <w:t xml:space="preserve">Министарство просвете активно учествује у раду Националне коалиције за окончање дечијих бракова у Србији. У оквиру ове иницијативе коју предводи Координационо тело за родну равноправност </w:t>
      </w:r>
      <w:r w:rsidR="00830D2E" w:rsidRPr="00591F7A">
        <w:rPr>
          <w:rFonts w:ascii="Book Antiqua" w:hAnsi="Book Antiqua" w:cs="Times New Roman"/>
          <w:lang w:val="sr-Cyrl-RS"/>
        </w:rPr>
        <w:t>В</w:t>
      </w:r>
      <w:r w:rsidRPr="00591F7A">
        <w:rPr>
          <w:rFonts w:ascii="Book Antiqua" w:hAnsi="Book Antiqua" w:cs="Times New Roman"/>
          <w:lang w:val="sr-Cyrl-RS"/>
        </w:rPr>
        <w:t xml:space="preserve">ладе Републике Србије и </w:t>
      </w:r>
      <w:r w:rsidR="00676D83">
        <w:rPr>
          <w:rFonts w:ascii="Book Antiqua" w:hAnsi="Book Antiqua" w:cs="Times New Roman"/>
          <w:lang w:val="sr-Cyrl-RS"/>
        </w:rPr>
        <w:t>УНИЦЕФ</w:t>
      </w:r>
      <w:r w:rsidRPr="00591F7A">
        <w:rPr>
          <w:rFonts w:ascii="Book Antiqua" w:hAnsi="Book Antiqua" w:cs="Times New Roman"/>
          <w:lang w:val="sr-Cyrl-RS"/>
        </w:rPr>
        <w:t xml:space="preserve"> реализована је медијска кампања за подизање свести о штетности традиционалних пракси дечијих и малолетничких бракова.</w:t>
      </w:r>
    </w:p>
    <w:p w14:paraId="4ED14337" w14:textId="4EB10F67" w:rsidR="004A52BF" w:rsidRPr="004A52BF" w:rsidRDefault="004A52BF" w:rsidP="0000623B">
      <w:pPr>
        <w:spacing w:after="120" w:line="240" w:lineRule="auto"/>
        <w:jc w:val="both"/>
        <w:rPr>
          <w:rFonts w:ascii="Book Antiqua" w:hAnsi="Book Antiqua" w:cs="Times New Roman"/>
          <w:lang w:val="sr-Cyrl-RS"/>
        </w:rPr>
      </w:pPr>
      <w:r w:rsidRPr="0000623B">
        <w:rPr>
          <w:rFonts w:ascii="Book Antiqua" w:hAnsi="Book Antiqua" w:cs="Times New Roman"/>
          <w:lang w:val="sr-Cyrl-RS"/>
        </w:rPr>
        <w:lastRenderedPageBreak/>
        <w:t xml:space="preserve">Кроз праћење броја обављених консултативних позива и упућених директних пријава Центру за заштиту жртава трговине људима од стране установа образовања  и васпитања, Министарство просвете наводи да прати примену ревидираних индикатора и јасно дефинисаних смерница за поступање у ситуацијама када запослени у школама имају сазнање или сумњу да је ученик </w:t>
      </w:r>
      <w:r w:rsidR="008E3A9D">
        <w:rPr>
          <w:rFonts w:ascii="Book Antiqua" w:hAnsi="Book Antiqua" w:cs="Times New Roman"/>
          <w:lang w:val="sr-Cyrl-RS"/>
        </w:rPr>
        <w:t>претпостављена</w:t>
      </w:r>
      <w:r w:rsidRPr="0000623B">
        <w:rPr>
          <w:rFonts w:ascii="Book Antiqua" w:hAnsi="Book Antiqua" w:cs="Times New Roman"/>
          <w:lang w:val="sr-Cyrl-RS"/>
        </w:rPr>
        <w:t xml:space="preserve"> жртва трговине људима.</w:t>
      </w:r>
      <w:r w:rsidRPr="004A52BF">
        <w:rPr>
          <w:rFonts w:ascii="Book Antiqua" w:hAnsi="Book Antiqua" w:cs="Times New Roman"/>
          <w:lang w:val="sr-Cyrl-RS"/>
        </w:rPr>
        <w:t xml:space="preserve"> </w:t>
      </w:r>
    </w:p>
    <w:p w14:paraId="4D0C684D" w14:textId="1AA00B5A" w:rsidR="004A52BF" w:rsidRPr="004A52BF" w:rsidRDefault="004A52BF" w:rsidP="0000623B">
      <w:pPr>
        <w:spacing w:after="120" w:line="240" w:lineRule="auto"/>
        <w:jc w:val="both"/>
        <w:rPr>
          <w:rFonts w:ascii="Book Antiqua" w:hAnsi="Book Antiqua" w:cs="Times New Roman"/>
          <w:lang w:val="sr-Cyrl-RS"/>
        </w:rPr>
      </w:pPr>
      <w:r w:rsidRPr="004A52BF">
        <w:rPr>
          <w:rFonts w:ascii="Book Antiqua" w:hAnsi="Book Antiqua" w:cs="Times New Roman"/>
          <w:lang w:val="sr-Cyrl-RS"/>
        </w:rPr>
        <w:t>Као резултат ревизи</w:t>
      </w:r>
      <w:r w:rsidR="004E598D">
        <w:rPr>
          <w:rFonts w:ascii="Book Antiqua" w:hAnsi="Book Antiqua" w:cs="Times New Roman"/>
          <w:lang w:val="sr-Cyrl-RS"/>
        </w:rPr>
        <w:t>је индикатора за прелиминарну и</w:t>
      </w:r>
      <w:r w:rsidRPr="004A52BF">
        <w:rPr>
          <w:rFonts w:ascii="Book Antiqua" w:hAnsi="Book Antiqua" w:cs="Times New Roman"/>
          <w:lang w:val="sr-Cyrl-RS"/>
        </w:rPr>
        <w:t xml:space="preserve">дентификацију жртава трговине људима за систем образовања, као и реализованих обука, према подацима </w:t>
      </w:r>
      <w:r w:rsidRPr="00591F7A">
        <w:rPr>
          <w:rFonts w:ascii="Book Antiqua" w:hAnsi="Book Antiqua" w:cs="Times New Roman"/>
          <w:lang w:val="sr-Cyrl-RS"/>
        </w:rPr>
        <w:t xml:space="preserve">Центра за заштиту жртава трговине људима за 2023. годину, бележи се пораст пријава сумње на потенцијалну трговину људима, а које су пристигле из установа образовања и васпитања. Центар је у претходном периоду примио </w:t>
      </w:r>
      <w:r w:rsidR="006C5936" w:rsidRPr="00591F7A">
        <w:rPr>
          <w:rFonts w:ascii="Book Antiqua" w:hAnsi="Book Antiqua" w:cs="Times New Roman"/>
          <w:lang w:val="sr-Cyrl-RS"/>
        </w:rPr>
        <w:t>девет</w:t>
      </w:r>
      <w:r w:rsidRPr="00591F7A">
        <w:rPr>
          <w:rFonts w:ascii="Book Antiqua" w:hAnsi="Book Antiqua" w:cs="Times New Roman"/>
          <w:lang w:val="sr-Cyrl-RS"/>
        </w:rPr>
        <w:t xml:space="preserve"> пријава из система образовања, а обављено је око 12 консултативних телефонских позива од стране запослених у установам</w:t>
      </w:r>
      <w:r w:rsidR="006C5936" w:rsidRPr="00591F7A">
        <w:rPr>
          <w:rFonts w:ascii="Book Antiqua" w:hAnsi="Book Antiqua" w:cs="Times New Roman"/>
          <w:lang w:val="sr-Cyrl-RS"/>
        </w:rPr>
        <w:t>а</w:t>
      </w:r>
      <w:r w:rsidRPr="00591F7A">
        <w:rPr>
          <w:rFonts w:ascii="Book Antiqua" w:hAnsi="Book Antiqua" w:cs="Times New Roman"/>
          <w:lang w:val="sr-Cyrl-RS"/>
        </w:rPr>
        <w:t xml:space="preserve"> образовања и васпитања. Напред наведени број </w:t>
      </w:r>
      <w:r w:rsidR="006C5936" w:rsidRPr="00591F7A">
        <w:rPr>
          <w:rFonts w:ascii="Book Antiqua" w:hAnsi="Book Antiqua" w:cs="Times New Roman"/>
          <w:lang w:val="sr-Cyrl-RS"/>
        </w:rPr>
        <w:t xml:space="preserve">представља </w:t>
      </w:r>
      <w:r w:rsidR="00591F7A">
        <w:rPr>
          <w:rFonts w:ascii="Book Antiqua" w:hAnsi="Book Antiqua" w:cs="Times New Roman"/>
          <w:lang w:val="sr-Cyrl-RS"/>
        </w:rPr>
        <w:t>повећање</w:t>
      </w:r>
      <w:r w:rsidR="00676D83">
        <w:rPr>
          <w:rFonts w:ascii="Book Antiqua" w:hAnsi="Book Antiqua" w:cs="Times New Roman"/>
          <w:lang w:val="sr-Cyrl-RS"/>
        </w:rPr>
        <w:t>,</w:t>
      </w:r>
      <w:r w:rsidRPr="00591F7A">
        <w:rPr>
          <w:rFonts w:ascii="Book Antiqua" w:hAnsi="Book Antiqua" w:cs="Times New Roman"/>
          <w:lang w:val="sr-Cyrl-RS"/>
        </w:rPr>
        <w:t xml:space="preserve"> имајући у виду да</w:t>
      </w:r>
      <w:r w:rsidRPr="004A52BF">
        <w:rPr>
          <w:rFonts w:ascii="Book Antiqua" w:hAnsi="Book Antiqua" w:cs="Times New Roman"/>
          <w:lang w:val="sr-Cyrl-RS"/>
        </w:rPr>
        <w:t xml:space="preserve"> током 2021. и 2022. године Центар </w:t>
      </w:r>
      <w:r w:rsidR="006C5936">
        <w:rPr>
          <w:rFonts w:ascii="Book Antiqua" w:hAnsi="Book Antiqua" w:cs="Times New Roman"/>
          <w:lang w:val="sr-Cyrl-RS"/>
        </w:rPr>
        <w:t xml:space="preserve">за заштиту жртава трговине људима није примио ниједну пријаву </w:t>
      </w:r>
      <w:r w:rsidRPr="004A52BF">
        <w:rPr>
          <w:rFonts w:ascii="Book Antiqua" w:hAnsi="Book Antiqua" w:cs="Times New Roman"/>
          <w:lang w:val="sr-Cyrl-RS"/>
        </w:rPr>
        <w:t>из система образовања и васпитања</w:t>
      </w:r>
      <w:r w:rsidR="006C5936">
        <w:rPr>
          <w:rFonts w:ascii="Book Antiqua" w:hAnsi="Book Antiqua" w:cs="Times New Roman"/>
          <w:lang w:val="sr-Cyrl-RS"/>
        </w:rPr>
        <w:t>.</w:t>
      </w:r>
    </w:p>
    <w:p w14:paraId="700A2B36" w14:textId="5CE21D2E" w:rsidR="004A52BF" w:rsidRPr="004A52BF" w:rsidRDefault="00591F7A" w:rsidP="0000623B">
      <w:pPr>
        <w:spacing w:after="120" w:line="240" w:lineRule="auto"/>
        <w:jc w:val="both"/>
        <w:rPr>
          <w:rFonts w:ascii="Book Antiqua" w:hAnsi="Book Antiqua" w:cs="Times New Roman"/>
          <w:lang w:val="sr-Cyrl-RS"/>
        </w:rPr>
      </w:pPr>
      <w:r>
        <w:rPr>
          <w:rFonts w:ascii="Book Antiqua" w:hAnsi="Book Antiqua" w:cs="Times New Roman"/>
          <w:lang w:val="sr-Cyrl-RS"/>
        </w:rPr>
        <w:t>Националног известиоца</w:t>
      </w:r>
      <w:r w:rsidR="004A52BF" w:rsidRPr="004A52BF">
        <w:rPr>
          <w:rFonts w:ascii="Book Antiqua" w:hAnsi="Book Antiqua" w:cs="Times New Roman"/>
          <w:lang w:val="sr-Cyrl-RS"/>
        </w:rPr>
        <w:t xml:space="preserve"> забрињава чињеница да током 2023. године </w:t>
      </w:r>
      <w:r w:rsidR="004A52BF" w:rsidRPr="004A52BF">
        <w:rPr>
          <w:rFonts w:ascii="Book Antiqua" w:eastAsia="Times New Roman" w:hAnsi="Book Antiqua" w:cs="Times New Roman"/>
        </w:rPr>
        <w:t>ниједна пријава из</w:t>
      </w:r>
      <w:r w:rsidR="004A52BF" w:rsidRPr="004A52BF">
        <w:rPr>
          <w:rFonts w:ascii="Book Antiqua" w:eastAsia="Times New Roman" w:hAnsi="Book Antiqua" w:cs="Times New Roman"/>
          <w:lang w:val="sr-Cyrl-RS"/>
        </w:rPr>
        <w:t xml:space="preserve"> система образовања</w:t>
      </w:r>
      <w:r w:rsidR="00822D73">
        <w:rPr>
          <w:rFonts w:ascii="Book Antiqua" w:eastAsia="Times New Roman" w:hAnsi="Book Antiqua" w:cs="Times New Roman"/>
          <w:lang w:val="sr-Cyrl-RS"/>
        </w:rPr>
        <w:t xml:space="preserve"> </w:t>
      </w:r>
      <w:r w:rsidR="004A52BF" w:rsidRPr="004A52BF">
        <w:rPr>
          <w:rFonts w:ascii="Book Antiqua" w:eastAsia="Times New Roman" w:hAnsi="Book Antiqua" w:cs="Times New Roman"/>
        </w:rPr>
        <w:t xml:space="preserve">није резултирала идентификовањем жртве, </w:t>
      </w:r>
      <w:r>
        <w:rPr>
          <w:rFonts w:ascii="Book Antiqua" w:eastAsia="Times New Roman" w:hAnsi="Book Antiqua" w:cs="Times New Roman"/>
          <w:lang w:val="sr-Cyrl-RS"/>
        </w:rPr>
        <w:t>а</w:t>
      </w:r>
      <w:r w:rsidR="004A52BF" w:rsidRPr="004A52BF">
        <w:rPr>
          <w:rFonts w:ascii="Book Antiqua" w:eastAsia="Times New Roman" w:hAnsi="Book Antiqua" w:cs="Times New Roman"/>
          <w:lang w:val="sr-Cyrl-RS"/>
        </w:rPr>
        <w:t xml:space="preserve"> током 2023. године</w:t>
      </w:r>
      <w:r w:rsidR="004A52BF" w:rsidRPr="004A52BF">
        <w:rPr>
          <w:rFonts w:ascii="Book Antiqua" w:eastAsia="Times New Roman" w:hAnsi="Book Antiqua" w:cs="Times New Roman"/>
        </w:rPr>
        <w:t xml:space="preserve"> 62% идентификованих жртава </w:t>
      </w:r>
      <w:r>
        <w:rPr>
          <w:rFonts w:ascii="Book Antiqua" w:eastAsia="Times New Roman" w:hAnsi="Book Antiqua" w:cs="Times New Roman"/>
          <w:lang w:val="sr-Cyrl-RS"/>
        </w:rPr>
        <w:t xml:space="preserve">су </w:t>
      </w:r>
      <w:r w:rsidR="004A52BF" w:rsidRPr="004A52BF">
        <w:rPr>
          <w:rFonts w:ascii="Book Antiqua" w:eastAsia="Times New Roman" w:hAnsi="Book Antiqua" w:cs="Times New Roman"/>
        </w:rPr>
        <w:t xml:space="preserve">деца, </w:t>
      </w:r>
      <w:r w:rsidR="004A52BF" w:rsidRPr="004A52BF">
        <w:rPr>
          <w:rFonts w:ascii="Book Antiqua" w:eastAsia="Times New Roman" w:hAnsi="Book Antiqua" w:cs="Times New Roman"/>
          <w:lang w:val="sr-Cyrl-RS"/>
        </w:rPr>
        <w:t xml:space="preserve">од којих </w:t>
      </w:r>
      <w:r w:rsidR="00676D83" w:rsidRPr="004A52BF">
        <w:rPr>
          <w:rFonts w:ascii="Book Antiqua" w:eastAsia="Times New Roman" w:hAnsi="Book Antiqua" w:cs="Times New Roman"/>
          <w:lang w:val="sr-Cyrl-RS"/>
        </w:rPr>
        <w:t xml:space="preserve">је </w:t>
      </w:r>
      <w:r w:rsidR="004A52BF" w:rsidRPr="004A52BF">
        <w:rPr>
          <w:rFonts w:ascii="Book Antiqua" w:eastAsia="Times New Roman" w:hAnsi="Book Antiqua" w:cs="Times New Roman"/>
          <w:lang w:val="sr-Cyrl-RS"/>
        </w:rPr>
        <w:t xml:space="preserve">скоро половина </w:t>
      </w:r>
      <w:r w:rsidR="004A52BF" w:rsidRPr="004A52BF">
        <w:rPr>
          <w:rFonts w:ascii="Book Antiqua" w:eastAsia="Times New Roman" w:hAnsi="Book Antiqua" w:cs="Times New Roman"/>
        </w:rPr>
        <w:t>експлоатисан</w:t>
      </w:r>
      <w:r w:rsidR="004A52BF" w:rsidRPr="004A52BF">
        <w:rPr>
          <w:rFonts w:ascii="Book Antiqua" w:eastAsia="Times New Roman" w:hAnsi="Book Antiqua" w:cs="Times New Roman"/>
          <w:lang w:val="sr-Cyrl-RS"/>
        </w:rPr>
        <w:t>а</w:t>
      </w:r>
      <w:r w:rsidR="004A52BF" w:rsidRPr="004A52BF">
        <w:rPr>
          <w:rFonts w:ascii="Book Antiqua" w:eastAsia="Times New Roman" w:hAnsi="Book Antiqua" w:cs="Times New Roman"/>
        </w:rPr>
        <w:t xml:space="preserve"> док је ишл</w:t>
      </w:r>
      <w:r w:rsidR="004A52BF" w:rsidRPr="004A52BF">
        <w:rPr>
          <w:rFonts w:ascii="Book Antiqua" w:eastAsia="Times New Roman" w:hAnsi="Book Antiqua" w:cs="Times New Roman"/>
          <w:lang w:val="sr-Cyrl-RS"/>
        </w:rPr>
        <w:t>а</w:t>
      </w:r>
      <w:r w:rsidR="004A52BF" w:rsidRPr="004A52BF">
        <w:rPr>
          <w:rFonts w:ascii="Book Antiqua" w:eastAsia="Times New Roman" w:hAnsi="Book Antiqua" w:cs="Times New Roman"/>
        </w:rPr>
        <w:t xml:space="preserve"> у школу, </w:t>
      </w:r>
      <w:r w:rsidR="004A52BF" w:rsidRPr="004A52BF">
        <w:rPr>
          <w:rFonts w:ascii="Book Antiqua" w:eastAsia="Times New Roman" w:hAnsi="Book Antiqua" w:cs="Times New Roman"/>
          <w:lang w:val="sr-Cyrl-RS"/>
        </w:rPr>
        <w:t xml:space="preserve">а део </w:t>
      </w:r>
      <w:r w:rsidR="004A52BF" w:rsidRPr="004A52BF">
        <w:rPr>
          <w:rFonts w:ascii="Book Antiqua" w:eastAsia="Times New Roman" w:hAnsi="Book Antiqua" w:cs="Times New Roman"/>
        </w:rPr>
        <w:t>није</w:t>
      </w:r>
      <w:r w:rsidR="004A52BF" w:rsidRPr="004A52BF">
        <w:rPr>
          <w:rFonts w:ascii="Book Antiqua" w:eastAsia="Times New Roman" w:hAnsi="Book Antiqua" w:cs="Times New Roman"/>
          <w:lang w:val="sr-Cyrl-RS"/>
        </w:rPr>
        <w:t xml:space="preserve"> </w:t>
      </w:r>
      <w:r w:rsidR="004A52BF" w:rsidRPr="004A52BF">
        <w:rPr>
          <w:rFonts w:ascii="Book Antiqua" w:eastAsia="Times New Roman" w:hAnsi="Book Antiqua" w:cs="Times New Roman"/>
        </w:rPr>
        <w:t xml:space="preserve">похађао обавезно основно образовање. </w:t>
      </w:r>
      <w:r w:rsidR="004A52BF" w:rsidRPr="004A52BF">
        <w:rPr>
          <w:rFonts w:ascii="Book Antiqua" w:eastAsia="Times New Roman" w:hAnsi="Book Antiqua" w:cs="Times New Roman"/>
          <w:lang w:val="sr-Cyrl-RS"/>
        </w:rPr>
        <w:t xml:space="preserve">С тим у вези, </w:t>
      </w:r>
      <w:r>
        <w:rPr>
          <w:rFonts w:ascii="Book Antiqua" w:eastAsia="Times New Roman" w:hAnsi="Book Antiqua" w:cs="Times New Roman"/>
          <w:lang w:val="sr-Cyrl-RS"/>
        </w:rPr>
        <w:t>Национални известилац</w:t>
      </w:r>
      <w:r w:rsidR="004A52BF" w:rsidRPr="004A52BF">
        <w:rPr>
          <w:rFonts w:ascii="Book Antiqua" w:eastAsia="Times New Roman" w:hAnsi="Book Antiqua" w:cs="Times New Roman"/>
          <w:lang w:val="sr-Cyrl-RS"/>
        </w:rPr>
        <w:t xml:space="preserve"> понавља да је неопходно хитно додатно ангажовање система образовања и васпитања у подизању свести о трговини људима и наставак обука запослених у</w:t>
      </w:r>
      <w:r w:rsidR="004E598D">
        <w:rPr>
          <w:rFonts w:ascii="Book Antiqua" w:eastAsia="Times New Roman" w:hAnsi="Book Antiqua" w:cs="Times New Roman"/>
          <w:lang w:val="sr-Cyrl-RS"/>
        </w:rPr>
        <w:t xml:space="preserve"> овом систему за прелиминарну и</w:t>
      </w:r>
      <w:r w:rsidR="004A52BF" w:rsidRPr="004A52BF">
        <w:rPr>
          <w:rFonts w:ascii="Book Antiqua" w:eastAsia="Times New Roman" w:hAnsi="Book Antiqua" w:cs="Times New Roman"/>
          <w:lang w:val="sr-Cyrl-RS"/>
        </w:rPr>
        <w:t>дентификацију.</w:t>
      </w:r>
      <w:r w:rsidR="004A52BF" w:rsidRPr="004A52BF">
        <w:rPr>
          <w:rFonts w:ascii="Book Antiqua" w:hAnsi="Book Antiqua" w:cs="Times New Roman"/>
          <w:lang w:val="sr-Cyrl-RS"/>
        </w:rPr>
        <w:t xml:space="preserve"> </w:t>
      </w:r>
    </w:p>
    <w:p w14:paraId="1BEBEF35" w14:textId="6847D3ED" w:rsidR="00822D73" w:rsidRDefault="00822D73" w:rsidP="0000623B">
      <w:pPr>
        <w:spacing w:after="120" w:line="240" w:lineRule="auto"/>
        <w:jc w:val="both"/>
        <w:rPr>
          <w:rFonts w:ascii="Book Antiqua" w:hAnsi="Book Antiqua" w:cs="Times New Roman"/>
          <w:lang w:val="sr-Cyrl-RS"/>
        </w:rPr>
      </w:pPr>
      <w:r>
        <w:rPr>
          <w:rFonts w:ascii="Book Antiqua" w:hAnsi="Book Antiqua" w:cs="Times New Roman"/>
          <w:lang w:val="sr-Cyrl-RS"/>
        </w:rPr>
        <w:t>Према Правилнику</w:t>
      </w:r>
      <w:r w:rsidR="004A52BF" w:rsidRPr="004A52BF">
        <w:rPr>
          <w:rFonts w:ascii="Book Antiqua" w:hAnsi="Book Antiqua" w:cs="Times New Roman"/>
          <w:lang w:val="sr-Cyrl-RS"/>
        </w:rPr>
        <w:t xml:space="preserve"> о протоколу поступања установа образовања и васпитања</w:t>
      </w:r>
      <w:r>
        <w:rPr>
          <w:rStyle w:val="FootnoteReference"/>
          <w:rFonts w:ascii="Book Antiqua" w:hAnsi="Book Antiqua" w:cs="Times New Roman"/>
          <w:lang w:val="sr-Cyrl-RS"/>
        </w:rPr>
        <w:footnoteReference w:id="90"/>
      </w:r>
      <w:r w:rsidR="004A52BF" w:rsidRPr="004A52BF">
        <w:rPr>
          <w:rFonts w:ascii="Book Antiqua" w:hAnsi="Book Antiqua" w:cs="Times New Roman"/>
          <w:lang w:val="sr-Cyrl-RS"/>
        </w:rPr>
        <w:t xml:space="preserve"> </w:t>
      </w:r>
      <w:r w:rsidRPr="00822D73">
        <w:rPr>
          <w:rFonts w:ascii="Book Antiqua" w:hAnsi="Book Antiqua" w:cs="Times New Roman"/>
          <w:lang w:val="sr-Cyrl-RS"/>
        </w:rPr>
        <w:t xml:space="preserve"> трговина људима је дефинисана као један од облика насиља у којима је установа образовања и васпитања дужна да поступа, уколико има сумњу или сазнање да је </w:t>
      </w:r>
      <w:r w:rsidRPr="008E3A9D">
        <w:rPr>
          <w:rFonts w:ascii="Book Antiqua" w:hAnsi="Book Antiqua" w:cs="Times New Roman"/>
          <w:lang w:val="sr-Cyrl-RS"/>
        </w:rPr>
        <w:t xml:space="preserve">ученик </w:t>
      </w:r>
      <w:r w:rsidR="008E3A9D">
        <w:rPr>
          <w:rFonts w:ascii="Book Antiqua" w:hAnsi="Book Antiqua" w:cs="Times New Roman"/>
          <w:lang w:val="sr-Cyrl-RS"/>
        </w:rPr>
        <w:t xml:space="preserve">претпостављена </w:t>
      </w:r>
      <w:r w:rsidRPr="00822D73">
        <w:rPr>
          <w:rFonts w:ascii="Book Antiqua" w:hAnsi="Book Antiqua" w:cs="Times New Roman"/>
          <w:lang w:val="sr-Cyrl-RS"/>
        </w:rPr>
        <w:t xml:space="preserve">жртва трговине људима. У тим ситуацијама </w:t>
      </w:r>
      <w:r w:rsidRPr="008E3A9D">
        <w:rPr>
          <w:rFonts w:ascii="Book Antiqua" w:hAnsi="Book Antiqua" w:cs="Times New Roman"/>
          <w:lang w:val="sr-Cyrl-RS"/>
        </w:rPr>
        <w:t xml:space="preserve">постоји обавеза школе за укључивање, односно обавештавање других надлежних институција, пре свега </w:t>
      </w:r>
      <w:r w:rsidR="008E3A9D" w:rsidRPr="008E3A9D">
        <w:rPr>
          <w:rFonts w:ascii="Book Antiqua" w:hAnsi="Book Antiqua" w:cs="Times New Roman"/>
          <w:lang w:val="sr-Cyrl-RS"/>
        </w:rPr>
        <w:t xml:space="preserve">установе </w:t>
      </w:r>
      <w:r w:rsidRPr="008E3A9D">
        <w:rPr>
          <w:rFonts w:ascii="Book Antiqua" w:hAnsi="Book Antiqua" w:cs="Times New Roman"/>
          <w:lang w:val="sr-Cyrl-RS"/>
        </w:rPr>
        <w:t>социјалне заштите,</w:t>
      </w:r>
      <w:r w:rsidRPr="00822D73">
        <w:rPr>
          <w:rFonts w:ascii="Book Antiqua" w:hAnsi="Book Antiqua" w:cs="Times New Roman"/>
          <w:lang w:val="sr-Cyrl-RS"/>
        </w:rPr>
        <w:t xml:space="preserve"> Центра за заштиту жртава трговине људима, полиције и надлежног јавног тужилаштва. Такође, законским актима прописане су обавезе установа образовања и васпитања да реализују превентивне активности, кроз обавезне годишње програме заштите од насиља злостављања и занемаривања, програм спречавања дискриминације и програм превенције ризичних понашања. У оквиру поменутих планова реализују се и активности у циљу превенције трговине људима са </w:t>
      </w:r>
      <w:r>
        <w:rPr>
          <w:rFonts w:ascii="Book Antiqua" w:hAnsi="Book Antiqua" w:cs="Times New Roman"/>
          <w:lang w:val="sr-Cyrl-RS"/>
        </w:rPr>
        <w:t>ученицима уз укључивање родитељ</w:t>
      </w:r>
      <w:r w:rsidR="00676D83">
        <w:rPr>
          <w:rFonts w:ascii="Book Antiqua" w:hAnsi="Book Antiqua" w:cs="Times New Roman"/>
          <w:lang w:val="sr-Cyrl-RS"/>
        </w:rPr>
        <w:t xml:space="preserve">а. </w:t>
      </w:r>
    </w:p>
    <w:p w14:paraId="3AADD4C8" w14:textId="5B9232E5" w:rsidR="004A52BF" w:rsidRPr="009A32AF" w:rsidRDefault="004A52BF" w:rsidP="0000623B">
      <w:pPr>
        <w:spacing w:after="120" w:line="240" w:lineRule="auto"/>
        <w:jc w:val="both"/>
        <w:rPr>
          <w:rFonts w:ascii="Book Antiqua" w:eastAsia="Times New Roman" w:hAnsi="Book Antiqua" w:cs="Times New Roman"/>
          <w:lang w:val="sr-Latn-RS"/>
        </w:rPr>
      </w:pPr>
      <w:r w:rsidRPr="004A52BF">
        <w:rPr>
          <w:rFonts w:ascii="Book Antiqua" w:eastAsia="Times New Roman" w:hAnsi="Book Antiqua" w:cs="Arial"/>
        </w:rPr>
        <w:t xml:space="preserve">На основу </w:t>
      </w:r>
      <w:r w:rsidRPr="004A52BF">
        <w:rPr>
          <w:rFonts w:ascii="Book Antiqua" w:eastAsia="Times New Roman" w:hAnsi="Book Antiqua" w:cs="Arial"/>
          <w:lang w:val="sr-Cyrl-RS"/>
        </w:rPr>
        <w:t>У</w:t>
      </w:r>
      <w:r w:rsidRPr="004A52BF">
        <w:rPr>
          <w:rFonts w:ascii="Book Antiqua" w:eastAsia="Times New Roman" w:hAnsi="Book Antiqua" w:cs="Arial"/>
        </w:rPr>
        <w:t xml:space="preserve">редбе о безбедности и заштити деце при коришћењу </w:t>
      </w:r>
      <w:r w:rsidRPr="00012564">
        <w:rPr>
          <w:rFonts w:ascii="Book Antiqua" w:eastAsia="Times New Roman" w:hAnsi="Book Antiqua" w:cs="Arial"/>
        </w:rPr>
        <w:t>информационо</w:t>
      </w:r>
      <w:r w:rsidR="00012564" w:rsidRPr="00012564">
        <w:rPr>
          <w:rFonts w:ascii="Book Antiqua" w:eastAsia="Times New Roman" w:hAnsi="Book Antiqua" w:cs="Arial"/>
          <w:lang w:val="sr-Cyrl-RS"/>
        </w:rPr>
        <w:t>-</w:t>
      </w:r>
      <w:r w:rsidRPr="00012564">
        <w:rPr>
          <w:rFonts w:ascii="Book Antiqua" w:eastAsia="Times New Roman" w:hAnsi="Book Antiqua" w:cs="Arial"/>
        </w:rPr>
        <w:t>комуникационих технологија</w:t>
      </w:r>
      <w:r w:rsidRPr="00012564">
        <w:rPr>
          <w:rFonts w:ascii="Book Antiqua" w:eastAsia="Times New Roman" w:hAnsi="Book Antiqua" w:cs="Arial"/>
          <w:vertAlign w:val="superscript"/>
        </w:rPr>
        <w:footnoteReference w:id="91"/>
      </w:r>
      <w:r w:rsidRPr="00012564">
        <w:rPr>
          <w:rFonts w:ascii="Book Antiqua" w:eastAsia="Times New Roman" w:hAnsi="Book Antiqua" w:cs="Arial"/>
        </w:rPr>
        <w:t xml:space="preserve"> при </w:t>
      </w:r>
      <w:r w:rsidR="008E3A9D">
        <w:rPr>
          <w:rFonts w:ascii="Book Antiqua" w:eastAsia="Times New Roman" w:hAnsi="Book Antiqua" w:cs="Arial"/>
          <w:lang w:val="sr-Cyrl-RS"/>
        </w:rPr>
        <w:t xml:space="preserve">тадашњем </w:t>
      </w:r>
      <w:r w:rsidRPr="008E3A9D">
        <w:rPr>
          <w:rFonts w:ascii="Book Antiqua" w:eastAsia="Times New Roman" w:hAnsi="Book Antiqua" w:cs="Arial"/>
          <w:lang w:val="sr-Cyrl-RS"/>
        </w:rPr>
        <w:t>М</w:t>
      </w:r>
      <w:r w:rsidRPr="008E3A9D">
        <w:rPr>
          <w:rFonts w:ascii="Book Antiqua" w:eastAsia="Times New Roman" w:hAnsi="Book Antiqua" w:cs="Arial"/>
        </w:rPr>
        <w:t>инистарству трговине</w:t>
      </w:r>
      <w:r w:rsidR="008705C6" w:rsidRPr="008E3A9D">
        <w:rPr>
          <w:rFonts w:ascii="Book Antiqua" w:eastAsia="Times New Roman" w:hAnsi="Book Antiqua" w:cs="Arial"/>
          <w:lang w:val="sr-Cyrl-RS"/>
        </w:rPr>
        <w:t>,</w:t>
      </w:r>
      <w:r w:rsidRPr="008E3A9D">
        <w:rPr>
          <w:rFonts w:ascii="Book Antiqua" w:eastAsia="Times New Roman" w:hAnsi="Book Antiqua" w:cs="Arial"/>
        </w:rPr>
        <w:t xml:space="preserve"> туризма и телекомуникација формиран</w:t>
      </w:r>
      <w:r w:rsidRPr="00012564">
        <w:rPr>
          <w:rFonts w:ascii="Book Antiqua" w:eastAsia="Times New Roman" w:hAnsi="Book Antiqua" w:cs="Arial"/>
        </w:rPr>
        <w:t xml:space="preserve"> је </w:t>
      </w:r>
      <w:r w:rsidRPr="00012564">
        <w:rPr>
          <w:rFonts w:ascii="Book Antiqua" w:eastAsia="Times New Roman" w:hAnsi="Book Antiqua" w:cs="Arial"/>
          <w:lang w:val="sr-Cyrl-RS"/>
        </w:rPr>
        <w:t>2017. године Н</w:t>
      </w:r>
      <w:r w:rsidRPr="00012564">
        <w:rPr>
          <w:rFonts w:ascii="Book Antiqua" w:eastAsia="Times New Roman" w:hAnsi="Book Antiqua" w:cs="Arial"/>
        </w:rPr>
        <w:t>ационални контакт центар за безбедност деце</w:t>
      </w:r>
      <w:r w:rsidRPr="004A52BF">
        <w:rPr>
          <w:rFonts w:ascii="Book Antiqua" w:eastAsia="Times New Roman" w:hAnsi="Book Antiqua" w:cs="Arial"/>
        </w:rPr>
        <w:t xml:space="preserve"> на интернету</w:t>
      </w:r>
      <w:r w:rsidRPr="004A52BF">
        <w:rPr>
          <w:rFonts w:ascii="Book Antiqua" w:eastAsia="Times New Roman" w:hAnsi="Book Antiqua" w:cs="Arial"/>
          <w:lang w:val="sr-Cyrl-RS"/>
        </w:rPr>
        <w:t>,</w:t>
      </w:r>
      <w:r w:rsidRPr="004A52BF">
        <w:rPr>
          <w:rFonts w:ascii="Book Antiqua" w:eastAsia="Times New Roman" w:hAnsi="Book Antiqua" w:cs="Arial"/>
        </w:rPr>
        <w:t xml:space="preserve"> који представља јединствено место за пружање савета у вези са безбедности деце на интернет</w:t>
      </w:r>
      <w:r w:rsidR="00230DD9">
        <w:rPr>
          <w:rFonts w:ascii="Book Antiqua" w:eastAsia="Times New Roman" w:hAnsi="Book Antiqua" w:cs="Arial"/>
          <w:lang w:val="sr-Cyrl-RS"/>
        </w:rPr>
        <w:t>у. Национални контакт центар бави се и</w:t>
      </w:r>
      <w:r w:rsidRPr="004A52BF">
        <w:rPr>
          <w:rFonts w:ascii="Book Antiqua" w:eastAsia="Times New Roman" w:hAnsi="Book Antiqua" w:cs="Arial"/>
        </w:rPr>
        <w:t xml:space="preserve"> прослеђивање</w:t>
      </w:r>
      <w:r w:rsidR="00230DD9">
        <w:rPr>
          <w:rFonts w:ascii="Book Antiqua" w:eastAsia="Times New Roman" w:hAnsi="Book Antiqua" w:cs="Arial"/>
          <w:lang w:val="sr-Cyrl-RS"/>
        </w:rPr>
        <w:t>м</w:t>
      </w:r>
      <w:r w:rsidRPr="004A52BF">
        <w:rPr>
          <w:rFonts w:ascii="Book Antiqua" w:eastAsia="Times New Roman" w:hAnsi="Book Antiqua" w:cs="Arial"/>
        </w:rPr>
        <w:t xml:space="preserve"> пријава о штетном непримереном или нелегалном садржају и понашању на интернету</w:t>
      </w:r>
      <w:r w:rsidRPr="004A52BF">
        <w:rPr>
          <w:rFonts w:ascii="Book Antiqua" w:eastAsia="Times New Roman" w:hAnsi="Book Antiqua" w:cs="Arial"/>
          <w:vertAlign w:val="superscript"/>
        </w:rPr>
        <w:footnoteReference w:id="92"/>
      </w:r>
      <w:r w:rsidRPr="004A52BF">
        <w:rPr>
          <w:rFonts w:ascii="Book Antiqua" w:eastAsia="Times New Roman" w:hAnsi="Book Antiqua" w:cs="Arial"/>
        </w:rPr>
        <w:t xml:space="preserve">.  </w:t>
      </w:r>
    </w:p>
    <w:p w14:paraId="69B9CDB8" w14:textId="12B75316" w:rsidR="004A52BF" w:rsidRPr="009A32AF" w:rsidRDefault="004A52BF" w:rsidP="0000623B">
      <w:pPr>
        <w:spacing w:after="120" w:line="240" w:lineRule="auto"/>
        <w:jc w:val="both"/>
        <w:rPr>
          <w:rFonts w:ascii="Book Antiqua" w:eastAsia="Times New Roman" w:hAnsi="Book Antiqua" w:cs="Times New Roman"/>
          <w:lang w:val="sr-Latn-RS"/>
        </w:rPr>
      </w:pPr>
      <w:r w:rsidRPr="004A52BF">
        <w:rPr>
          <w:rFonts w:ascii="Book Antiqua" w:eastAsia="Times New Roman" w:hAnsi="Book Antiqua" w:cs="Arial"/>
          <w:lang w:val="sr-Cyrl-RS"/>
        </w:rPr>
        <w:lastRenderedPageBreak/>
        <w:t xml:space="preserve">Национални контакт центар </w:t>
      </w:r>
      <w:r w:rsidRPr="004A52BF">
        <w:rPr>
          <w:rFonts w:ascii="Book Antiqua" w:eastAsia="Times New Roman" w:hAnsi="Book Antiqua" w:cs="Arial"/>
        </w:rPr>
        <w:t>је први и за сада једини институционални механизам у региону који се бави превенцијом и реаговањем на угрожавање деце у дигиталном окружењу пружајући могућност грађанима да се бесплатно обрате на број телефона 19833 или путем он</w:t>
      </w:r>
      <w:r w:rsidRPr="004A52BF">
        <w:rPr>
          <w:rFonts w:ascii="Book Antiqua" w:eastAsia="Times New Roman" w:hAnsi="Book Antiqua" w:cs="Arial"/>
          <w:lang w:val="sr-Cyrl-RS"/>
        </w:rPr>
        <w:t>лајн</w:t>
      </w:r>
      <w:r w:rsidRPr="004A52BF">
        <w:rPr>
          <w:rFonts w:ascii="Book Antiqua" w:eastAsia="Times New Roman" w:hAnsi="Book Antiqua" w:cs="Arial"/>
        </w:rPr>
        <w:t xml:space="preserve"> платформе </w:t>
      </w:r>
      <w:r w:rsidRPr="004A52BF">
        <w:rPr>
          <w:rFonts w:ascii="Book Antiqua" w:eastAsia="Times New Roman" w:hAnsi="Book Antiqua" w:cs="Arial"/>
          <w:lang w:val="sr-Cyrl-RS"/>
        </w:rPr>
        <w:t>„П</w:t>
      </w:r>
      <w:r w:rsidRPr="004A52BF">
        <w:rPr>
          <w:rFonts w:ascii="Book Antiqua" w:eastAsia="Times New Roman" w:hAnsi="Book Antiqua" w:cs="Arial"/>
        </w:rPr>
        <w:t>аметно и безбедно</w:t>
      </w:r>
      <w:r w:rsidRPr="004A52BF">
        <w:rPr>
          <w:rFonts w:ascii="Book Antiqua" w:eastAsia="Times New Roman" w:hAnsi="Book Antiqua" w:cs="Arial"/>
          <w:lang w:val="sr-Cyrl-RS"/>
        </w:rPr>
        <w:t>“</w:t>
      </w:r>
      <w:r w:rsidRPr="004A52BF">
        <w:rPr>
          <w:rFonts w:ascii="Book Antiqua" w:eastAsia="Times New Roman" w:hAnsi="Book Antiqua" w:cs="Arial"/>
        </w:rPr>
        <w:t>.</w:t>
      </w:r>
    </w:p>
    <w:p w14:paraId="1E9A13E6" w14:textId="63E112A2" w:rsidR="004A52BF" w:rsidRPr="00136592" w:rsidRDefault="004A52BF" w:rsidP="0000623B">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Arial"/>
          <w:lang w:val="sr-Cyrl-RS"/>
        </w:rPr>
        <w:t xml:space="preserve">С </w:t>
      </w:r>
      <w:r w:rsidRPr="004A52BF">
        <w:rPr>
          <w:rFonts w:ascii="Book Antiqua" w:eastAsia="Times New Roman" w:hAnsi="Book Antiqua" w:cs="Arial"/>
        </w:rPr>
        <w:t xml:space="preserve">обзиром </w:t>
      </w:r>
      <w:r w:rsidR="006940B4">
        <w:rPr>
          <w:rFonts w:ascii="Book Antiqua" w:eastAsia="Times New Roman" w:hAnsi="Book Antiqua" w:cs="Arial"/>
          <w:lang w:val="sr-Cyrl-RS"/>
        </w:rPr>
        <w:t xml:space="preserve">на то </w:t>
      </w:r>
      <w:r w:rsidRPr="004A52BF">
        <w:rPr>
          <w:rFonts w:ascii="Book Antiqua" w:eastAsia="Times New Roman" w:hAnsi="Book Antiqua" w:cs="Arial"/>
        </w:rPr>
        <w:t>да се дигитално насиље може користити као инструмент</w:t>
      </w:r>
      <w:r w:rsidRPr="004A52BF">
        <w:rPr>
          <w:rFonts w:ascii="Book Antiqua" w:eastAsia="Times New Roman" w:hAnsi="Book Antiqua" w:cs="Arial"/>
          <w:lang w:val="sr-Cyrl-RS"/>
        </w:rPr>
        <w:t xml:space="preserve"> за</w:t>
      </w:r>
      <w:r w:rsidRPr="004A52BF">
        <w:rPr>
          <w:rFonts w:ascii="Book Antiqua" w:eastAsia="Times New Roman" w:hAnsi="Book Antiqua" w:cs="Arial"/>
        </w:rPr>
        <w:t xml:space="preserve"> уцењивање жртве и разних облика притиска и манипулације</w:t>
      </w:r>
      <w:r w:rsidRPr="004A52BF">
        <w:rPr>
          <w:rFonts w:ascii="Book Antiqua" w:eastAsia="Times New Roman" w:hAnsi="Book Antiqua" w:cs="Arial"/>
          <w:lang w:val="sr-Cyrl-RS"/>
        </w:rPr>
        <w:t>,</w:t>
      </w:r>
      <w:r w:rsidRPr="004A52BF">
        <w:rPr>
          <w:rFonts w:ascii="Book Antiqua" w:eastAsia="Times New Roman" w:hAnsi="Book Antiqua" w:cs="Arial"/>
        </w:rPr>
        <w:t xml:space="preserve"> који као коначн</w:t>
      </w:r>
      <w:r w:rsidR="006940B4">
        <w:rPr>
          <w:rFonts w:ascii="Book Antiqua" w:eastAsia="Times New Roman" w:hAnsi="Book Antiqua" w:cs="Arial"/>
          <w:lang w:val="sr-Cyrl-RS"/>
        </w:rPr>
        <w:t>у</w:t>
      </w:r>
      <w:r w:rsidRPr="004A52BF">
        <w:rPr>
          <w:rFonts w:ascii="Book Antiqua" w:eastAsia="Times New Roman" w:hAnsi="Book Antiqua" w:cs="Arial"/>
        </w:rPr>
        <w:t xml:space="preserve"> последицу могу да имају улазак у ланац трговине</w:t>
      </w:r>
      <w:r w:rsidRPr="004A52BF">
        <w:rPr>
          <w:rFonts w:ascii="Book Antiqua" w:eastAsia="Times New Roman" w:hAnsi="Book Antiqua" w:cs="Arial"/>
          <w:lang w:val="sr-Cyrl-RS"/>
        </w:rPr>
        <w:t xml:space="preserve"> љ</w:t>
      </w:r>
      <w:r w:rsidR="00230DD9">
        <w:rPr>
          <w:rFonts w:ascii="Book Antiqua" w:eastAsia="Times New Roman" w:hAnsi="Book Antiqua" w:cs="Arial"/>
          <w:lang w:val="sr-Cyrl-RS"/>
        </w:rPr>
        <w:t>у</w:t>
      </w:r>
      <w:r w:rsidRPr="004A52BF">
        <w:rPr>
          <w:rFonts w:ascii="Book Antiqua" w:eastAsia="Times New Roman" w:hAnsi="Book Antiqua" w:cs="Arial"/>
          <w:lang w:val="sr-Cyrl-RS"/>
        </w:rPr>
        <w:t>д</w:t>
      </w:r>
      <w:r w:rsidR="00230DD9">
        <w:rPr>
          <w:rFonts w:ascii="Book Antiqua" w:eastAsia="Times New Roman" w:hAnsi="Book Antiqua" w:cs="Arial"/>
          <w:lang w:val="sr-Cyrl-RS"/>
        </w:rPr>
        <w:t>и</w:t>
      </w:r>
      <w:r w:rsidRPr="004A52BF">
        <w:rPr>
          <w:rFonts w:ascii="Book Antiqua" w:eastAsia="Times New Roman" w:hAnsi="Book Antiqua" w:cs="Arial"/>
          <w:lang w:val="sr-Cyrl-RS"/>
        </w:rPr>
        <w:t>ма,</w:t>
      </w:r>
      <w:r w:rsidRPr="004A52BF">
        <w:rPr>
          <w:rFonts w:ascii="Book Antiqua" w:eastAsia="Times New Roman" w:hAnsi="Book Antiqua" w:cs="Arial"/>
        </w:rPr>
        <w:t xml:space="preserve"> у циљу заштите од ризичних и опасних ефеката коришћења </w:t>
      </w:r>
      <w:r w:rsidRPr="00136592">
        <w:rPr>
          <w:rFonts w:ascii="Book Antiqua" w:eastAsia="Times New Roman" w:hAnsi="Book Antiqua" w:cs="Arial"/>
        </w:rPr>
        <w:t>интернета</w:t>
      </w:r>
      <w:r w:rsidRPr="00136592">
        <w:rPr>
          <w:rFonts w:ascii="Book Antiqua" w:eastAsia="Times New Roman" w:hAnsi="Book Antiqua" w:cs="Arial"/>
          <w:lang w:val="sr-Cyrl-RS"/>
        </w:rPr>
        <w:t>,</w:t>
      </w:r>
      <w:r w:rsidRPr="00136592">
        <w:rPr>
          <w:rFonts w:ascii="Book Antiqua" w:eastAsia="Times New Roman" w:hAnsi="Book Antiqua" w:cs="Arial"/>
        </w:rPr>
        <w:t xml:space="preserve"> </w:t>
      </w:r>
      <w:r w:rsidR="0000623B" w:rsidRPr="00136592">
        <w:rPr>
          <w:rFonts w:ascii="Book Antiqua" w:eastAsia="Times New Roman" w:hAnsi="Book Antiqua" w:cs="Arial"/>
        </w:rPr>
        <w:t>односно информационог</w:t>
      </w:r>
      <w:r w:rsidR="0000623B" w:rsidRPr="00136592">
        <w:rPr>
          <w:rFonts w:ascii="Book Antiqua" w:eastAsia="Times New Roman" w:hAnsi="Book Antiqua" w:cs="Arial"/>
          <w:lang w:val="sr-Cyrl-RS"/>
        </w:rPr>
        <w:t>-</w:t>
      </w:r>
      <w:r w:rsidRPr="00136592">
        <w:rPr>
          <w:rFonts w:ascii="Book Antiqua" w:eastAsia="Times New Roman" w:hAnsi="Book Antiqua" w:cs="Arial"/>
        </w:rPr>
        <w:t>комуникационих технологија</w:t>
      </w:r>
      <w:r w:rsidRPr="00136592">
        <w:rPr>
          <w:rFonts w:ascii="Book Antiqua" w:eastAsia="Times New Roman" w:hAnsi="Book Antiqua" w:cs="Arial"/>
          <w:lang w:val="sr-Cyrl-RS"/>
        </w:rPr>
        <w:t>,</w:t>
      </w:r>
      <w:r w:rsidRPr="0000623B">
        <w:rPr>
          <w:rFonts w:ascii="Book Antiqua" w:eastAsia="Times New Roman" w:hAnsi="Book Antiqua" w:cs="Arial"/>
        </w:rPr>
        <w:t xml:space="preserve"> едукатори</w:t>
      </w:r>
      <w:r w:rsidRPr="004A52BF">
        <w:rPr>
          <w:rFonts w:ascii="Book Antiqua" w:eastAsia="Times New Roman" w:hAnsi="Book Antiqua" w:cs="Arial"/>
          <w:lang w:val="sr-Cyrl-RS"/>
        </w:rPr>
        <w:t xml:space="preserve"> Националног контакт</w:t>
      </w:r>
      <w:r w:rsidRPr="004A52BF">
        <w:rPr>
          <w:rFonts w:ascii="Book Antiqua" w:eastAsia="Times New Roman" w:hAnsi="Book Antiqua" w:cs="Arial"/>
        </w:rPr>
        <w:t xml:space="preserve"> </w:t>
      </w:r>
      <w:r w:rsidRPr="004A52BF">
        <w:rPr>
          <w:rFonts w:ascii="Book Antiqua" w:eastAsia="Times New Roman" w:hAnsi="Book Antiqua" w:cs="Arial"/>
          <w:lang w:val="sr-Cyrl-RS"/>
        </w:rPr>
        <w:t>ц</w:t>
      </w:r>
      <w:r w:rsidRPr="004A52BF">
        <w:rPr>
          <w:rFonts w:ascii="Book Antiqua" w:eastAsia="Times New Roman" w:hAnsi="Book Antiqua" w:cs="Arial"/>
        </w:rPr>
        <w:t xml:space="preserve">ентра током извештајног периода реализовали су 120 презентација програма превенције </w:t>
      </w:r>
      <w:r w:rsidRPr="0000623B">
        <w:rPr>
          <w:rFonts w:ascii="Book Antiqua" w:eastAsia="Times New Roman" w:hAnsi="Book Antiqua" w:cs="Arial"/>
        </w:rPr>
        <w:t>широм Републике Србије</w:t>
      </w:r>
      <w:r w:rsidRPr="0000623B">
        <w:rPr>
          <w:rFonts w:ascii="Book Antiqua" w:eastAsia="Times New Roman" w:hAnsi="Book Antiqua" w:cs="Arial"/>
          <w:lang w:val="sr-Cyrl-RS"/>
        </w:rPr>
        <w:t>,</w:t>
      </w:r>
      <w:r w:rsidRPr="0000623B">
        <w:rPr>
          <w:rFonts w:ascii="Book Antiqua" w:eastAsia="Times New Roman" w:hAnsi="Book Antiqua" w:cs="Arial"/>
        </w:rPr>
        <w:t xml:space="preserve"> којима је присуствовала </w:t>
      </w:r>
      <w:r w:rsidRPr="008705C6">
        <w:rPr>
          <w:rFonts w:ascii="Book Antiqua" w:eastAsia="Times New Roman" w:hAnsi="Book Antiqua" w:cs="Arial"/>
        </w:rPr>
        <w:t>7</w:t>
      </w:r>
      <w:r w:rsidR="009A32AF" w:rsidRPr="008705C6">
        <w:rPr>
          <w:rFonts w:ascii="Book Antiqua" w:eastAsia="Times New Roman" w:hAnsi="Book Antiqua" w:cs="Arial"/>
          <w:lang w:val="sr-Cyrl-RS"/>
        </w:rPr>
        <w:t>.</w:t>
      </w:r>
      <w:r w:rsidRPr="008705C6">
        <w:rPr>
          <w:rFonts w:ascii="Book Antiqua" w:eastAsia="Times New Roman" w:hAnsi="Book Antiqua" w:cs="Arial"/>
        </w:rPr>
        <w:t>803 деце</w:t>
      </w:r>
      <w:r w:rsidRPr="008705C6">
        <w:rPr>
          <w:rFonts w:ascii="Book Antiqua" w:eastAsia="Times New Roman" w:hAnsi="Book Antiqua" w:cs="Arial"/>
          <w:lang w:val="sr-Cyrl-RS"/>
        </w:rPr>
        <w:t>,</w:t>
      </w:r>
      <w:r w:rsidRPr="008705C6">
        <w:rPr>
          <w:rFonts w:ascii="Book Antiqua" w:eastAsia="Times New Roman" w:hAnsi="Book Antiqua" w:cs="Arial"/>
        </w:rPr>
        <w:t xml:space="preserve"> односно ученика и 1</w:t>
      </w:r>
      <w:r w:rsidR="009A32AF" w:rsidRPr="008705C6">
        <w:rPr>
          <w:rFonts w:ascii="Book Antiqua" w:eastAsia="Times New Roman" w:hAnsi="Book Antiqua" w:cs="Arial"/>
          <w:lang w:val="sr-Cyrl-RS"/>
        </w:rPr>
        <w:t>.</w:t>
      </w:r>
      <w:r w:rsidRPr="008705C6">
        <w:rPr>
          <w:rFonts w:ascii="Book Antiqua" w:eastAsia="Times New Roman" w:hAnsi="Book Antiqua" w:cs="Arial"/>
        </w:rPr>
        <w:t>097 родитеља.</w:t>
      </w:r>
      <w:r w:rsidRPr="008705C6">
        <w:rPr>
          <w:rFonts w:ascii="Book Antiqua" w:eastAsia="Times New Roman" w:hAnsi="Book Antiqua" w:cs="Times New Roman"/>
          <w:lang w:val="sr-Cyrl-RS"/>
        </w:rPr>
        <w:t xml:space="preserve"> </w:t>
      </w:r>
      <w:r w:rsidRPr="008705C6">
        <w:rPr>
          <w:rFonts w:ascii="Book Antiqua" w:eastAsia="Times New Roman" w:hAnsi="Book Antiqua" w:cs="Arial"/>
          <w:lang w:val="sr-Cyrl-RS"/>
        </w:rPr>
        <w:t>Н</w:t>
      </w:r>
      <w:r w:rsidRPr="008705C6">
        <w:rPr>
          <w:rFonts w:ascii="Book Antiqua" w:eastAsia="Times New Roman" w:hAnsi="Book Antiqua" w:cs="Arial"/>
        </w:rPr>
        <w:t>астављена је успешна сарадња с дечијим спортским камповима</w:t>
      </w:r>
      <w:r w:rsidRPr="008705C6">
        <w:rPr>
          <w:rFonts w:ascii="Book Antiqua" w:eastAsia="Times New Roman" w:hAnsi="Book Antiqua" w:cs="Arial"/>
          <w:lang w:val="sr-Cyrl-RS"/>
        </w:rPr>
        <w:t>.</w:t>
      </w:r>
      <w:r w:rsidRPr="0000623B">
        <w:rPr>
          <w:rFonts w:ascii="Book Antiqua" w:eastAsia="Times New Roman" w:hAnsi="Book Antiqua" w:cs="Arial"/>
          <w:lang w:val="sr-Cyrl-RS"/>
        </w:rPr>
        <w:t xml:space="preserve"> У</w:t>
      </w:r>
      <w:r w:rsidRPr="0000623B">
        <w:rPr>
          <w:rFonts w:ascii="Book Antiqua" w:eastAsia="Times New Roman" w:hAnsi="Book Antiqua" w:cs="Arial"/>
        </w:rPr>
        <w:t xml:space="preserve">купно 415 учесника кампова одслушало је програме едукације презентоване </w:t>
      </w:r>
      <w:r w:rsidRPr="0000623B">
        <w:rPr>
          <w:rFonts w:ascii="Book Antiqua" w:eastAsia="Times New Roman" w:hAnsi="Book Antiqua" w:cs="Arial"/>
          <w:lang w:val="sr-Cyrl-RS"/>
        </w:rPr>
        <w:t xml:space="preserve">од </w:t>
      </w:r>
      <w:r w:rsidRPr="0000623B">
        <w:rPr>
          <w:rFonts w:ascii="Book Antiqua" w:eastAsia="Times New Roman" w:hAnsi="Book Antiqua" w:cs="Arial"/>
        </w:rPr>
        <w:t xml:space="preserve">стране </w:t>
      </w:r>
      <w:r w:rsidRPr="00136592">
        <w:rPr>
          <w:rFonts w:ascii="Book Antiqua" w:eastAsia="Times New Roman" w:hAnsi="Book Antiqua" w:cs="Arial"/>
        </w:rPr>
        <w:t xml:space="preserve">едукатора </w:t>
      </w:r>
      <w:r w:rsidRPr="00136592">
        <w:rPr>
          <w:rFonts w:ascii="Book Antiqua" w:eastAsia="Times New Roman" w:hAnsi="Book Antiqua" w:cs="Arial"/>
          <w:lang w:val="sr-Cyrl-RS"/>
        </w:rPr>
        <w:t>Националног контакт ц</w:t>
      </w:r>
      <w:r w:rsidRPr="00136592">
        <w:rPr>
          <w:rFonts w:ascii="Book Antiqua" w:eastAsia="Times New Roman" w:hAnsi="Book Antiqua" w:cs="Arial"/>
        </w:rPr>
        <w:t>ентра</w:t>
      </w:r>
      <w:r w:rsidRPr="00136592">
        <w:rPr>
          <w:rFonts w:ascii="Book Antiqua" w:eastAsia="Times New Roman" w:hAnsi="Book Antiqua" w:cs="Arial"/>
          <w:lang w:val="sr-Cyrl-RS"/>
        </w:rPr>
        <w:t>.</w:t>
      </w:r>
    </w:p>
    <w:p w14:paraId="724A2F47" w14:textId="3A693309" w:rsidR="004A52BF" w:rsidRPr="004A52BF" w:rsidRDefault="00102995" w:rsidP="0000623B">
      <w:pPr>
        <w:spacing w:after="120" w:line="240" w:lineRule="auto"/>
        <w:jc w:val="both"/>
        <w:rPr>
          <w:rFonts w:ascii="Book Antiqua" w:eastAsia="Times New Roman" w:hAnsi="Book Antiqua" w:cs="Times New Roman"/>
        </w:rPr>
      </w:pPr>
      <w:r w:rsidRPr="00136592">
        <w:rPr>
          <w:rFonts w:ascii="Book Antiqua" w:eastAsia="Times New Roman" w:hAnsi="Book Antiqua" w:cs="Arial"/>
          <w:lang w:val="sr-Cyrl-RS"/>
        </w:rPr>
        <w:t>Н</w:t>
      </w:r>
      <w:r w:rsidR="008705C6" w:rsidRPr="00136592">
        <w:rPr>
          <w:rFonts w:ascii="Book Antiqua" w:eastAsia="Times New Roman" w:hAnsi="Book Antiqua" w:cs="Arial"/>
        </w:rPr>
        <w:t xml:space="preserve">астављена је </w:t>
      </w:r>
      <w:r w:rsidR="00041711" w:rsidRPr="00136592">
        <w:rPr>
          <w:rFonts w:ascii="Book Antiqua" w:eastAsia="Times New Roman" w:hAnsi="Book Antiqua" w:cs="Arial"/>
          <w:lang w:val="sr-Cyrl-RS"/>
        </w:rPr>
        <w:t>„</w:t>
      </w:r>
      <w:r w:rsidR="00041711" w:rsidRPr="00136592">
        <w:rPr>
          <w:rFonts w:ascii="Book Antiqua" w:eastAsia="Times New Roman" w:hAnsi="Book Antiqua" w:cs="Arial"/>
        </w:rPr>
        <w:t>дигитална експедиција</w:t>
      </w:r>
      <w:r w:rsidR="00041711" w:rsidRPr="00136592">
        <w:rPr>
          <w:rFonts w:ascii="Book Antiqua" w:eastAsia="Times New Roman" w:hAnsi="Book Antiqua" w:cs="Arial"/>
          <w:lang w:val="sr-Cyrl-RS"/>
        </w:rPr>
        <w:t>“</w:t>
      </w:r>
      <w:r w:rsidRPr="00136592">
        <w:rPr>
          <w:rStyle w:val="FootnoteReference"/>
          <w:rFonts w:ascii="Book Antiqua" w:eastAsia="Times New Roman" w:hAnsi="Book Antiqua" w:cs="Arial"/>
          <w:lang w:val="sr-Cyrl-RS"/>
        </w:rPr>
        <w:footnoteReference w:id="93"/>
      </w:r>
      <w:r w:rsidRPr="00136592">
        <w:rPr>
          <w:rFonts w:ascii="Book Antiqua" w:eastAsia="Times New Roman" w:hAnsi="Book Antiqua" w:cs="Arial"/>
          <w:lang w:val="sr-Cyrl-RS"/>
        </w:rPr>
        <w:t>,</w:t>
      </w:r>
      <w:r w:rsidR="00136592" w:rsidRPr="00136592">
        <w:rPr>
          <w:rFonts w:ascii="Book Antiqua" w:eastAsia="Times New Roman" w:hAnsi="Book Antiqua" w:cs="Arial"/>
        </w:rPr>
        <w:t xml:space="preserve"> </w:t>
      </w:r>
      <w:r w:rsidR="004A52BF" w:rsidRPr="00136592">
        <w:rPr>
          <w:rFonts w:ascii="Book Antiqua" w:eastAsia="Times New Roman" w:hAnsi="Book Antiqua" w:cs="Arial"/>
        </w:rPr>
        <w:t xml:space="preserve">караван дигиталних вештина писмености </w:t>
      </w:r>
      <w:r w:rsidR="00136592" w:rsidRPr="00136592">
        <w:rPr>
          <w:rFonts w:ascii="Book Antiqua" w:eastAsia="Times New Roman" w:hAnsi="Book Antiqua" w:cs="Arial"/>
          <w:lang w:val="sr-Cyrl-RS"/>
        </w:rPr>
        <w:t xml:space="preserve">и </w:t>
      </w:r>
      <w:r w:rsidR="004A52BF" w:rsidRPr="00136592">
        <w:rPr>
          <w:rFonts w:ascii="Book Antiqua" w:eastAsia="Times New Roman" w:hAnsi="Book Antiqua" w:cs="Arial"/>
        </w:rPr>
        <w:t>безбедности</w:t>
      </w:r>
      <w:r w:rsidR="00230DD9">
        <w:rPr>
          <w:rFonts w:ascii="Book Antiqua" w:eastAsia="Times New Roman" w:hAnsi="Book Antiqua" w:cs="Arial"/>
          <w:lang w:val="sr-Cyrl-RS"/>
        </w:rPr>
        <w:t xml:space="preserve">, </w:t>
      </w:r>
      <w:r w:rsidR="004A52BF" w:rsidRPr="00136592">
        <w:rPr>
          <w:rFonts w:ascii="Book Antiqua" w:eastAsia="Times New Roman" w:hAnsi="Book Antiqua" w:cs="Arial"/>
        </w:rPr>
        <w:t xml:space="preserve">који је у 2023. години посетио </w:t>
      </w:r>
      <w:r w:rsidR="004A52BF" w:rsidRPr="00136592">
        <w:rPr>
          <w:rFonts w:ascii="Book Antiqua" w:eastAsia="Times New Roman" w:hAnsi="Book Antiqua" w:cs="Arial"/>
          <w:lang w:val="sr-Cyrl-RS"/>
        </w:rPr>
        <w:t xml:space="preserve">неколико </w:t>
      </w:r>
      <w:r w:rsidR="004A52BF" w:rsidRPr="00136592">
        <w:rPr>
          <w:rFonts w:ascii="Book Antiqua" w:eastAsia="Times New Roman" w:hAnsi="Book Antiqua" w:cs="Arial"/>
        </w:rPr>
        <w:t>градова Србије у периоду од три месеца</w:t>
      </w:r>
      <w:r w:rsidR="004A52BF" w:rsidRPr="00136592">
        <w:rPr>
          <w:rFonts w:ascii="Book Antiqua" w:eastAsia="Times New Roman" w:hAnsi="Book Antiqua" w:cs="Arial"/>
          <w:vertAlign w:val="superscript"/>
        </w:rPr>
        <w:footnoteReference w:id="94"/>
      </w:r>
      <w:r w:rsidR="004A52BF" w:rsidRPr="00136592">
        <w:rPr>
          <w:rFonts w:ascii="Book Antiqua" w:eastAsia="Times New Roman" w:hAnsi="Book Antiqua" w:cs="Arial"/>
        </w:rPr>
        <w:t>.</w:t>
      </w:r>
      <w:r w:rsidR="00230DD9">
        <w:rPr>
          <w:rFonts w:ascii="Book Antiqua" w:eastAsia="Times New Roman" w:hAnsi="Book Antiqua" w:cs="Arial"/>
          <w:lang w:val="sr-Cyrl-RS"/>
        </w:rPr>
        <w:t xml:space="preserve"> </w:t>
      </w:r>
      <w:r w:rsidR="004A52BF" w:rsidRPr="00136592">
        <w:rPr>
          <w:rFonts w:ascii="Book Antiqua" w:eastAsia="Times New Roman" w:hAnsi="Book Antiqua" w:cs="Arial"/>
          <w:lang w:val="sr-Cyrl-RS"/>
        </w:rPr>
        <w:t>О</w:t>
      </w:r>
      <w:r w:rsidR="004A52BF" w:rsidRPr="00136592">
        <w:rPr>
          <w:rFonts w:ascii="Book Antiqua" w:eastAsia="Times New Roman" w:hAnsi="Book Antiqua" w:cs="Arial"/>
        </w:rPr>
        <w:t xml:space="preserve">вим активностима </w:t>
      </w:r>
      <w:r w:rsidR="004A52BF" w:rsidRPr="00136592">
        <w:rPr>
          <w:rFonts w:ascii="Book Antiqua" w:eastAsia="Times New Roman" w:hAnsi="Book Antiqua" w:cs="Arial"/>
          <w:lang w:val="sr-Cyrl-RS"/>
        </w:rPr>
        <w:t xml:space="preserve">у </w:t>
      </w:r>
      <w:r w:rsidR="004A52BF" w:rsidRPr="00136592">
        <w:rPr>
          <w:rFonts w:ascii="Book Antiqua" w:eastAsia="Times New Roman" w:hAnsi="Book Antiqua" w:cs="Arial"/>
        </w:rPr>
        <w:t>пет градова Србије</w:t>
      </w:r>
      <w:r w:rsidR="004A52BF" w:rsidRPr="00136592">
        <w:rPr>
          <w:rFonts w:ascii="Book Antiqua" w:eastAsia="Times New Roman" w:hAnsi="Book Antiqua" w:cs="Arial"/>
          <w:lang w:val="sr-Cyrl-RS"/>
        </w:rPr>
        <w:t xml:space="preserve"> </w:t>
      </w:r>
      <w:r w:rsidR="004A52BF" w:rsidRPr="00136592">
        <w:rPr>
          <w:rFonts w:ascii="Book Antiqua" w:eastAsia="Times New Roman" w:hAnsi="Book Antiqua" w:cs="Arial"/>
        </w:rPr>
        <w:t>и три београдске општине присуствовало је 690 ученика.</w:t>
      </w:r>
    </w:p>
    <w:p w14:paraId="06E1A6E8" w14:textId="60D32148" w:rsidR="004A52BF" w:rsidRPr="004A52BF" w:rsidRDefault="004A52BF" w:rsidP="0000623B">
      <w:pPr>
        <w:spacing w:after="120" w:line="240" w:lineRule="auto"/>
        <w:jc w:val="both"/>
        <w:rPr>
          <w:rFonts w:ascii="Book Antiqua" w:eastAsia="Times New Roman" w:hAnsi="Book Antiqua" w:cs="Times New Roman"/>
        </w:rPr>
      </w:pPr>
      <w:r w:rsidRPr="004A52BF">
        <w:rPr>
          <w:rFonts w:ascii="Book Antiqua" w:eastAsia="Times New Roman" w:hAnsi="Book Antiqua" w:cs="Arial"/>
          <w:lang w:val="sr-Cyrl-RS"/>
        </w:rPr>
        <w:t>П</w:t>
      </w:r>
      <w:r w:rsidRPr="004A52BF">
        <w:rPr>
          <w:rFonts w:ascii="Book Antiqua" w:eastAsia="Times New Roman" w:hAnsi="Book Antiqua" w:cs="Arial"/>
        </w:rPr>
        <w:t xml:space="preserve">оводом дана безбедног интернета који </w:t>
      </w:r>
      <w:r w:rsidRPr="004A52BF">
        <w:rPr>
          <w:rFonts w:ascii="Book Antiqua" w:eastAsia="Times New Roman" w:hAnsi="Book Antiqua" w:cs="Arial"/>
          <w:lang w:val="sr-Cyrl-RS"/>
        </w:rPr>
        <w:t>је</w:t>
      </w:r>
      <w:r w:rsidRPr="004A52BF">
        <w:rPr>
          <w:rFonts w:ascii="Book Antiqua" w:eastAsia="Times New Roman" w:hAnsi="Book Antiqua" w:cs="Arial"/>
        </w:rPr>
        <w:t xml:space="preserve"> обеле</w:t>
      </w:r>
      <w:r w:rsidRPr="004A52BF">
        <w:rPr>
          <w:rFonts w:ascii="Book Antiqua" w:eastAsia="Times New Roman" w:hAnsi="Book Antiqua" w:cs="Arial"/>
          <w:lang w:val="sr-Cyrl-RS"/>
        </w:rPr>
        <w:t>жен</w:t>
      </w:r>
      <w:r w:rsidR="00102995">
        <w:rPr>
          <w:rFonts w:ascii="Book Antiqua" w:eastAsia="Times New Roman" w:hAnsi="Book Antiqua" w:cs="Arial"/>
        </w:rPr>
        <w:t xml:space="preserve"> </w:t>
      </w:r>
      <w:r w:rsidRPr="004A52BF">
        <w:rPr>
          <w:rFonts w:ascii="Book Antiqua" w:eastAsia="Times New Roman" w:hAnsi="Book Antiqua" w:cs="Arial"/>
        </w:rPr>
        <w:t>7</w:t>
      </w:r>
      <w:r w:rsidRPr="004A52BF">
        <w:rPr>
          <w:rFonts w:ascii="Book Antiqua" w:eastAsia="Times New Roman" w:hAnsi="Book Antiqua" w:cs="Arial"/>
          <w:lang w:val="sr-Cyrl-RS"/>
        </w:rPr>
        <w:t>.</w:t>
      </w:r>
      <w:r w:rsidRPr="004A52BF">
        <w:rPr>
          <w:rFonts w:ascii="Book Antiqua" w:eastAsia="Times New Roman" w:hAnsi="Book Antiqua" w:cs="Arial"/>
        </w:rPr>
        <w:t xml:space="preserve"> фебруара 2023 године</w:t>
      </w:r>
      <w:r w:rsidRPr="004A52BF">
        <w:rPr>
          <w:rFonts w:ascii="Book Antiqua" w:eastAsia="Times New Roman" w:hAnsi="Book Antiqua" w:cs="Arial"/>
          <w:lang w:val="sr-Cyrl-RS"/>
        </w:rPr>
        <w:t>,</w:t>
      </w:r>
      <w:r w:rsidRPr="004A52BF">
        <w:rPr>
          <w:rFonts w:ascii="Book Antiqua" w:eastAsia="Times New Roman" w:hAnsi="Book Antiqua" w:cs="Arial"/>
        </w:rPr>
        <w:t xml:space="preserve"> </w:t>
      </w:r>
      <w:r w:rsidRPr="004A52BF">
        <w:rPr>
          <w:rFonts w:ascii="Book Antiqua" w:eastAsia="Times New Roman" w:hAnsi="Book Antiqua" w:cs="Arial"/>
          <w:lang w:val="sr-Cyrl-RS"/>
        </w:rPr>
        <w:t>М</w:t>
      </w:r>
      <w:r w:rsidRPr="004A52BF">
        <w:rPr>
          <w:rFonts w:ascii="Book Antiqua" w:eastAsia="Times New Roman" w:hAnsi="Book Antiqua" w:cs="Arial"/>
        </w:rPr>
        <w:t xml:space="preserve">инистарство информисања и телекомуникација и </w:t>
      </w:r>
      <w:r w:rsidRPr="004A52BF">
        <w:rPr>
          <w:rFonts w:ascii="Book Antiqua" w:eastAsia="Times New Roman" w:hAnsi="Book Antiqua" w:cs="Arial"/>
          <w:lang w:val="sr-Cyrl-RS"/>
        </w:rPr>
        <w:t>Н</w:t>
      </w:r>
      <w:r w:rsidRPr="004A52BF">
        <w:rPr>
          <w:rFonts w:ascii="Book Antiqua" w:eastAsia="Times New Roman" w:hAnsi="Book Antiqua" w:cs="Arial"/>
        </w:rPr>
        <w:t>ационални контакт центар за безбедност деце на интернету</w:t>
      </w:r>
      <w:r w:rsidRPr="004A52BF">
        <w:rPr>
          <w:rFonts w:ascii="Book Antiqua" w:eastAsia="Times New Roman" w:hAnsi="Book Antiqua" w:cs="Arial"/>
          <w:lang w:val="sr-Cyrl-RS"/>
        </w:rPr>
        <w:t>,</w:t>
      </w:r>
      <w:r w:rsidRPr="004A52BF">
        <w:rPr>
          <w:rFonts w:ascii="Book Antiqua" w:eastAsia="Times New Roman" w:hAnsi="Book Antiqua" w:cs="Arial"/>
        </w:rPr>
        <w:t xml:space="preserve"> организовали су конференцију </w:t>
      </w:r>
      <w:r w:rsidRPr="004A52BF">
        <w:rPr>
          <w:rFonts w:ascii="Book Antiqua" w:eastAsia="Times New Roman" w:hAnsi="Book Antiqua" w:cs="Arial"/>
          <w:lang w:val="sr-Cyrl-RS"/>
        </w:rPr>
        <w:t>„Д</w:t>
      </w:r>
      <w:r w:rsidRPr="004A52BF">
        <w:rPr>
          <w:rFonts w:ascii="Book Antiqua" w:eastAsia="Times New Roman" w:hAnsi="Book Antiqua" w:cs="Arial"/>
        </w:rPr>
        <w:t>ан безбедног интернета 2023</w:t>
      </w:r>
      <w:r w:rsidRPr="004A52BF">
        <w:rPr>
          <w:rFonts w:ascii="Book Antiqua" w:eastAsia="Times New Roman" w:hAnsi="Book Antiqua" w:cs="Arial"/>
          <w:lang w:val="sr-Cyrl-RS"/>
        </w:rPr>
        <w:t xml:space="preserve"> -</w:t>
      </w:r>
      <w:r w:rsidRPr="004A52BF">
        <w:rPr>
          <w:rFonts w:ascii="Book Antiqua" w:eastAsia="Times New Roman" w:hAnsi="Book Antiqua" w:cs="Arial"/>
        </w:rPr>
        <w:t xml:space="preserve"> заједно за бољ</w:t>
      </w:r>
      <w:r w:rsidRPr="004A52BF">
        <w:rPr>
          <w:rFonts w:ascii="Book Antiqua" w:eastAsia="Times New Roman" w:hAnsi="Book Antiqua" w:cs="Arial"/>
          <w:lang w:val="sr-Cyrl-RS"/>
        </w:rPr>
        <w:t>и</w:t>
      </w:r>
      <w:r w:rsidRPr="004A52BF">
        <w:rPr>
          <w:rFonts w:ascii="Book Antiqua" w:eastAsia="Times New Roman" w:hAnsi="Book Antiqua" w:cs="Arial"/>
        </w:rPr>
        <w:t xml:space="preserve"> интернет</w:t>
      </w:r>
      <w:r w:rsidRPr="004A52BF">
        <w:rPr>
          <w:rFonts w:ascii="Book Antiqua" w:eastAsia="Times New Roman" w:hAnsi="Book Antiqua" w:cs="Arial"/>
          <w:lang w:val="sr-Cyrl-RS"/>
        </w:rPr>
        <w:t>“</w:t>
      </w:r>
      <w:r w:rsidRPr="004A52BF">
        <w:rPr>
          <w:rFonts w:ascii="Book Antiqua" w:eastAsia="Times New Roman" w:hAnsi="Book Antiqua" w:cs="Arial"/>
          <w:vertAlign w:val="superscript"/>
        </w:rPr>
        <w:footnoteReference w:id="95"/>
      </w:r>
      <w:r w:rsidR="008705C6">
        <w:rPr>
          <w:rFonts w:ascii="Book Antiqua" w:eastAsia="Times New Roman" w:hAnsi="Book Antiqua" w:cs="Arial"/>
        </w:rPr>
        <w:t>. </w:t>
      </w:r>
      <w:r w:rsidRPr="004A52BF">
        <w:rPr>
          <w:rFonts w:ascii="Book Antiqua" w:eastAsia="Times New Roman" w:hAnsi="Book Antiqua" w:cs="Arial"/>
          <w:lang w:val="sr-Cyrl-RS"/>
        </w:rPr>
        <w:t>П</w:t>
      </w:r>
      <w:r w:rsidR="00733306">
        <w:rPr>
          <w:rFonts w:ascii="Book Antiqua" w:eastAsia="Times New Roman" w:hAnsi="Book Antiqua" w:cs="Arial"/>
        </w:rPr>
        <w:t>ре</w:t>
      </w:r>
      <w:r w:rsidRPr="004A52BF">
        <w:rPr>
          <w:rFonts w:ascii="Book Antiqua" w:eastAsia="Times New Roman" w:hAnsi="Book Antiqua" w:cs="Arial"/>
        </w:rPr>
        <w:t>зентацији програма</w:t>
      </w:r>
      <w:r w:rsidRPr="004A52BF">
        <w:rPr>
          <w:rFonts w:ascii="Book Antiqua" w:eastAsia="Times New Roman" w:hAnsi="Book Antiqua" w:cs="Arial"/>
          <w:lang w:val="sr-Cyrl-RS"/>
        </w:rPr>
        <w:t>,</w:t>
      </w:r>
      <w:r w:rsidRPr="004A52BF">
        <w:rPr>
          <w:rFonts w:ascii="Book Antiqua" w:eastAsia="Times New Roman" w:hAnsi="Book Antiqua" w:cs="Arial"/>
        </w:rPr>
        <w:t xml:space="preserve"> вештинама и знањима неопходним за безбедно коришћење интернета и комуникацију на друштвеним мрежама присуствовало је 70 ученика узраста од 10 до 13 година из 12 школа</w:t>
      </w:r>
      <w:r w:rsidRPr="004A52BF">
        <w:rPr>
          <w:rFonts w:ascii="Book Antiqua" w:eastAsia="Times New Roman" w:hAnsi="Book Antiqua" w:cs="Arial"/>
          <w:lang w:val="sr-Cyrl-RS"/>
        </w:rPr>
        <w:t>,</w:t>
      </w:r>
      <w:r w:rsidRPr="004A52BF">
        <w:rPr>
          <w:rFonts w:ascii="Book Antiqua" w:eastAsia="Times New Roman" w:hAnsi="Book Antiqua" w:cs="Arial"/>
        </w:rPr>
        <w:t xml:space="preserve"> 133 педагога, психолога и наставника из 52 основне и средње школе. </w:t>
      </w:r>
    </w:p>
    <w:p w14:paraId="5D7E2FA9" w14:textId="5F5B0E45" w:rsidR="004A52BF" w:rsidRPr="004A52BF" w:rsidRDefault="004A52BF" w:rsidP="008013F4">
      <w:pPr>
        <w:spacing w:after="120" w:line="240" w:lineRule="auto"/>
        <w:jc w:val="both"/>
        <w:rPr>
          <w:rFonts w:ascii="Book Antiqua" w:eastAsia="Times New Roman" w:hAnsi="Book Antiqua" w:cs="Times New Roman"/>
        </w:rPr>
      </w:pPr>
      <w:r w:rsidRPr="004A52BF">
        <w:rPr>
          <w:rFonts w:ascii="Book Antiqua" w:eastAsia="Times New Roman" w:hAnsi="Book Antiqua" w:cs="Arial"/>
          <w:lang w:val="sr-Cyrl-RS"/>
        </w:rPr>
        <w:t>С</w:t>
      </w:r>
      <w:r w:rsidRPr="004A52BF">
        <w:rPr>
          <w:rFonts w:ascii="Book Antiqua" w:eastAsia="Times New Roman" w:hAnsi="Book Antiqua" w:cs="Arial"/>
        </w:rPr>
        <w:t xml:space="preserve">арадници </w:t>
      </w:r>
      <w:r w:rsidRPr="004A52BF">
        <w:rPr>
          <w:rFonts w:ascii="Book Antiqua" w:eastAsia="Times New Roman" w:hAnsi="Book Antiqua" w:cs="Arial"/>
          <w:lang w:val="sr-Cyrl-RS"/>
        </w:rPr>
        <w:t>Националног контакт ц</w:t>
      </w:r>
      <w:r w:rsidRPr="004A52BF">
        <w:rPr>
          <w:rFonts w:ascii="Book Antiqua" w:eastAsia="Times New Roman" w:hAnsi="Book Antiqua" w:cs="Arial"/>
        </w:rPr>
        <w:t>ентра редовно су учествовали у свим активностима на припреми реализације фазе 1 и фазе 2 везане за активирање платформе</w:t>
      </w:r>
      <w:r w:rsidRPr="004A52BF">
        <w:rPr>
          <w:rFonts w:ascii="Book Antiqua" w:eastAsia="Times New Roman" w:hAnsi="Book Antiqua" w:cs="Arial"/>
          <w:lang w:val="sr-Cyrl-RS"/>
        </w:rPr>
        <w:t xml:space="preserve"> </w:t>
      </w:r>
      <w:r w:rsidR="00760DB9">
        <w:rPr>
          <w:rFonts w:ascii="Book Antiqua" w:eastAsia="Times New Roman" w:hAnsi="Book Antiqua" w:cs="Arial"/>
          <w:lang w:val="sr-Cyrl-RS"/>
        </w:rPr>
        <w:t>„</w:t>
      </w:r>
      <w:r w:rsidR="00891249">
        <w:rPr>
          <w:rFonts w:ascii="Book Antiqua" w:eastAsia="Times New Roman" w:hAnsi="Book Antiqua" w:cs="Arial"/>
        </w:rPr>
        <w:t>Чувам те” </w:t>
      </w:r>
      <w:r w:rsidRPr="004A52BF">
        <w:rPr>
          <w:rFonts w:ascii="Book Antiqua" w:eastAsia="Times New Roman" w:hAnsi="Book Antiqua" w:cs="Arial"/>
        </w:rPr>
        <w:t>током 2023</w:t>
      </w:r>
      <w:r w:rsidRPr="004A52BF">
        <w:rPr>
          <w:rFonts w:ascii="Book Antiqua" w:eastAsia="Times New Roman" w:hAnsi="Book Antiqua" w:cs="Arial"/>
          <w:lang w:val="sr-Cyrl-RS"/>
        </w:rPr>
        <w:t>.</w:t>
      </w:r>
      <w:r w:rsidRPr="004A52BF">
        <w:rPr>
          <w:rFonts w:ascii="Book Antiqua" w:eastAsia="Times New Roman" w:hAnsi="Book Antiqua" w:cs="Arial"/>
        </w:rPr>
        <w:t xml:space="preserve"> године. </w:t>
      </w:r>
      <w:r w:rsidRPr="004A52BF">
        <w:rPr>
          <w:rFonts w:ascii="Book Antiqua" w:eastAsia="Times New Roman" w:hAnsi="Book Antiqua" w:cs="Arial"/>
          <w:lang w:val="sr-Cyrl-RS"/>
        </w:rPr>
        <w:t>Е</w:t>
      </w:r>
      <w:r w:rsidRPr="004A52BF">
        <w:rPr>
          <w:rFonts w:ascii="Book Antiqua" w:eastAsia="Times New Roman" w:hAnsi="Book Antiqua" w:cs="Arial"/>
        </w:rPr>
        <w:t>дукатори центра су</w:t>
      </w:r>
      <w:r w:rsidR="00891249">
        <w:rPr>
          <w:rFonts w:ascii="Book Antiqua" w:eastAsia="Times New Roman" w:hAnsi="Book Antiqua" w:cs="Arial"/>
          <w:lang w:val="sr-Cyrl-RS"/>
        </w:rPr>
        <w:t>,</w:t>
      </w:r>
      <w:r w:rsidRPr="004A52BF">
        <w:rPr>
          <w:rFonts w:ascii="Book Antiqua" w:eastAsia="Times New Roman" w:hAnsi="Book Antiqua" w:cs="Arial"/>
        </w:rPr>
        <w:t xml:space="preserve"> такође</w:t>
      </w:r>
      <w:r w:rsidR="00891249">
        <w:rPr>
          <w:rFonts w:ascii="Book Antiqua" w:eastAsia="Times New Roman" w:hAnsi="Book Antiqua" w:cs="Arial"/>
          <w:lang w:val="sr-Cyrl-RS"/>
        </w:rPr>
        <w:t>,</w:t>
      </w:r>
      <w:r w:rsidRPr="004A52BF">
        <w:rPr>
          <w:rFonts w:ascii="Book Antiqua" w:eastAsia="Times New Roman" w:hAnsi="Book Antiqua" w:cs="Arial"/>
        </w:rPr>
        <w:t xml:space="preserve"> заједно са члановима тима</w:t>
      </w:r>
      <w:r w:rsidRPr="004A52BF">
        <w:rPr>
          <w:rFonts w:ascii="Book Antiqua" w:eastAsia="Times New Roman" w:hAnsi="Book Antiqua" w:cs="Arial"/>
          <w:lang w:val="sr-Cyrl-RS"/>
        </w:rPr>
        <w:t xml:space="preserve"> </w:t>
      </w:r>
      <w:r w:rsidR="00760DB9">
        <w:rPr>
          <w:rFonts w:ascii="Book Antiqua" w:eastAsia="Times New Roman" w:hAnsi="Book Antiqua" w:cs="Arial"/>
          <w:lang w:val="sr-Cyrl-RS"/>
        </w:rPr>
        <w:t>„</w:t>
      </w:r>
      <w:r w:rsidRPr="004A52BF">
        <w:rPr>
          <w:rFonts w:ascii="Book Antiqua" w:eastAsia="Times New Roman" w:hAnsi="Book Antiqua" w:cs="Arial"/>
        </w:rPr>
        <w:t>Чувам те” активно учествовали на припреми и реализацији програма обуке директора основних школа и запослених у центрима за социјални рад, а у циљу ефикасно</w:t>
      </w:r>
      <w:r w:rsidR="0056110D">
        <w:rPr>
          <w:rFonts w:ascii="Book Antiqua" w:eastAsia="Times New Roman" w:hAnsi="Book Antiqua" w:cs="Arial"/>
          <w:lang w:val="sr-Cyrl-RS"/>
        </w:rPr>
        <w:t>г</w:t>
      </w:r>
      <w:r w:rsidRPr="004A52BF">
        <w:rPr>
          <w:rFonts w:ascii="Book Antiqua" w:eastAsia="Times New Roman" w:hAnsi="Book Antiqua" w:cs="Arial"/>
        </w:rPr>
        <w:t xml:space="preserve"> коришћења платформе.</w:t>
      </w:r>
    </w:p>
    <w:p w14:paraId="44766ED2" w14:textId="4A10F98A" w:rsidR="004A52BF" w:rsidRPr="004A52BF" w:rsidRDefault="004A52BF" w:rsidP="008013F4">
      <w:pPr>
        <w:spacing w:after="120" w:line="240" w:lineRule="auto"/>
        <w:jc w:val="both"/>
        <w:rPr>
          <w:rFonts w:ascii="Book Antiqua" w:eastAsia="Times New Roman" w:hAnsi="Book Antiqua" w:cs="Times New Roman"/>
        </w:rPr>
      </w:pPr>
      <w:r w:rsidRPr="004A52BF">
        <w:rPr>
          <w:rFonts w:ascii="Book Antiqua" w:eastAsia="Times New Roman" w:hAnsi="Book Antiqua" w:cs="Arial"/>
          <w:lang w:val="sr-Cyrl-RS"/>
        </w:rPr>
        <w:t>Национални контакт ц</w:t>
      </w:r>
      <w:r w:rsidRPr="004A52BF">
        <w:rPr>
          <w:rFonts w:ascii="Book Antiqua" w:eastAsia="Times New Roman" w:hAnsi="Book Antiqua" w:cs="Arial"/>
        </w:rPr>
        <w:t>ентар је током 2023</w:t>
      </w:r>
      <w:r w:rsidR="008B1A70">
        <w:rPr>
          <w:rFonts w:ascii="Book Antiqua" w:eastAsia="Times New Roman" w:hAnsi="Book Antiqua" w:cs="Arial"/>
          <w:lang w:val="sr-Cyrl-RS"/>
        </w:rPr>
        <w:t>.</w:t>
      </w:r>
      <w:r w:rsidRPr="004A52BF">
        <w:rPr>
          <w:rFonts w:ascii="Book Antiqua" w:eastAsia="Times New Roman" w:hAnsi="Book Antiqua" w:cs="Arial"/>
        </w:rPr>
        <w:t xml:space="preserve"> године</w:t>
      </w:r>
      <w:r w:rsidR="00891249">
        <w:rPr>
          <w:rFonts w:ascii="Book Antiqua" w:eastAsia="Times New Roman" w:hAnsi="Book Antiqua" w:cs="Arial"/>
          <w:lang w:val="sr-Cyrl-RS"/>
        </w:rPr>
        <w:t>,</w:t>
      </w:r>
      <w:r w:rsidRPr="004A52BF">
        <w:rPr>
          <w:rFonts w:ascii="Book Antiqua" w:eastAsia="Times New Roman" w:hAnsi="Book Antiqua" w:cs="Arial"/>
        </w:rPr>
        <w:t xml:space="preserve"> као део </w:t>
      </w:r>
      <w:r w:rsidRPr="004A52BF">
        <w:rPr>
          <w:rFonts w:ascii="Book Antiqua" w:eastAsia="Times New Roman" w:hAnsi="Book Antiqua" w:cs="Arial"/>
          <w:lang w:val="sr-Cyrl-RS"/>
        </w:rPr>
        <w:t>т</w:t>
      </w:r>
      <w:r w:rsidRPr="004A52BF">
        <w:rPr>
          <w:rFonts w:ascii="Book Antiqua" w:eastAsia="Times New Roman" w:hAnsi="Book Antiqua" w:cs="Arial"/>
        </w:rPr>
        <w:t>ријажног тима</w:t>
      </w:r>
      <w:r w:rsidR="00891249">
        <w:rPr>
          <w:rFonts w:ascii="Book Antiqua" w:eastAsia="Times New Roman" w:hAnsi="Book Antiqua" w:cs="Arial"/>
          <w:lang w:val="sr-Cyrl-RS"/>
        </w:rPr>
        <w:t>,</w:t>
      </w:r>
      <w:r w:rsidRPr="004A52BF">
        <w:rPr>
          <w:rFonts w:ascii="Book Antiqua" w:eastAsia="Times New Roman" w:hAnsi="Book Antiqua" w:cs="Arial"/>
        </w:rPr>
        <w:t xml:space="preserve"> у оквиру Националне платформе за превенциј</w:t>
      </w:r>
      <w:r w:rsidR="00DE642B">
        <w:rPr>
          <w:rFonts w:ascii="Book Antiqua" w:eastAsia="Times New Roman" w:hAnsi="Book Antiqua" w:cs="Arial"/>
        </w:rPr>
        <w:t>у насиља</w:t>
      </w:r>
      <w:r w:rsidR="008B1A70">
        <w:rPr>
          <w:rFonts w:ascii="Book Antiqua" w:eastAsia="Times New Roman" w:hAnsi="Book Antiqua" w:cs="Arial"/>
          <w:lang w:val="sr-Cyrl-RS"/>
        </w:rPr>
        <w:t>,</w:t>
      </w:r>
      <w:r w:rsidR="00DE642B">
        <w:rPr>
          <w:rFonts w:ascii="Book Antiqua" w:eastAsia="Times New Roman" w:hAnsi="Book Antiqua" w:cs="Arial"/>
        </w:rPr>
        <w:t xml:space="preserve"> које укључује и децу </w:t>
      </w:r>
      <w:r w:rsidR="00F73BF8">
        <w:rPr>
          <w:rFonts w:ascii="Book Antiqua" w:eastAsia="Times New Roman" w:hAnsi="Book Antiqua" w:cs="Arial"/>
          <w:lang w:val="sr-Cyrl-RS"/>
        </w:rPr>
        <w:t>„</w:t>
      </w:r>
      <w:r w:rsidRPr="004A52BF">
        <w:rPr>
          <w:rFonts w:ascii="Book Antiqua" w:eastAsia="Times New Roman" w:hAnsi="Book Antiqua" w:cs="Arial"/>
        </w:rPr>
        <w:t xml:space="preserve">Чувам те”, </w:t>
      </w:r>
      <w:r w:rsidRPr="004A52BF">
        <w:rPr>
          <w:rFonts w:ascii="Book Antiqua" w:eastAsia="Times New Roman" w:hAnsi="Book Antiqua" w:cs="Arial"/>
          <w:lang w:val="sr-Cyrl-RS"/>
        </w:rPr>
        <w:t>с</w:t>
      </w:r>
      <w:r w:rsidRPr="004A52BF">
        <w:rPr>
          <w:rFonts w:ascii="Book Antiqua" w:eastAsia="Times New Roman" w:hAnsi="Book Antiqua" w:cs="Arial"/>
        </w:rPr>
        <w:t>вакодневно примао и поступао по пријавама које су се односиле на било који облик дигиталног насиља.</w:t>
      </w:r>
    </w:p>
    <w:p w14:paraId="5321EDC9" w14:textId="6D8B10F9" w:rsidR="004A52BF" w:rsidRPr="008013F4" w:rsidRDefault="004A52BF" w:rsidP="008013F4">
      <w:pPr>
        <w:spacing w:after="120" w:line="240" w:lineRule="auto"/>
        <w:jc w:val="both"/>
        <w:rPr>
          <w:rFonts w:ascii="Book Antiqua" w:eastAsia="Times New Roman" w:hAnsi="Book Antiqua" w:cs="Arial"/>
        </w:rPr>
      </w:pPr>
      <w:r w:rsidRPr="004A52BF">
        <w:rPr>
          <w:rFonts w:ascii="Book Antiqua" w:eastAsia="Times New Roman" w:hAnsi="Book Antiqua" w:cs="Arial"/>
          <w:lang w:val="sr-Cyrl-RS"/>
        </w:rPr>
        <w:t>Е</w:t>
      </w:r>
      <w:r w:rsidRPr="004A52BF">
        <w:rPr>
          <w:rFonts w:ascii="Book Antiqua" w:eastAsia="Times New Roman" w:hAnsi="Book Antiqua" w:cs="Arial"/>
        </w:rPr>
        <w:t xml:space="preserve">дукатори </w:t>
      </w:r>
      <w:r w:rsidRPr="004A52BF">
        <w:rPr>
          <w:rFonts w:ascii="Book Antiqua" w:eastAsia="Times New Roman" w:hAnsi="Book Antiqua" w:cs="Arial"/>
          <w:lang w:val="sr-Cyrl-RS"/>
        </w:rPr>
        <w:t xml:space="preserve">Националног контакт центра </w:t>
      </w:r>
      <w:r w:rsidRPr="004A52BF">
        <w:rPr>
          <w:rFonts w:ascii="Book Antiqua" w:eastAsia="Times New Roman" w:hAnsi="Book Antiqua" w:cs="Arial"/>
        </w:rPr>
        <w:t>учествовали су на</w:t>
      </w:r>
      <w:r w:rsidRPr="004A52BF">
        <w:rPr>
          <w:rFonts w:ascii="Book Antiqua" w:eastAsia="Times New Roman" w:hAnsi="Book Antiqua" w:cs="Arial"/>
          <w:lang w:val="sr-Cyrl-RS"/>
        </w:rPr>
        <w:t xml:space="preserve"> </w:t>
      </w:r>
      <w:r w:rsidRPr="004A52BF">
        <w:rPr>
          <w:rFonts w:ascii="Book Antiqua" w:eastAsia="Times New Roman" w:hAnsi="Book Antiqua" w:cs="Arial"/>
        </w:rPr>
        <w:t xml:space="preserve">31. </w:t>
      </w:r>
      <w:r w:rsidRPr="004A52BF">
        <w:rPr>
          <w:rFonts w:ascii="Book Antiqua" w:eastAsia="Times New Roman" w:hAnsi="Book Antiqua" w:cs="Arial"/>
          <w:lang w:val="sr-Cyrl-RS"/>
        </w:rPr>
        <w:t>Д</w:t>
      </w:r>
      <w:r w:rsidRPr="004A52BF">
        <w:rPr>
          <w:rFonts w:ascii="Book Antiqua" w:eastAsia="Times New Roman" w:hAnsi="Book Antiqua" w:cs="Arial"/>
        </w:rPr>
        <w:t>ечијем</w:t>
      </w:r>
      <w:r w:rsidR="00102995">
        <w:rPr>
          <w:rFonts w:ascii="Book Antiqua" w:eastAsia="Times New Roman" w:hAnsi="Book Antiqua" w:cs="Arial"/>
          <w:lang w:val="sr-Cyrl-RS"/>
        </w:rPr>
        <w:t xml:space="preserve"> сајму</w:t>
      </w:r>
      <w:r w:rsidRPr="004A52BF">
        <w:rPr>
          <w:rFonts w:ascii="Book Antiqua" w:eastAsia="Times New Roman" w:hAnsi="Book Antiqua" w:cs="Arial"/>
          <w:lang w:val="sr-Cyrl-RS"/>
        </w:rPr>
        <w:t>, т</w:t>
      </w:r>
      <w:r w:rsidR="00F73BF8">
        <w:rPr>
          <w:rFonts w:ascii="Book Antiqua" w:eastAsia="Times New Roman" w:hAnsi="Book Antiqua" w:cs="Arial"/>
        </w:rPr>
        <w:t xml:space="preserve">рибини </w:t>
      </w:r>
      <w:r w:rsidR="00F73BF8">
        <w:rPr>
          <w:rFonts w:ascii="Book Antiqua" w:eastAsia="Times New Roman" w:hAnsi="Book Antiqua" w:cs="Arial"/>
          <w:lang w:val="sr-Cyrl-RS"/>
        </w:rPr>
        <w:t>„</w:t>
      </w:r>
      <w:r w:rsidRPr="004A52BF">
        <w:rPr>
          <w:rFonts w:ascii="Book Antiqua" w:eastAsia="Times New Roman" w:hAnsi="Book Antiqua" w:cs="Arial"/>
          <w:lang w:val="sr-Cyrl-RS"/>
        </w:rPr>
        <w:t>Б</w:t>
      </w:r>
      <w:r w:rsidRPr="004A52BF">
        <w:rPr>
          <w:rFonts w:ascii="Book Antiqua" w:eastAsia="Times New Roman" w:hAnsi="Book Antiqua" w:cs="Arial"/>
        </w:rPr>
        <w:t>езбедност деце на интернету” која је одржана на Факултету политичких наука</w:t>
      </w:r>
      <w:r w:rsidR="008B1A70">
        <w:rPr>
          <w:rFonts w:ascii="Book Antiqua" w:eastAsia="Times New Roman" w:hAnsi="Book Antiqua" w:cs="Arial"/>
          <w:lang w:val="sr-Cyrl-RS"/>
        </w:rPr>
        <w:t xml:space="preserve"> </w:t>
      </w:r>
      <w:r w:rsidR="008B1A70">
        <w:rPr>
          <w:rFonts w:ascii="Book Antiqua" w:eastAsia="Times New Roman" w:hAnsi="Book Antiqua" w:cs="Arial"/>
          <w:lang w:val="sr-Cyrl-RS"/>
        </w:rPr>
        <w:lastRenderedPageBreak/>
        <w:t>Универзитета у Београду</w:t>
      </w:r>
      <w:r w:rsidRPr="004A52BF">
        <w:rPr>
          <w:rFonts w:ascii="Book Antiqua" w:eastAsia="Times New Roman" w:hAnsi="Book Antiqua" w:cs="Arial"/>
          <w:lang w:val="sr-Cyrl-RS"/>
        </w:rPr>
        <w:t xml:space="preserve">, као и </w:t>
      </w:r>
      <w:r w:rsidRPr="004A52BF">
        <w:rPr>
          <w:rFonts w:ascii="Book Antiqua" w:eastAsia="Times New Roman" w:hAnsi="Book Antiqua" w:cs="Arial"/>
        </w:rPr>
        <w:t xml:space="preserve">на вебинару </w:t>
      </w:r>
      <w:r w:rsidRPr="00202F48">
        <w:rPr>
          <w:rFonts w:ascii="Book Antiqua" w:eastAsia="Times New Roman" w:hAnsi="Book Antiqua" w:cs="Arial"/>
        </w:rPr>
        <w:t>“Take it down”</w:t>
      </w:r>
      <w:r w:rsidRPr="004A52BF">
        <w:rPr>
          <w:rFonts w:ascii="Book Antiqua" w:eastAsia="Times New Roman" w:hAnsi="Book Antiqua" w:cs="Arial"/>
        </w:rPr>
        <w:t>  на тему заштите деце од могуће злоупотребе њихових интимних фото</w:t>
      </w:r>
      <w:r w:rsidR="008013F4">
        <w:rPr>
          <w:rFonts w:ascii="Book Antiqua" w:eastAsia="Times New Roman" w:hAnsi="Book Antiqua" w:cs="Arial"/>
        </w:rPr>
        <w:t xml:space="preserve">графија и дечије порнографије. </w:t>
      </w:r>
    </w:p>
    <w:p w14:paraId="113859DB" w14:textId="08697C28" w:rsidR="00102995"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Arial"/>
        </w:rPr>
        <w:t>Центар као континуирану акти</w:t>
      </w:r>
      <w:r w:rsidR="00102995">
        <w:rPr>
          <w:rFonts w:ascii="Book Antiqua" w:eastAsia="Times New Roman" w:hAnsi="Book Antiqua" w:cs="Arial"/>
        </w:rPr>
        <w:t>вност спроводи медијску кампању</w:t>
      </w:r>
      <w:r w:rsidR="00373C37">
        <w:rPr>
          <w:rStyle w:val="FootnoteReference"/>
          <w:rFonts w:ascii="Book Antiqua" w:eastAsia="Times New Roman" w:hAnsi="Book Antiqua" w:cs="Arial"/>
        </w:rPr>
        <w:footnoteReference w:id="96"/>
      </w:r>
      <w:r w:rsidR="00102995">
        <w:rPr>
          <w:rFonts w:ascii="Book Antiqua" w:eastAsia="Times New Roman" w:hAnsi="Book Antiqua" w:cs="Arial"/>
        </w:rPr>
        <w:t xml:space="preserve"> </w:t>
      </w:r>
      <w:r w:rsidR="00102995">
        <w:rPr>
          <w:rFonts w:ascii="Book Antiqua" w:eastAsia="Times New Roman" w:hAnsi="Book Antiqua" w:cs="Arial"/>
          <w:lang w:val="sr-Cyrl-RS"/>
        </w:rPr>
        <w:t xml:space="preserve">која је настала </w:t>
      </w:r>
      <w:r w:rsidR="00102995" w:rsidRPr="004A52BF">
        <w:rPr>
          <w:rFonts w:ascii="Book Antiqua" w:eastAsia="Times New Roman" w:hAnsi="Book Antiqua" w:cs="Arial"/>
        </w:rPr>
        <w:t xml:space="preserve">у сарадњи Mинистарства информисања и телекомуникација са </w:t>
      </w:r>
      <w:r w:rsidR="00102995" w:rsidRPr="004A52BF">
        <w:rPr>
          <w:rFonts w:ascii="Book Antiqua" w:eastAsia="Times New Roman" w:hAnsi="Book Antiqua" w:cs="Arial"/>
          <w:lang w:val="sr-Cyrl-RS"/>
        </w:rPr>
        <w:t>ј</w:t>
      </w:r>
      <w:r w:rsidR="00102995" w:rsidRPr="004A52BF">
        <w:rPr>
          <w:rFonts w:ascii="Book Antiqua" w:eastAsia="Times New Roman" w:hAnsi="Book Antiqua" w:cs="Arial"/>
        </w:rPr>
        <w:t>авним медијским сервисом</w:t>
      </w:r>
      <w:r w:rsidR="00102995">
        <w:rPr>
          <w:rFonts w:ascii="Book Antiqua" w:eastAsia="Times New Roman" w:hAnsi="Book Antiqua" w:cs="Arial"/>
          <w:lang w:val="sr-Cyrl-RS"/>
        </w:rPr>
        <w:t>, а</w:t>
      </w:r>
      <w:r w:rsidR="00102995">
        <w:rPr>
          <w:rFonts w:ascii="Book Antiqua" w:eastAsia="Times New Roman" w:hAnsi="Book Antiqua" w:cs="Arial"/>
        </w:rPr>
        <w:t xml:space="preserve"> чији је циљ </w:t>
      </w:r>
      <w:r w:rsidR="00102995" w:rsidRPr="004A52BF">
        <w:rPr>
          <w:rFonts w:ascii="Book Antiqua" w:eastAsia="Times New Roman" w:hAnsi="Book Antiqua" w:cs="Arial"/>
        </w:rPr>
        <w:t>подстицање дигиталне писмености и безбедности деце и младих</w:t>
      </w:r>
      <w:r w:rsidR="00373C37">
        <w:rPr>
          <w:rFonts w:ascii="Book Antiqua" w:eastAsia="Times New Roman" w:hAnsi="Book Antiqua" w:cs="Arial"/>
          <w:lang w:val="sr-Cyrl-RS"/>
        </w:rPr>
        <w:t xml:space="preserve">. </w:t>
      </w:r>
    </w:p>
    <w:p w14:paraId="285956F2" w14:textId="48D5572A" w:rsidR="004A52BF" w:rsidRDefault="004A52BF" w:rsidP="00B93500">
      <w:pPr>
        <w:spacing w:after="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Центар за заштиту жртава трговине људима је током 2023. године одржао </w:t>
      </w:r>
      <w:r w:rsidR="00891249">
        <w:rPr>
          <w:rFonts w:ascii="Book Antiqua" w:eastAsia="Times New Roman" w:hAnsi="Book Antiqua" w:cs="Times New Roman"/>
          <w:lang w:val="sr-Cyrl-RS"/>
        </w:rPr>
        <w:t>две</w:t>
      </w:r>
      <w:r w:rsidRPr="004A52BF">
        <w:rPr>
          <w:rFonts w:ascii="Book Antiqua" w:eastAsia="Times New Roman" w:hAnsi="Book Antiqua" w:cs="Times New Roman"/>
          <w:lang w:val="sr-Cyrl-RS"/>
        </w:rPr>
        <w:t xml:space="preserve"> трибине за децу и родитеље основних школа у Београду, на којима је укупно учествовало око 100 учесника и трибину за родитеље у </w:t>
      </w:r>
      <w:r w:rsidR="00891249">
        <w:rPr>
          <w:rFonts w:ascii="Book Antiqua" w:eastAsia="Times New Roman" w:hAnsi="Book Antiqua" w:cs="Times New Roman"/>
          <w:lang w:val="sr-Cyrl-RS"/>
        </w:rPr>
        <w:t xml:space="preserve">једној </w:t>
      </w:r>
      <w:r w:rsidRPr="004A52BF">
        <w:rPr>
          <w:rFonts w:ascii="Book Antiqua" w:eastAsia="Times New Roman" w:hAnsi="Book Antiqua" w:cs="Times New Roman"/>
          <w:lang w:val="sr-Cyrl-RS"/>
        </w:rPr>
        <w:t>основној школи, на којој је присуствовало 20 учесника. Представници Центра учествовали су као предавачи на трибини о превенцији трговине људима, коју је организовао Црвени крст Нове Пазове, на којој је присуствовало око 20 грађана. Центар је учествовао и</w:t>
      </w:r>
      <w:r w:rsidRPr="004A52BF">
        <w:rPr>
          <w:rFonts w:ascii="Book Antiqua" w:eastAsia="Times New Roman" w:hAnsi="Book Antiqua" w:cs="Times New Roman"/>
        </w:rPr>
        <w:t xml:space="preserve"> у раду Коалициј</w:t>
      </w:r>
      <w:r w:rsidRPr="004A52BF">
        <w:rPr>
          <w:rFonts w:ascii="Book Antiqua" w:eastAsia="Times New Roman" w:hAnsi="Book Antiqua" w:cs="Times New Roman"/>
          <w:lang w:val="sr-Cyrl-RS"/>
        </w:rPr>
        <w:t>е</w:t>
      </w:r>
      <w:r w:rsidRPr="004A52BF">
        <w:rPr>
          <w:rFonts w:ascii="Book Antiqua" w:eastAsia="Times New Roman" w:hAnsi="Book Antiqua" w:cs="Times New Roman"/>
        </w:rPr>
        <w:t xml:space="preserve"> за окончање дечјих бракова, заједно са великим бројем удружења градова.</w:t>
      </w:r>
      <w:r w:rsidR="00234CD1">
        <w:rPr>
          <w:rFonts w:ascii="Book Antiqua" w:eastAsia="Times New Roman" w:hAnsi="Book Antiqua" w:cs="Times New Roman"/>
          <w:lang w:val="sr-Cyrl-RS"/>
        </w:rPr>
        <w:t xml:space="preserve"> </w:t>
      </w:r>
    </w:p>
    <w:p w14:paraId="2A0D60F5" w14:textId="77777777" w:rsidR="00B93500" w:rsidRPr="00234CD1" w:rsidRDefault="00B93500" w:rsidP="00B93500">
      <w:pPr>
        <w:spacing w:after="0" w:line="240" w:lineRule="auto"/>
        <w:jc w:val="both"/>
        <w:rPr>
          <w:rFonts w:ascii="Book Antiqua" w:eastAsia="Times New Roman" w:hAnsi="Book Antiqua" w:cs="Times New Roman"/>
          <w:lang w:val="sr-Cyrl-RS"/>
        </w:rPr>
      </w:pPr>
    </w:p>
    <w:p w14:paraId="12033786" w14:textId="75F97371" w:rsidR="004A52BF" w:rsidRPr="00136592" w:rsidRDefault="003E1CFC" w:rsidP="00B93500">
      <w:pPr>
        <w:spacing w:after="120" w:line="240" w:lineRule="auto"/>
        <w:jc w:val="both"/>
        <w:rPr>
          <w:rFonts w:ascii="Book Antiqua" w:hAnsi="Book Antiqua"/>
          <w:b/>
          <w:lang w:val="sr-Cyrl-RS"/>
        </w:rPr>
      </w:pPr>
      <w:r>
        <w:rPr>
          <w:rFonts w:ascii="Book Antiqua" w:hAnsi="Book Antiqua"/>
          <w:b/>
          <w:lang w:val="sr-Cyrl-RS"/>
        </w:rPr>
        <w:t>7.7</w:t>
      </w:r>
      <w:r w:rsidR="00B93500" w:rsidRPr="00B93500">
        <w:rPr>
          <w:rFonts w:ascii="Book Antiqua" w:hAnsi="Book Antiqua"/>
          <w:b/>
          <w:lang w:val="sr-Cyrl-RS"/>
        </w:rPr>
        <w:t xml:space="preserve">. Мере </w:t>
      </w:r>
      <w:r w:rsidR="00B93500" w:rsidRPr="00136592">
        <w:rPr>
          <w:rFonts w:ascii="Book Antiqua" w:hAnsi="Book Antiqua"/>
          <w:b/>
          <w:lang w:val="sr-Cyrl-RS"/>
        </w:rPr>
        <w:t>превенције</w:t>
      </w:r>
      <w:r w:rsidR="004A52BF" w:rsidRPr="00136592">
        <w:rPr>
          <w:rFonts w:ascii="Book Antiqua" w:hAnsi="Book Antiqua"/>
          <w:b/>
          <w:lang w:val="sr-Cyrl-RS"/>
        </w:rPr>
        <w:t xml:space="preserve"> </w:t>
      </w:r>
      <w:r w:rsidR="00965982" w:rsidRPr="00136592">
        <w:rPr>
          <w:rFonts w:ascii="Book Antiqua" w:hAnsi="Book Antiqua"/>
          <w:b/>
          <w:lang w:val="sr-Cyrl-RS"/>
        </w:rPr>
        <w:t>усмерене ка ромској популацији</w:t>
      </w:r>
      <w:r w:rsidR="00AA482F" w:rsidRPr="00136592">
        <w:rPr>
          <w:rFonts w:ascii="Book Antiqua" w:hAnsi="Book Antiqua"/>
          <w:b/>
          <w:lang w:val="sr-Cyrl-RS"/>
        </w:rPr>
        <w:t xml:space="preserve"> и правно невидљивим</w:t>
      </w:r>
      <w:r w:rsidR="00C11614" w:rsidRPr="00136592">
        <w:rPr>
          <w:rFonts w:ascii="Book Antiqua" w:hAnsi="Book Antiqua"/>
          <w:b/>
          <w:lang w:val="sr-Cyrl-RS"/>
        </w:rPr>
        <w:t xml:space="preserve"> </w:t>
      </w:r>
      <w:r w:rsidR="00AA482F" w:rsidRPr="00136592">
        <w:rPr>
          <w:rFonts w:ascii="Book Antiqua" w:hAnsi="Book Antiqua"/>
          <w:b/>
          <w:lang w:val="sr-Cyrl-RS"/>
        </w:rPr>
        <w:t>лицима</w:t>
      </w:r>
    </w:p>
    <w:p w14:paraId="2075BF7C" w14:textId="557568E3" w:rsidR="004A52BF" w:rsidRPr="004A52BF" w:rsidRDefault="004A52BF" w:rsidP="00C1453C">
      <w:pPr>
        <w:spacing w:after="120" w:line="240" w:lineRule="auto"/>
        <w:jc w:val="both"/>
        <w:rPr>
          <w:rFonts w:ascii="Book Antiqua" w:hAnsi="Book Antiqua" w:cs="Times New Roman"/>
          <w:lang w:val="sr-Cyrl-RS"/>
        </w:rPr>
      </w:pPr>
      <w:r w:rsidRPr="00136592">
        <w:rPr>
          <w:rFonts w:ascii="Book Antiqua" w:hAnsi="Book Antiqua" w:cs="Times New Roman"/>
          <w:lang w:val="sr-Cyrl-RS"/>
        </w:rPr>
        <w:t>Као један од облика превенције трговине људима и спречавања трговине људима међу ромском популацијом, током извештајног периода</w:t>
      </w:r>
      <w:r w:rsidR="00891249" w:rsidRPr="00136592">
        <w:rPr>
          <w:rFonts w:ascii="Book Antiqua" w:hAnsi="Book Antiqua" w:cs="Times New Roman"/>
          <w:lang w:val="sr-Cyrl-RS"/>
        </w:rPr>
        <w:t>,</w:t>
      </w:r>
      <w:r w:rsidRPr="00136592">
        <w:rPr>
          <w:rFonts w:ascii="Book Antiqua" w:hAnsi="Book Antiqua" w:cs="Times New Roman"/>
          <w:lang w:val="sr-Cyrl-RS"/>
        </w:rPr>
        <w:t xml:space="preserve"> настављен је афирмативни упис ученика ромске </w:t>
      </w:r>
      <w:r w:rsidR="00136592" w:rsidRPr="00136592">
        <w:rPr>
          <w:rFonts w:ascii="Book Antiqua" w:hAnsi="Book Antiqua" w:cs="Times New Roman"/>
          <w:lang w:val="sr-Cyrl-RS"/>
        </w:rPr>
        <w:t xml:space="preserve">националне </w:t>
      </w:r>
      <w:r w:rsidRPr="00136592">
        <w:rPr>
          <w:rFonts w:ascii="Book Antiqua" w:hAnsi="Book Antiqua" w:cs="Times New Roman"/>
          <w:lang w:val="sr-Cyrl-RS"/>
        </w:rPr>
        <w:t>мањине који немају потребна документа</w:t>
      </w:r>
      <w:r w:rsidR="00523B14">
        <w:rPr>
          <w:rFonts w:ascii="Book Antiqua" w:hAnsi="Book Antiqua" w:cs="Times New Roman"/>
          <w:lang w:val="sr-Cyrl-RS"/>
        </w:rPr>
        <w:t>,</w:t>
      </w:r>
      <w:r w:rsidRPr="00136592">
        <w:rPr>
          <w:rFonts w:ascii="Book Antiqua" w:hAnsi="Book Antiqua" w:cs="Times New Roman"/>
          <w:lang w:val="sr-Cyrl-RS"/>
        </w:rPr>
        <w:t xml:space="preserve"> у предшколску установу, као и основну школу. Мере афирмативне акције представљају битан аспект у борби против трговине људима и заштити права</w:t>
      </w:r>
      <w:r w:rsidRPr="004A52BF">
        <w:rPr>
          <w:rFonts w:ascii="Book Antiqua" w:hAnsi="Book Antiqua" w:cs="Times New Roman"/>
          <w:lang w:val="sr-Cyrl-RS"/>
        </w:rPr>
        <w:t xml:space="preserve"> ове </w:t>
      </w:r>
      <w:r w:rsidR="00544ADA">
        <w:rPr>
          <w:rFonts w:ascii="Book Antiqua" w:hAnsi="Book Antiqua" w:cs="Times New Roman"/>
          <w:lang w:val="sr-Cyrl-RS"/>
        </w:rPr>
        <w:t>осетљиве</w:t>
      </w:r>
      <w:r w:rsidRPr="004A52BF">
        <w:rPr>
          <w:rFonts w:ascii="Book Antiqua" w:hAnsi="Book Antiqua" w:cs="Times New Roman"/>
          <w:lang w:val="sr-Cyrl-RS"/>
        </w:rPr>
        <w:t xml:space="preserve"> групе</w:t>
      </w:r>
      <w:r w:rsidR="008013F4">
        <w:rPr>
          <w:rFonts w:ascii="Book Antiqua" w:hAnsi="Book Antiqua" w:cs="Times New Roman"/>
          <w:lang w:val="sr-Cyrl-RS"/>
        </w:rPr>
        <w:t xml:space="preserve">. У </w:t>
      </w:r>
      <w:r w:rsidRPr="004A52BF">
        <w:rPr>
          <w:rFonts w:ascii="Book Antiqua" w:hAnsi="Book Antiqua" w:cs="Times New Roman"/>
          <w:lang w:val="sr-Cyrl-RS"/>
        </w:rPr>
        <w:t>школској 2023/2024</w:t>
      </w:r>
      <w:r w:rsidR="00523B14">
        <w:rPr>
          <w:rFonts w:ascii="Book Antiqua" w:hAnsi="Book Antiqua" w:cs="Times New Roman"/>
          <w:lang w:val="sr-Cyrl-RS"/>
        </w:rPr>
        <w:t>.</w:t>
      </w:r>
      <w:r w:rsidRPr="004A52BF">
        <w:rPr>
          <w:rFonts w:ascii="Book Antiqua" w:hAnsi="Book Antiqua" w:cs="Times New Roman"/>
          <w:lang w:val="sr-Cyrl-RS"/>
        </w:rPr>
        <w:t xml:space="preserve"> години уписано је у први разред средње школе, афирмативном мером, 2.511 ученика ромске националности, од чега 1.356 дечака и 1.155 девојчица.</w:t>
      </w:r>
    </w:p>
    <w:p w14:paraId="0ABD0AA4" w14:textId="67273C31" w:rsidR="004A52BF" w:rsidRPr="004A52BF" w:rsidRDefault="004A52BF" w:rsidP="00C1453C">
      <w:pPr>
        <w:spacing w:after="120" w:line="240" w:lineRule="auto"/>
        <w:jc w:val="both"/>
        <w:rPr>
          <w:rFonts w:ascii="Book Antiqua" w:hAnsi="Book Antiqua" w:cs="Times New Roman"/>
          <w:lang w:val="sr-Cyrl-RS"/>
        </w:rPr>
      </w:pPr>
      <w:r w:rsidRPr="004A52BF">
        <w:rPr>
          <w:rFonts w:ascii="Book Antiqua" w:hAnsi="Book Antiqua" w:cs="Times New Roman"/>
          <w:lang w:val="sr-Cyrl-RS"/>
        </w:rPr>
        <w:t xml:space="preserve">Кроз меру подршке стипендирања предуниверзитетског образовања Рома, у школској 2022/2023. години одобрено је из буџета Министарства просвете 1.120 стипендија ученицима средњих школа у Републици Србији, који су припадници ромске националне мањине, а за школску 2023/2024. годину 1.084 ученичких стипендија. Од укупног броја додељених стипендија 59% стипендија су примиле девојчице. </w:t>
      </w:r>
    </w:p>
    <w:p w14:paraId="114DF173" w14:textId="1445B584" w:rsidR="004A52BF" w:rsidRPr="004A52BF" w:rsidRDefault="004A52BF" w:rsidP="00C1453C">
      <w:pPr>
        <w:spacing w:after="120" w:line="240" w:lineRule="auto"/>
        <w:jc w:val="both"/>
        <w:rPr>
          <w:rFonts w:ascii="Book Antiqua" w:hAnsi="Book Antiqua" w:cs="Times New Roman"/>
          <w:lang w:val="sr-Cyrl-RS"/>
        </w:rPr>
      </w:pPr>
      <w:r w:rsidRPr="004A52BF">
        <w:rPr>
          <w:rFonts w:ascii="Book Antiqua" w:hAnsi="Book Antiqua" w:cs="Times New Roman"/>
          <w:lang w:val="sr-Cyrl-RS"/>
        </w:rPr>
        <w:t>Укупно је у систему ангажовано 271 педагошки асистент</w:t>
      </w:r>
      <w:r w:rsidR="00516BD6">
        <w:rPr>
          <w:rStyle w:val="FootnoteReference"/>
          <w:rFonts w:ascii="Book Antiqua" w:hAnsi="Book Antiqua" w:cs="Times New Roman"/>
          <w:lang w:val="sr-Cyrl-RS"/>
        </w:rPr>
        <w:footnoteReference w:id="97"/>
      </w:r>
      <w:r w:rsidR="00523B14">
        <w:rPr>
          <w:rFonts w:ascii="Book Antiqua" w:hAnsi="Book Antiqua" w:cs="Times New Roman"/>
          <w:lang w:val="sr-Cyrl-RS"/>
        </w:rPr>
        <w:t>,</w:t>
      </w:r>
      <w:r w:rsidRPr="004A52BF">
        <w:rPr>
          <w:rFonts w:ascii="Book Antiqua" w:hAnsi="Book Antiqua" w:cs="Times New Roman"/>
          <w:lang w:val="sr-Cyrl-RS"/>
        </w:rPr>
        <w:t xml:space="preserve"> као мера подршке, о</w:t>
      </w:r>
      <w:r w:rsidR="00D76C4B">
        <w:rPr>
          <w:rFonts w:ascii="Book Antiqua" w:hAnsi="Book Antiqua" w:cs="Times New Roman"/>
          <w:lang w:val="sr-Cyrl-RS"/>
        </w:rPr>
        <w:t>д чега 231 у основним школама, осам</w:t>
      </w:r>
      <w:r w:rsidRPr="004A52BF">
        <w:rPr>
          <w:rFonts w:ascii="Book Antiqua" w:hAnsi="Book Antiqua" w:cs="Times New Roman"/>
          <w:lang w:val="sr-Cyrl-RS"/>
        </w:rPr>
        <w:t xml:space="preserve"> у средњим и 32 у предшколским установама. Министарство просвете је у претходне три године ангажовало нових 47 педагошких асистената, а током школске 2023/2024. године ангажовано је нових 12 педагошких асистената. </w:t>
      </w:r>
    </w:p>
    <w:p w14:paraId="76348145" w14:textId="515155C1" w:rsidR="004A52BF" w:rsidRPr="00136592" w:rsidRDefault="004A52BF" w:rsidP="00C1453C">
      <w:pPr>
        <w:spacing w:after="120" w:line="240" w:lineRule="auto"/>
        <w:jc w:val="both"/>
        <w:rPr>
          <w:rFonts w:ascii="Book Antiqua" w:hAnsi="Book Antiqua" w:cs="Times New Roman"/>
          <w:lang w:val="sr-Cyrl-RS"/>
        </w:rPr>
      </w:pPr>
      <w:r w:rsidRPr="004A52BF">
        <w:rPr>
          <w:rFonts w:ascii="Book Antiqua" w:hAnsi="Book Antiqua" w:cs="Times New Roman"/>
          <w:lang w:val="sr-Cyrl-RS"/>
        </w:rPr>
        <w:t>У вези са програмом бесплатних уџбеника</w:t>
      </w:r>
      <w:r w:rsidR="00523B14">
        <w:rPr>
          <w:rFonts w:ascii="Book Antiqua" w:hAnsi="Book Antiqua" w:cs="Times New Roman"/>
          <w:lang w:val="sr-Cyrl-RS"/>
        </w:rPr>
        <w:t>,</w:t>
      </w:r>
      <w:r w:rsidRPr="004A52BF">
        <w:rPr>
          <w:rFonts w:ascii="Book Antiqua" w:hAnsi="Book Antiqua" w:cs="Times New Roman"/>
          <w:lang w:val="sr-Cyrl-RS"/>
        </w:rPr>
        <w:t xml:space="preserve"> као мера подршке, Министарство просвете </w:t>
      </w:r>
      <w:r w:rsidRPr="00136592">
        <w:rPr>
          <w:rFonts w:ascii="Book Antiqua" w:hAnsi="Book Antiqua" w:cs="Times New Roman"/>
          <w:lang w:val="sr-Cyrl-RS"/>
        </w:rPr>
        <w:t>процењује да је значајан део ове мере подршка ученицима из ромских породица.</w:t>
      </w:r>
      <w:r w:rsidR="00F60FC0" w:rsidRPr="00136592">
        <w:rPr>
          <w:rStyle w:val="FootnoteReference"/>
          <w:rFonts w:ascii="Book Antiqua" w:hAnsi="Book Antiqua" w:cs="Times New Roman"/>
          <w:lang w:val="sr-Cyrl-RS"/>
        </w:rPr>
        <w:footnoteReference w:id="98"/>
      </w:r>
      <w:r w:rsidRPr="00136592">
        <w:rPr>
          <w:rFonts w:ascii="Book Antiqua" w:hAnsi="Book Antiqua" w:cs="Times New Roman"/>
          <w:lang w:val="sr-Cyrl-RS"/>
        </w:rPr>
        <w:t xml:space="preserve"> </w:t>
      </w:r>
    </w:p>
    <w:p w14:paraId="5750329F" w14:textId="3853ADEC" w:rsidR="004A52BF" w:rsidRPr="004A52BF" w:rsidRDefault="00D76C4B" w:rsidP="00C1453C">
      <w:pPr>
        <w:spacing w:after="120" w:line="240" w:lineRule="auto"/>
        <w:jc w:val="both"/>
        <w:rPr>
          <w:rFonts w:ascii="Book Antiqua" w:hAnsi="Book Antiqua" w:cs="Times New Roman"/>
          <w:lang w:val="sr-Cyrl-RS"/>
        </w:rPr>
      </w:pPr>
      <w:r w:rsidRPr="00136592">
        <w:rPr>
          <w:rFonts w:ascii="Book Antiqua" w:hAnsi="Book Antiqua" w:cs="Times New Roman"/>
          <w:lang w:val="sr-Cyrl-RS"/>
        </w:rPr>
        <w:t xml:space="preserve">У сарадњи са УНИЦЕФ-ом, </w:t>
      </w:r>
      <w:r w:rsidR="004A52BF" w:rsidRPr="00136592">
        <w:rPr>
          <w:rFonts w:ascii="Book Antiqua" w:hAnsi="Book Antiqua" w:cs="Times New Roman"/>
          <w:lang w:val="sr-Cyrl-RS"/>
        </w:rPr>
        <w:t>Министарство просвете спроводи пројекат „Премошћавање дигиталног јаза“ за најугроженије ученике</w:t>
      </w:r>
      <w:r w:rsidR="00136592" w:rsidRPr="00136592">
        <w:rPr>
          <w:rFonts w:ascii="Book Antiqua" w:hAnsi="Book Antiqua" w:cs="Times New Roman"/>
          <w:lang w:val="sr-Cyrl-RS"/>
        </w:rPr>
        <w:t xml:space="preserve"> као један </w:t>
      </w:r>
      <w:r w:rsidR="004A52BF" w:rsidRPr="00136592">
        <w:rPr>
          <w:rFonts w:ascii="Book Antiqua" w:hAnsi="Book Antiqua" w:cs="Times New Roman"/>
          <w:lang w:val="sr-Cyrl-RS"/>
        </w:rPr>
        <w:t xml:space="preserve">од пројеката чији резултати значајно </w:t>
      </w:r>
      <w:r w:rsidR="004A52BF" w:rsidRPr="00136592">
        <w:rPr>
          <w:rFonts w:ascii="Book Antiqua" w:hAnsi="Book Antiqua" w:cs="Times New Roman"/>
          <w:lang w:val="sr-Cyrl-RS"/>
        </w:rPr>
        <w:lastRenderedPageBreak/>
        <w:t>унапређују доступност и квалитет образовања ученика који су под већим ризиком од одустајања.</w:t>
      </w:r>
      <w:r w:rsidR="00F60FC0" w:rsidRPr="00136592">
        <w:rPr>
          <w:rStyle w:val="FootnoteReference"/>
          <w:rFonts w:ascii="Book Antiqua" w:hAnsi="Book Antiqua" w:cs="Times New Roman"/>
          <w:lang w:val="sr-Cyrl-RS"/>
        </w:rPr>
        <w:footnoteReference w:id="99"/>
      </w:r>
      <w:r w:rsidR="004A52BF" w:rsidRPr="004A52BF">
        <w:rPr>
          <w:rFonts w:ascii="Book Antiqua" w:hAnsi="Book Antiqua" w:cs="Times New Roman"/>
          <w:lang w:val="sr-Cyrl-RS"/>
        </w:rPr>
        <w:t xml:space="preserve"> </w:t>
      </w:r>
    </w:p>
    <w:p w14:paraId="3AB2CFA9" w14:textId="35653E49" w:rsidR="004A52BF" w:rsidRPr="004A52BF" w:rsidRDefault="004A52BF" w:rsidP="00C1453C">
      <w:pPr>
        <w:spacing w:after="120" w:line="240" w:lineRule="auto"/>
        <w:jc w:val="both"/>
        <w:rPr>
          <w:rFonts w:ascii="Book Antiqua" w:hAnsi="Book Antiqua" w:cs="Times New Roman"/>
          <w:lang w:val="sr-Latn-RS"/>
        </w:rPr>
      </w:pPr>
      <w:r w:rsidRPr="004A52BF">
        <w:rPr>
          <w:rFonts w:ascii="Book Antiqua" w:hAnsi="Book Antiqua" w:cs="Times New Roman"/>
          <w:lang w:val="sr-Cyrl-RS"/>
        </w:rPr>
        <w:t xml:space="preserve">Током извештајног периода, у вези са ученицима који су враћени по Споразуму о реадмисији, Министарство просвете </w:t>
      </w:r>
      <w:r w:rsidR="00553FFB">
        <w:rPr>
          <w:rFonts w:ascii="Book Antiqua" w:hAnsi="Book Antiqua" w:cs="Times New Roman"/>
          <w:lang w:val="sr-Cyrl-RS"/>
        </w:rPr>
        <w:t xml:space="preserve">је </w:t>
      </w:r>
      <w:r w:rsidRPr="004A52BF">
        <w:rPr>
          <w:rFonts w:ascii="Book Antiqua" w:hAnsi="Book Antiqua" w:cs="Times New Roman"/>
          <w:lang w:val="sr-Cyrl-RS"/>
        </w:rPr>
        <w:t>успоставило низ системских мера.</w:t>
      </w:r>
      <w:r w:rsidR="00FC51E5">
        <w:rPr>
          <w:rFonts w:ascii="Book Antiqua" w:hAnsi="Book Antiqua" w:cs="Times New Roman"/>
          <w:lang w:val="sr-Cyrl-RS"/>
        </w:rPr>
        <w:t xml:space="preserve"> К</w:t>
      </w:r>
      <w:r w:rsidRPr="004A52BF">
        <w:rPr>
          <w:rFonts w:ascii="Book Antiqua" w:hAnsi="Book Antiqua" w:cs="Times New Roman"/>
          <w:lang w:val="sr-Cyrl-RS"/>
        </w:rPr>
        <w:t>реирају се индивидуални образовни планови као мера подршке</w:t>
      </w:r>
      <w:r w:rsidR="00FC51E5">
        <w:rPr>
          <w:rFonts w:ascii="Book Antiqua" w:hAnsi="Book Antiqua" w:cs="Times New Roman"/>
          <w:lang w:val="sr-Cyrl-RS"/>
        </w:rPr>
        <w:t>,</w:t>
      </w:r>
      <w:r w:rsidRPr="004A52BF">
        <w:rPr>
          <w:rFonts w:ascii="Book Antiqua" w:hAnsi="Book Antiqua" w:cs="Times New Roman"/>
          <w:lang w:val="sr-Cyrl-RS"/>
        </w:rPr>
        <w:t xml:space="preserve"> затим обезбеђују се бесплатни уџбеници, а ту је и рад ромских педагошких асистената са ученицима и са породицима</w:t>
      </w:r>
      <w:r w:rsidR="00523B14">
        <w:rPr>
          <w:rFonts w:ascii="Book Antiqua" w:hAnsi="Book Antiqua" w:cs="Times New Roman"/>
          <w:lang w:val="sr-Cyrl-RS"/>
        </w:rPr>
        <w:t>,</w:t>
      </w:r>
      <w:r w:rsidRPr="004A52BF">
        <w:rPr>
          <w:rFonts w:ascii="Book Antiqua" w:hAnsi="Book Antiqua" w:cs="Times New Roman"/>
          <w:lang w:val="sr-Cyrl-RS"/>
        </w:rPr>
        <w:t xml:space="preserve"> као и појачана сарадња школе са повратничком породицом, саветодавни рад у малим групама и посредовање ресорне школске управе у поступку признавања сведочанства. </w:t>
      </w:r>
    </w:p>
    <w:p w14:paraId="42708C31" w14:textId="2945AC03" w:rsidR="004A52BF" w:rsidRPr="004A52BF" w:rsidRDefault="004A52BF" w:rsidP="00C1453C">
      <w:pPr>
        <w:spacing w:after="120" w:line="240" w:lineRule="auto"/>
        <w:jc w:val="both"/>
        <w:rPr>
          <w:rFonts w:ascii="Book Antiqua" w:hAnsi="Book Antiqua"/>
          <w:lang w:val="sr-Latn-RS"/>
        </w:rPr>
      </w:pPr>
      <w:r w:rsidRPr="004A52BF">
        <w:rPr>
          <w:rFonts w:ascii="Book Antiqua" w:hAnsi="Book Antiqua"/>
          <w:lang w:val="sr-Cyrl-RS"/>
        </w:rPr>
        <w:t>Министарство државне управе и локалне самоуправе указује</w:t>
      </w:r>
      <w:r w:rsidR="00EC1883">
        <w:rPr>
          <w:rFonts w:ascii="Book Antiqua" w:hAnsi="Book Antiqua"/>
          <w:lang w:val="sr-Cyrl-RS"/>
        </w:rPr>
        <w:t xml:space="preserve"> на то</w:t>
      </w:r>
      <w:r w:rsidRPr="004A52BF">
        <w:rPr>
          <w:rFonts w:ascii="Book Antiqua" w:hAnsi="Book Antiqua"/>
          <w:lang w:val="sr-Cyrl-RS"/>
        </w:rPr>
        <w:t xml:space="preserve"> да су у </w:t>
      </w:r>
      <w:r w:rsidR="00553FFB">
        <w:rPr>
          <w:rFonts w:ascii="Book Antiqua" w:hAnsi="Book Antiqua"/>
          <w:lang w:val="sr-Cyrl-RS"/>
        </w:rPr>
        <w:t>циљу превенције трговине људима</w:t>
      </w:r>
      <w:r w:rsidRPr="004A52BF">
        <w:rPr>
          <w:rFonts w:ascii="Book Antiqua" w:hAnsi="Book Antiqua"/>
          <w:lang w:val="sr-Cyrl-RS"/>
        </w:rPr>
        <w:t xml:space="preserve"> у Републици Србији настављене активности којима се омогућава остваривање права сваког лица да буде уписано у матичну књигу рођених. Посебна пажња посвећује се упису д</w:t>
      </w:r>
      <w:r w:rsidR="004E598D">
        <w:rPr>
          <w:rFonts w:ascii="Book Antiqua" w:hAnsi="Book Antiqua"/>
          <w:lang w:val="sr-Cyrl-RS"/>
        </w:rPr>
        <w:t>еце у матичну књигу рођених и и</w:t>
      </w:r>
      <w:r w:rsidRPr="004A52BF">
        <w:rPr>
          <w:rFonts w:ascii="Book Antiqua" w:hAnsi="Book Antiqua"/>
          <w:lang w:val="sr-Cyrl-RS"/>
        </w:rPr>
        <w:t>дентификацији родитеља у том поступку. Примењ</w:t>
      </w:r>
      <w:r w:rsidR="006C5A5B">
        <w:rPr>
          <w:rFonts w:ascii="Book Antiqua" w:hAnsi="Book Antiqua"/>
          <w:lang w:val="sr-Cyrl-RS"/>
        </w:rPr>
        <w:t>ујући стандард и</w:t>
      </w:r>
      <w:r w:rsidRPr="004A52BF">
        <w:rPr>
          <w:rFonts w:ascii="Book Antiqua" w:hAnsi="Book Antiqua"/>
          <w:lang w:val="sr-Cyrl-RS"/>
        </w:rPr>
        <w:t>дентификације у поступцима у којима се одлучује о правима деце, обезбеђује се механизам заштите у циљу спречавања сваке могуће врсте злоупотребе, између осталог</w:t>
      </w:r>
      <w:r w:rsidR="00523B14">
        <w:rPr>
          <w:rFonts w:ascii="Book Antiqua" w:hAnsi="Book Antiqua"/>
          <w:lang w:val="sr-Cyrl-RS"/>
        </w:rPr>
        <w:t>,</w:t>
      </w:r>
      <w:r w:rsidRPr="004A52BF">
        <w:rPr>
          <w:rFonts w:ascii="Book Antiqua" w:hAnsi="Book Antiqua"/>
          <w:lang w:val="sr-Cyrl-RS"/>
        </w:rPr>
        <w:t xml:space="preserve"> и трговине људима. </w:t>
      </w:r>
    </w:p>
    <w:p w14:paraId="72BEFC2E" w14:textId="56D1C993" w:rsidR="004A52BF" w:rsidRPr="004A52BF" w:rsidRDefault="00D76C4B" w:rsidP="00C1453C">
      <w:pPr>
        <w:spacing w:after="120" w:line="240" w:lineRule="auto"/>
        <w:jc w:val="both"/>
        <w:rPr>
          <w:rFonts w:ascii="Book Antiqua" w:hAnsi="Book Antiqua"/>
          <w:lang w:val="sr-Cyrl-RS"/>
        </w:rPr>
      </w:pPr>
      <w:r>
        <w:rPr>
          <w:rFonts w:ascii="Book Antiqua" w:hAnsi="Book Antiqua"/>
          <w:lang w:val="sr-Cyrl-RS"/>
        </w:rPr>
        <w:t>У</w:t>
      </w:r>
      <w:r w:rsidR="004A52BF" w:rsidRPr="004A52BF">
        <w:rPr>
          <w:rFonts w:ascii="Book Antiqua" w:hAnsi="Book Antiqua"/>
          <w:lang w:val="sr-Cyrl-RS"/>
        </w:rPr>
        <w:t xml:space="preserve"> оквиру закључених споразума о разумевању</w:t>
      </w:r>
      <w:r w:rsidR="004A52BF" w:rsidRPr="004A52BF">
        <w:rPr>
          <w:rFonts w:ascii="Book Antiqua" w:hAnsi="Book Antiqua"/>
          <w:vertAlign w:val="superscript"/>
          <w:lang w:val="sr-Cyrl-RS"/>
        </w:rPr>
        <w:footnoteReference w:id="100"/>
      </w:r>
      <w:r w:rsidR="004A52BF" w:rsidRPr="004A52BF">
        <w:rPr>
          <w:rFonts w:ascii="Book Antiqua" w:hAnsi="Book Antiqua"/>
          <w:lang w:val="sr-Cyrl-RS"/>
        </w:rPr>
        <w:t xml:space="preserve">, </w:t>
      </w:r>
      <w:r w:rsidRPr="004A52BF">
        <w:rPr>
          <w:rFonts w:ascii="Book Antiqua" w:hAnsi="Book Antiqua"/>
          <w:lang w:val="sr-Cyrl-RS"/>
        </w:rPr>
        <w:t>у сарадњи са Заштитником грађана, Високим комесаријатом Уједињених нација за избеглице у Републици Србији и другим релевантним органима</w:t>
      </w:r>
      <w:r>
        <w:rPr>
          <w:rFonts w:ascii="Book Antiqua" w:hAnsi="Book Antiqua"/>
          <w:lang w:val="sr-Cyrl-RS"/>
        </w:rPr>
        <w:t xml:space="preserve">, </w:t>
      </w:r>
      <w:r w:rsidRPr="004A52BF">
        <w:rPr>
          <w:rFonts w:ascii="Book Antiqua" w:hAnsi="Book Antiqua"/>
          <w:lang w:val="sr-Cyrl-RS"/>
        </w:rPr>
        <w:t xml:space="preserve">Министарство државне управе и локалне самоуправе </w:t>
      </w:r>
      <w:r w:rsidR="004A52BF" w:rsidRPr="004A52BF">
        <w:rPr>
          <w:rFonts w:ascii="Book Antiqua" w:hAnsi="Book Antiqua"/>
          <w:lang w:val="sr-Cyrl-RS"/>
        </w:rPr>
        <w:t xml:space="preserve">спроводи активности на решавању питања </w:t>
      </w:r>
      <w:r w:rsidR="004A52BF" w:rsidRPr="00631BB7">
        <w:rPr>
          <w:rFonts w:ascii="Book Antiqua" w:hAnsi="Book Antiqua"/>
          <w:lang w:val="sr-Cyrl-RS"/>
        </w:rPr>
        <w:t xml:space="preserve">правне </w:t>
      </w:r>
      <w:r w:rsidR="002F7A18">
        <w:rPr>
          <w:rFonts w:ascii="Book Antiqua" w:hAnsi="Book Antiqua"/>
          <w:lang w:val="sr-Cyrl-RS"/>
        </w:rPr>
        <w:t>не</w:t>
      </w:r>
      <w:r w:rsidR="004A52BF" w:rsidRPr="00631BB7">
        <w:rPr>
          <w:rFonts w:ascii="Book Antiqua" w:hAnsi="Book Antiqua"/>
          <w:lang w:val="sr-Cyrl-RS"/>
        </w:rPr>
        <w:t>видљивости</w:t>
      </w:r>
      <w:r w:rsidR="004A52BF" w:rsidRPr="004A52BF">
        <w:rPr>
          <w:rFonts w:ascii="Book Antiqua" w:hAnsi="Book Antiqua"/>
          <w:lang w:val="sr-Cyrl-RS"/>
        </w:rPr>
        <w:t>. У извештајном периоду спроведене су три информативне кампање за представнике ромске заједнице</w:t>
      </w:r>
      <w:r w:rsidR="002F7A18">
        <w:rPr>
          <w:rFonts w:ascii="Book Antiqua" w:hAnsi="Book Antiqua"/>
          <w:lang w:val="sr-Cyrl-RS"/>
        </w:rPr>
        <w:t>,</w:t>
      </w:r>
      <w:r w:rsidR="004A52BF" w:rsidRPr="004A52BF">
        <w:rPr>
          <w:rFonts w:ascii="Book Antiqua" w:hAnsi="Book Antiqua"/>
          <w:lang w:val="sr-Cyrl-RS"/>
        </w:rPr>
        <w:t xml:space="preserve"> која је у највећем ризику од апатридије. Информативне кампање спроведене су 30. маја 2023. године у Нишу, 23. новембра 2023. године у Новом Пазару и 21. децембра 2023. године у Суботици</w:t>
      </w:r>
      <w:r w:rsidR="001E32C0">
        <w:rPr>
          <w:rStyle w:val="FootnoteReference"/>
          <w:rFonts w:ascii="Book Antiqua" w:hAnsi="Book Antiqua"/>
          <w:lang w:val="sr-Cyrl-RS"/>
        </w:rPr>
        <w:footnoteReference w:id="101"/>
      </w:r>
      <w:r w:rsidR="004A52BF" w:rsidRPr="004A52BF">
        <w:rPr>
          <w:rFonts w:ascii="Book Antiqua" w:hAnsi="Book Antiqua"/>
          <w:lang w:val="sr-Cyrl-RS"/>
        </w:rPr>
        <w:t>. На овим информативним кампањама учествовало је око 70 учесника.</w:t>
      </w:r>
    </w:p>
    <w:p w14:paraId="23DD5C63" w14:textId="6FDD100E" w:rsidR="004A52BF" w:rsidRPr="004A52BF" w:rsidRDefault="004A52BF" w:rsidP="00C1453C">
      <w:pPr>
        <w:spacing w:after="120" w:line="240" w:lineRule="auto"/>
        <w:jc w:val="both"/>
        <w:rPr>
          <w:rFonts w:ascii="Book Antiqua" w:hAnsi="Book Antiqua"/>
          <w:lang w:val="sr-Cyrl-RS"/>
        </w:rPr>
      </w:pPr>
      <w:r w:rsidRPr="004A52BF">
        <w:rPr>
          <w:rFonts w:ascii="Book Antiqua" w:hAnsi="Book Antiqua"/>
          <w:lang w:val="sr-Cyrl-RS"/>
        </w:rPr>
        <w:t>У Нишу, 31. маја 2023. године</w:t>
      </w:r>
      <w:r w:rsidR="00CC337F">
        <w:rPr>
          <w:rFonts w:ascii="Book Antiqua" w:hAnsi="Book Antiqua"/>
          <w:lang w:val="sr-Cyrl-RS"/>
        </w:rPr>
        <w:t>,</w:t>
      </w:r>
      <w:r w:rsidRPr="004A52BF">
        <w:rPr>
          <w:rFonts w:ascii="Book Antiqua" w:hAnsi="Book Antiqua"/>
          <w:lang w:val="sr-Cyrl-RS"/>
        </w:rPr>
        <w:t xml:space="preserve"> одржан је округли сто за матичаре, полицијске службенике, службенике центара за социјални рад и пружаоце бесплатне правне помоћи (укупно 92 учесника) у циљу ефикасне примене Инструкције за поступање у случајевима рођења детета чији родитељи немају лична документа</w:t>
      </w:r>
      <w:r w:rsidR="00CC337F">
        <w:rPr>
          <w:rFonts w:ascii="Book Antiqua" w:hAnsi="Book Antiqua"/>
          <w:lang w:val="sr-Cyrl-RS"/>
        </w:rPr>
        <w:t>,</w:t>
      </w:r>
      <w:r w:rsidRPr="004A52BF">
        <w:rPr>
          <w:rFonts w:ascii="Book Antiqua" w:hAnsi="Book Antiqua"/>
          <w:lang w:val="sr-Cyrl-RS"/>
        </w:rPr>
        <w:t xml:space="preserve"> ради омогућавања уписа у матичну књигу рођених</w:t>
      </w:r>
      <w:r w:rsidR="00CC337F">
        <w:rPr>
          <w:rFonts w:ascii="Book Antiqua" w:hAnsi="Book Antiqua"/>
          <w:lang w:val="sr-Cyrl-RS"/>
        </w:rPr>
        <w:t xml:space="preserve"> у ци</w:t>
      </w:r>
      <w:r w:rsidR="00CC337F" w:rsidRPr="00CC337F">
        <w:rPr>
          <w:rFonts w:ascii="Book Antiqua" w:hAnsi="Book Antiqua"/>
          <w:lang w:val="sr-Cyrl-RS"/>
        </w:rPr>
        <w:t>љу</w:t>
      </w:r>
      <w:r w:rsidRPr="00CC337F">
        <w:rPr>
          <w:rFonts w:ascii="Book Antiqua" w:hAnsi="Book Antiqua"/>
          <w:lang w:val="sr-Cyrl-RS"/>
        </w:rPr>
        <w:t xml:space="preserve"> уписа у матичне књиге рођених одмах након рођења деце, без обзира на статус </w:t>
      </w:r>
      <w:r w:rsidR="00760DB9" w:rsidRPr="00CC337F">
        <w:rPr>
          <w:rFonts w:ascii="Book Antiqua" w:hAnsi="Book Antiqua"/>
          <w:lang w:val="sr-Cyrl-RS"/>
        </w:rPr>
        <w:t>њихових родитеља.</w:t>
      </w:r>
    </w:p>
    <w:p w14:paraId="7E2DF630" w14:textId="5682FDC0" w:rsidR="004A52BF" w:rsidRPr="004A52BF" w:rsidRDefault="004A52BF" w:rsidP="00C1453C">
      <w:pPr>
        <w:spacing w:after="120" w:line="240" w:lineRule="auto"/>
        <w:jc w:val="both"/>
        <w:rPr>
          <w:rFonts w:ascii="Book Antiqua" w:hAnsi="Book Antiqua"/>
          <w:lang w:val="sr-Cyrl-RS"/>
        </w:rPr>
      </w:pPr>
      <w:r w:rsidRPr="004A52BF">
        <w:rPr>
          <w:rFonts w:ascii="Book Antiqua" w:hAnsi="Book Antiqua"/>
          <w:lang w:val="sr-Cyrl-RS"/>
        </w:rPr>
        <w:t xml:space="preserve">Такође, Министарство указује </w:t>
      </w:r>
      <w:r w:rsidR="008013F4">
        <w:rPr>
          <w:rFonts w:ascii="Book Antiqua" w:hAnsi="Book Antiqua"/>
          <w:lang w:val="sr-Cyrl-RS"/>
        </w:rPr>
        <w:t xml:space="preserve">на то </w:t>
      </w:r>
      <w:r w:rsidRPr="004A52BF">
        <w:rPr>
          <w:rFonts w:ascii="Book Antiqua" w:hAnsi="Book Antiqua"/>
          <w:lang w:val="sr-Cyrl-RS"/>
        </w:rPr>
        <w:t xml:space="preserve">да је припремљен водич са основним информацијама о начину прибављања личних докумената, односно начину остваривања права </w:t>
      </w:r>
      <w:r w:rsidR="00136592">
        <w:rPr>
          <w:rFonts w:ascii="Book Antiqua" w:hAnsi="Book Antiqua"/>
          <w:lang w:val="sr-Cyrl-RS"/>
        </w:rPr>
        <w:t>на упис у матичну књигу рођених</w:t>
      </w:r>
      <w:r w:rsidRPr="004A52BF">
        <w:rPr>
          <w:rFonts w:ascii="Book Antiqua" w:hAnsi="Book Antiqua"/>
          <w:lang w:val="sr-Cyrl-RS"/>
        </w:rPr>
        <w:t>. Овакав начин подршке има за циљ да буд</w:t>
      </w:r>
      <w:r w:rsidR="004E598D">
        <w:rPr>
          <w:rFonts w:ascii="Book Antiqua" w:hAnsi="Book Antiqua"/>
          <w:lang w:val="sr-Cyrl-RS"/>
        </w:rPr>
        <w:t xml:space="preserve">уће мајке у случају да </w:t>
      </w:r>
      <w:r w:rsidR="004E598D">
        <w:rPr>
          <w:rFonts w:ascii="Book Antiqua" w:hAnsi="Book Antiqua"/>
          <w:lang w:val="sr-Cyrl-RS"/>
        </w:rPr>
        <w:lastRenderedPageBreak/>
        <w:t>немају и</w:t>
      </w:r>
      <w:r w:rsidRPr="004A52BF">
        <w:rPr>
          <w:rFonts w:ascii="Book Antiqua" w:hAnsi="Book Antiqua"/>
          <w:lang w:val="sr-Cyrl-RS"/>
        </w:rPr>
        <w:t xml:space="preserve">дентификациона документа или нису уписане у матичну књигу рођених </w:t>
      </w:r>
      <w:r w:rsidR="00CC337F">
        <w:rPr>
          <w:rFonts w:ascii="Book Antiqua" w:hAnsi="Book Antiqua"/>
          <w:lang w:val="sr-Cyrl-RS"/>
        </w:rPr>
        <w:t>ово</w:t>
      </w:r>
      <w:r w:rsidRPr="004A52BF">
        <w:rPr>
          <w:rFonts w:ascii="Book Antiqua" w:hAnsi="Book Antiqua"/>
          <w:lang w:val="sr-Cyrl-RS"/>
        </w:rPr>
        <w:t xml:space="preserve"> право остваре током трудноће, односно пре рођења детета.</w:t>
      </w:r>
    </w:p>
    <w:p w14:paraId="792DD280" w14:textId="0C1ED34A" w:rsidR="004A52BF" w:rsidRPr="004A52BF" w:rsidRDefault="004A52BF" w:rsidP="00AB0839">
      <w:pPr>
        <w:spacing w:after="0" w:line="240" w:lineRule="auto"/>
        <w:jc w:val="both"/>
        <w:rPr>
          <w:rFonts w:ascii="Book Antiqua" w:hAnsi="Book Antiqua"/>
          <w:lang w:val="sr-Cyrl-RS"/>
        </w:rPr>
      </w:pPr>
      <w:r w:rsidRPr="004A52BF">
        <w:rPr>
          <w:rFonts w:ascii="Book Antiqua" w:hAnsi="Book Antiqua"/>
          <w:lang w:val="sr-Cyrl-RS"/>
        </w:rPr>
        <w:t>Све напред наведене активности спроводе се међуресорном сарадњом и то у оквиру Оперативне групе</w:t>
      </w:r>
      <w:r w:rsidR="00553FFB">
        <w:rPr>
          <w:rStyle w:val="FootnoteReference"/>
          <w:rFonts w:ascii="Book Antiqua" w:hAnsi="Book Antiqua"/>
          <w:lang w:val="sr-Cyrl-RS"/>
        </w:rPr>
        <w:footnoteReference w:id="102"/>
      </w:r>
      <w:r w:rsidR="00553FFB">
        <w:rPr>
          <w:rFonts w:ascii="Book Antiqua" w:hAnsi="Book Antiqua"/>
          <w:lang w:val="sr-Cyrl-RS"/>
        </w:rPr>
        <w:t xml:space="preserve"> која </w:t>
      </w:r>
      <w:r w:rsidRPr="004A52BF">
        <w:rPr>
          <w:rFonts w:ascii="Book Antiqua" w:hAnsi="Book Antiqua"/>
          <w:lang w:val="sr-Cyrl-RS"/>
        </w:rPr>
        <w:t>предузима активности на решавању преосталих појединачних случајева</w:t>
      </w:r>
      <w:r w:rsidR="00CC337F">
        <w:rPr>
          <w:rFonts w:ascii="Book Antiqua" w:hAnsi="Book Antiqua"/>
          <w:lang w:val="sr-Cyrl-RS"/>
        </w:rPr>
        <w:t>,</w:t>
      </w:r>
      <w:r w:rsidRPr="004A52BF">
        <w:rPr>
          <w:rFonts w:ascii="Book Antiqua" w:hAnsi="Book Antiqua"/>
          <w:lang w:val="sr-Cyrl-RS"/>
        </w:rPr>
        <w:t xml:space="preserve"> лица која још нису остварила право на упис у матичну књигу рођених, као и спречавању појаве нових случајева. </w:t>
      </w:r>
    </w:p>
    <w:p w14:paraId="438F0060" w14:textId="77777777" w:rsidR="00AB0839" w:rsidRDefault="00AB0839" w:rsidP="00AB0839">
      <w:pPr>
        <w:spacing w:after="0" w:line="240" w:lineRule="auto"/>
        <w:rPr>
          <w:rFonts w:ascii="Book Antiqua" w:hAnsi="Book Antiqua"/>
          <w:b/>
          <w:i/>
          <w:lang w:val="sr-Cyrl-RS"/>
        </w:rPr>
      </w:pPr>
    </w:p>
    <w:p w14:paraId="76826862" w14:textId="39E97F70" w:rsidR="004A52BF" w:rsidRPr="00921E73" w:rsidRDefault="003E1CFC" w:rsidP="00C1453C">
      <w:pPr>
        <w:spacing w:after="120" w:line="240" w:lineRule="auto"/>
        <w:jc w:val="both"/>
        <w:rPr>
          <w:rFonts w:ascii="Book Antiqua" w:eastAsia="Calibri" w:hAnsi="Book Antiqua" w:cs="Arial"/>
          <w:b/>
          <w:lang w:val="sr-Cyrl-CS"/>
        </w:rPr>
      </w:pPr>
      <w:r>
        <w:rPr>
          <w:rFonts w:ascii="Book Antiqua" w:eastAsia="Calibri" w:hAnsi="Book Antiqua" w:cs="Arial"/>
          <w:b/>
          <w:lang w:val="sr-Cyrl-CS"/>
        </w:rPr>
        <w:t>7.8</w:t>
      </w:r>
      <w:r w:rsidR="00921E73" w:rsidRPr="00921E73">
        <w:rPr>
          <w:rFonts w:ascii="Book Antiqua" w:eastAsia="Calibri" w:hAnsi="Book Antiqua" w:cs="Arial"/>
          <w:b/>
          <w:lang w:val="sr-Cyrl-CS"/>
        </w:rPr>
        <w:t xml:space="preserve">. </w:t>
      </w:r>
      <w:r w:rsidR="00112175" w:rsidRPr="00921E73">
        <w:rPr>
          <w:rFonts w:ascii="Book Antiqua" w:eastAsia="Calibri" w:hAnsi="Book Antiqua" w:cs="Arial"/>
          <w:b/>
          <w:lang w:val="sr-Cyrl-CS"/>
        </w:rPr>
        <w:t>Мере превенције</w:t>
      </w:r>
      <w:r w:rsidR="0099719A" w:rsidRPr="00921E73">
        <w:rPr>
          <w:rFonts w:ascii="Book Antiqua" w:eastAsia="Calibri" w:hAnsi="Book Antiqua" w:cs="Arial"/>
          <w:b/>
          <w:lang w:val="sr-Cyrl-CS"/>
        </w:rPr>
        <w:t xml:space="preserve"> </w:t>
      </w:r>
      <w:r w:rsidR="00965982">
        <w:rPr>
          <w:rFonts w:ascii="Book Antiqua" w:eastAsia="Calibri" w:hAnsi="Book Antiqua" w:cs="Arial"/>
          <w:b/>
          <w:lang w:val="sr-Cyrl-CS"/>
        </w:rPr>
        <w:t>усмерене ка мигрантској популацији</w:t>
      </w:r>
      <w:r w:rsidR="004A52BF" w:rsidRPr="00921E73">
        <w:rPr>
          <w:rFonts w:ascii="Book Antiqua" w:eastAsia="Calibri" w:hAnsi="Book Antiqua" w:cs="Arial"/>
          <w:b/>
          <w:lang w:val="sr-Cyrl-CS"/>
        </w:rPr>
        <w:t xml:space="preserve"> и избеглицама</w:t>
      </w:r>
    </w:p>
    <w:p w14:paraId="03EB5F3B" w14:textId="30508D90" w:rsidR="004A52BF" w:rsidRPr="004A52BF" w:rsidRDefault="004A52BF" w:rsidP="00C1453C">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Центар за заштиту </w:t>
      </w:r>
      <w:r w:rsidR="00D9403F">
        <w:rPr>
          <w:rFonts w:ascii="Book Antiqua" w:eastAsia="Times New Roman" w:hAnsi="Book Antiqua" w:cs="Times New Roman"/>
          <w:lang w:val="sr-Cyrl-RS"/>
        </w:rPr>
        <w:t xml:space="preserve">жртава </w:t>
      </w:r>
      <w:r w:rsidRPr="004A52BF">
        <w:rPr>
          <w:rFonts w:ascii="Book Antiqua" w:eastAsia="Times New Roman" w:hAnsi="Book Antiqua" w:cs="Times New Roman"/>
          <w:lang w:val="sr-Cyrl-RS"/>
        </w:rPr>
        <w:t xml:space="preserve">трговине људима је </w:t>
      </w:r>
      <w:r w:rsidR="003B3BB8">
        <w:rPr>
          <w:rFonts w:ascii="Book Antiqua" w:eastAsia="Times New Roman" w:hAnsi="Book Antiqua" w:cs="Times New Roman"/>
          <w:lang w:val="sr-Cyrl-RS"/>
        </w:rPr>
        <w:t>у сарадњи са</w:t>
      </w:r>
      <w:r w:rsidRPr="004A52BF">
        <w:rPr>
          <w:rFonts w:ascii="Book Antiqua" w:eastAsia="Times New Roman" w:hAnsi="Book Antiqua" w:cs="Times New Roman"/>
          <w:lang w:val="sr-Cyrl-RS"/>
        </w:rPr>
        <w:t xml:space="preserve"> Међународном организацијом за миграције</w:t>
      </w:r>
      <w:r w:rsidRPr="004A52BF">
        <w:rPr>
          <w:rFonts w:ascii="Book Antiqua" w:eastAsia="Times New Roman" w:hAnsi="Book Antiqua" w:cs="Times New Roman"/>
        </w:rPr>
        <w:t>,</w:t>
      </w:r>
      <w:r w:rsidR="00D9403F">
        <w:rPr>
          <w:rFonts w:ascii="Book Antiqua" w:eastAsia="Times New Roman" w:hAnsi="Book Antiqua" w:cs="Times New Roman"/>
          <w:lang w:val="sr-Cyrl-RS"/>
        </w:rPr>
        <w:t xml:space="preserve"> </w:t>
      </w:r>
      <w:r w:rsidRPr="004A52BF">
        <w:rPr>
          <w:rFonts w:ascii="Book Antiqua" w:eastAsia="Times New Roman" w:hAnsi="Book Antiqua" w:cs="Times New Roman"/>
          <w:lang w:val="sr-Cyrl-RS"/>
        </w:rPr>
        <w:t>организовао обуку за препознавање случајева трговине људима из мигрантске популације. Обука је одржана у Сјеници, за представнике система социјалне заштите и Комесаријата за избеглице и миграције Републике Србије</w:t>
      </w:r>
      <w:r w:rsidR="00BB7B2F">
        <w:rPr>
          <w:rFonts w:ascii="Book Antiqua" w:eastAsia="Times New Roman" w:hAnsi="Book Antiqua" w:cs="Times New Roman"/>
          <w:lang w:val="sr-Latn-RS"/>
        </w:rPr>
        <w:t>,</w:t>
      </w:r>
      <w:r w:rsidRPr="004A52BF">
        <w:rPr>
          <w:rFonts w:ascii="Book Antiqua" w:eastAsia="Times New Roman" w:hAnsi="Book Antiqua" w:cs="Times New Roman"/>
          <w:lang w:val="sr-Cyrl-RS"/>
        </w:rPr>
        <w:t xml:space="preserve"> а на њој је учествовало 25 професионалаца</w:t>
      </w:r>
      <w:r w:rsidR="00443D19">
        <w:rPr>
          <w:rFonts w:ascii="Book Antiqua" w:eastAsia="Times New Roman" w:hAnsi="Book Antiqua" w:cs="Times New Roman"/>
          <w:lang w:val="sr-Cyrl-RS"/>
        </w:rPr>
        <w:t xml:space="preserve">. </w:t>
      </w:r>
      <w:r w:rsidRPr="004A52BF">
        <w:rPr>
          <w:rFonts w:ascii="Book Antiqua" w:eastAsia="Times New Roman" w:hAnsi="Book Antiqua" w:cs="Times New Roman"/>
          <w:lang w:val="sr-Cyrl-RS"/>
        </w:rPr>
        <w:t xml:space="preserve"> </w:t>
      </w:r>
    </w:p>
    <w:p w14:paraId="5FA5E759" w14:textId="16E78B74" w:rsidR="004A52BF" w:rsidRPr="00D00B7D"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 xml:space="preserve">Центар је спровео и </w:t>
      </w:r>
      <w:r w:rsidR="00CD3509">
        <w:rPr>
          <w:rFonts w:ascii="Book Antiqua" w:eastAsia="Times New Roman" w:hAnsi="Book Antiqua" w:cs="Times New Roman"/>
          <w:lang w:val="sr-Cyrl-RS"/>
        </w:rPr>
        <w:t>две</w:t>
      </w:r>
      <w:r w:rsidRPr="004A52BF">
        <w:rPr>
          <w:rFonts w:ascii="Book Antiqua" w:eastAsia="Times New Roman" w:hAnsi="Book Antiqua" w:cs="Times New Roman"/>
          <w:lang w:val="sr-Cyrl-RS"/>
        </w:rPr>
        <w:t xml:space="preserve"> обуке на тему прелиминарне идентификације и пружања подршке жртвама из мигрантске популације, на којима је учествовало 60 представника из система социјалне заштите и запослених у Комесаријату за избеглице и миграције Републике Србије</w:t>
      </w:r>
      <w:r w:rsidRPr="004A52BF">
        <w:rPr>
          <w:rFonts w:ascii="Book Antiqua" w:eastAsia="Times New Roman" w:hAnsi="Book Antiqua" w:cs="Times New Roman"/>
          <w:vertAlign w:val="superscript"/>
          <w:lang w:val="sr-Cyrl-RS"/>
        </w:rPr>
        <w:footnoteReference w:id="103"/>
      </w:r>
      <w:r w:rsidRPr="004A52BF">
        <w:rPr>
          <w:rFonts w:ascii="Book Antiqua" w:eastAsia="Times New Roman" w:hAnsi="Book Antiqua" w:cs="Times New Roman"/>
          <w:lang w:val="sr-Cyrl-RS"/>
        </w:rPr>
        <w:t>.</w:t>
      </w:r>
      <w:r w:rsidR="00443D19">
        <w:rPr>
          <w:rFonts w:ascii="Book Antiqua" w:eastAsia="Times New Roman" w:hAnsi="Book Antiqua" w:cs="Times New Roman"/>
          <w:lang w:val="sr-Cyrl-RS"/>
        </w:rPr>
        <w:t xml:space="preserve"> О</w:t>
      </w:r>
      <w:r w:rsidR="00D9403F">
        <w:rPr>
          <w:rFonts w:ascii="Book Antiqua" w:eastAsia="Times New Roman" w:hAnsi="Book Antiqua" w:cs="Times New Roman"/>
          <w:lang w:val="sr-Cyrl-RS"/>
        </w:rPr>
        <w:t>в</w:t>
      </w:r>
      <w:r w:rsidR="00443D19">
        <w:rPr>
          <w:rFonts w:ascii="Book Antiqua" w:eastAsia="Times New Roman" w:hAnsi="Book Antiqua" w:cs="Times New Roman"/>
          <w:lang w:val="sr-Cyrl-RS"/>
        </w:rPr>
        <w:t>е обуке су</w:t>
      </w:r>
      <w:r w:rsidRPr="004A52BF">
        <w:rPr>
          <w:rFonts w:ascii="Book Antiqua" w:eastAsia="Times New Roman" w:hAnsi="Book Antiqua" w:cs="Times New Roman"/>
          <w:lang w:val="sr-Cyrl-RS"/>
        </w:rPr>
        <w:t xml:space="preserve"> важне због процене да  велики број случајева трговине људима</w:t>
      </w:r>
      <w:r w:rsidR="00861808">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међу мигрантима</w:t>
      </w:r>
      <w:r w:rsidR="00861808">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w:t>
      </w:r>
      <w:r w:rsidR="00443D19">
        <w:rPr>
          <w:rFonts w:ascii="Book Antiqua" w:eastAsia="Times New Roman" w:hAnsi="Book Antiqua" w:cs="Times New Roman"/>
          <w:lang w:val="sr-Cyrl-RS"/>
        </w:rPr>
        <w:t xml:space="preserve">пролази неопажено и да </w:t>
      </w:r>
      <w:r w:rsidR="00136592">
        <w:rPr>
          <w:rFonts w:ascii="Book Antiqua" w:eastAsia="Times New Roman" w:hAnsi="Book Antiqua" w:cs="Times New Roman"/>
          <w:lang w:val="sr-Cyrl-RS"/>
        </w:rPr>
        <w:t>та лица</w:t>
      </w:r>
      <w:r w:rsidR="00443D19">
        <w:rPr>
          <w:rFonts w:ascii="Book Antiqua" w:eastAsia="Times New Roman" w:hAnsi="Book Antiqua" w:cs="Times New Roman"/>
          <w:lang w:val="sr-Cyrl-RS"/>
        </w:rPr>
        <w:t xml:space="preserve"> о</w:t>
      </w:r>
      <w:r w:rsidRPr="004A52BF">
        <w:rPr>
          <w:rFonts w:ascii="Book Antiqua" w:eastAsia="Times New Roman" w:hAnsi="Book Antiqua" w:cs="Times New Roman"/>
          <w:lang w:val="sr-Cyrl-RS"/>
        </w:rPr>
        <w:t>стају без заштите.</w:t>
      </w:r>
    </w:p>
    <w:p w14:paraId="7AA92A27" w14:textId="4BDDA254" w:rsidR="004A52BF" w:rsidRPr="004A52BF" w:rsidRDefault="00A57395" w:rsidP="00C1453C">
      <w:pPr>
        <w:spacing w:after="120" w:line="240" w:lineRule="auto"/>
        <w:jc w:val="both"/>
        <w:rPr>
          <w:rFonts w:ascii="Book Antiqua" w:eastAsia="Times New Roman" w:hAnsi="Book Antiqua" w:cs="Times New Roman"/>
          <w:lang w:val="sr-Cyrl-RS"/>
        </w:rPr>
      </w:pPr>
      <w:r>
        <w:rPr>
          <w:rFonts w:ascii="Book Antiqua" w:eastAsia="Times New Roman" w:hAnsi="Book Antiqua" w:cs="Times New Roman"/>
          <w:lang w:val="sr-Cyrl-RS"/>
        </w:rPr>
        <w:t>У</w:t>
      </w:r>
      <w:r w:rsidRPr="004A52BF">
        <w:rPr>
          <w:rFonts w:ascii="Book Antiqua" w:eastAsia="Times New Roman" w:hAnsi="Book Antiqua" w:cs="Times New Roman"/>
          <w:lang w:val="sr-Cyrl-RS"/>
        </w:rPr>
        <w:t xml:space="preserve"> сарадњи са организацијом </w:t>
      </w:r>
      <w:r w:rsidRPr="00A57395">
        <w:rPr>
          <w:rFonts w:ascii="Book Antiqua" w:eastAsia="Times New Roman" w:hAnsi="Book Antiqua" w:cs="Times New Roman"/>
          <w:lang w:val="sr-Cyrl-RS"/>
        </w:rPr>
        <w:t>Church World Service</w:t>
      </w:r>
      <w:r>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w:t>
      </w:r>
      <w:r w:rsidR="004A52BF" w:rsidRPr="004A52BF">
        <w:rPr>
          <w:rFonts w:ascii="Book Antiqua" w:eastAsia="Times New Roman" w:hAnsi="Book Antiqua" w:cs="Times New Roman"/>
          <w:lang w:val="sr-Cyrl-RS"/>
        </w:rPr>
        <w:t xml:space="preserve">Центар је oдржао </w:t>
      </w:r>
      <w:r w:rsidR="00CD3509">
        <w:rPr>
          <w:rFonts w:ascii="Book Antiqua" w:eastAsia="Times New Roman" w:hAnsi="Book Antiqua" w:cs="Times New Roman"/>
          <w:lang w:val="sr-Cyrl-RS"/>
        </w:rPr>
        <w:t>две</w:t>
      </w:r>
      <w:r w:rsidR="004A52BF" w:rsidRPr="004A52BF">
        <w:rPr>
          <w:rFonts w:ascii="Book Antiqua" w:eastAsia="Times New Roman" w:hAnsi="Book Antiqua" w:cs="Times New Roman"/>
          <w:lang w:val="sr-Cyrl-RS"/>
        </w:rPr>
        <w:t xml:space="preserve"> обуке „Идентификација и заштита избеглица и миграната жртава трговине људима“, за 12 </w:t>
      </w:r>
      <w:r w:rsidR="004A52BF" w:rsidRPr="00136592">
        <w:rPr>
          <w:rFonts w:ascii="Book Antiqua" w:eastAsia="Times New Roman" w:hAnsi="Book Antiqua" w:cs="Times New Roman"/>
          <w:lang w:val="sr-Cyrl-RS"/>
        </w:rPr>
        <w:t xml:space="preserve">представника удружења </w:t>
      </w:r>
      <w:r w:rsidRPr="00136592">
        <w:rPr>
          <w:rFonts w:ascii="Book Antiqua" w:eastAsia="Times New Roman" w:hAnsi="Book Antiqua" w:cs="Times New Roman"/>
          <w:lang w:val="sr-Cyrl-RS"/>
        </w:rPr>
        <w:t>која</w:t>
      </w:r>
      <w:r w:rsidR="004A52BF" w:rsidRPr="00136592">
        <w:rPr>
          <w:rFonts w:ascii="Book Antiqua" w:eastAsia="Times New Roman" w:hAnsi="Book Antiqua" w:cs="Times New Roman"/>
          <w:lang w:val="sr-Cyrl-RS"/>
        </w:rPr>
        <w:t xml:space="preserve"> раде са мигрантима, као и за 20 представника међународних организација, удружења, цент</w:t>
      </w:r>
      <w:r w:rsidR="00861808">
        <w:rPr>
          <w:rFonts w:ascii="Book Antiqua" w:eastAsia="Times New Roman" w:hAnsi="Book Antiqua" w:cs="Times New Roman"/>
          <w:lang w:val="sr-Cyrl-RS"/>
        </w:rPr>
        <w:t>а</w:t>
      </w:r>
      <w:r w:rsidR="004A52BF" w:rsidRPr="00136592">
        <w:rPr>
          <w:rFonts w:ascii="Book Antiqua" w:eastAsia="Times New Roman" w:hAnsi="Book Antiqua" w:cs="Times New Roman"/>
          <w:lang w:val="sr-Cyrl-RS"/>
        </w:rPr>
        <w:t>ра</w:t>
      </w:r>
      <w:r w:rsidR="004A52BF" w:rsidRPr="004A52BF">
        <w:rPr>
          <w:rFonts w:ascii="Book Antiqua" w:eastAsia="Times New Roman" w:hAnsi="Book Antiqua" w:cs="Times New Roman"/>
          <w:lang w:val="sr-Cyrl-RS"/>
        </w:rPr>
        <w:t xml:space="preserve"> за социјални рад и Управе за странце. </w:t>
      </w:r>
    </w:p>
    <w:p w14:paraId="46C31ECA" w14:textId="6956FCDB" w:rsidR="004A52BF" w:rsidRPr="004A52BF" w:rsidRDefault="004A52BF" w:rsidP="00C1453C">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Стручни радници Цент</w:t>
      </w:r>
      <w:r w:rsidR="00784701">
        <w:rPr>
          <w:rFonts w:ascii="Book Antiqua" w:eastAsia="Times New Roman" w:hAnsi="Book Antiqua" w:cs="Times New Roman"/>
          <w:lang w:val="sr-Cyrl-RS"/>
        </w:rPr>
        <w:t xml:space="preserve">ра учествовали </w:t>
      </w:r>
      <w:r w:rsidR="008555D4">
        <w:rPr>
          <w:rFonts w:ascii="Book Antiqua" w:eastAsia="Times New Roman" w:hAnsi="Book Antiqua" w:cs="Times New Roman"/>
          <w:lang w:val="sr-Cyrl-RS"/>
        </w:rPr>
        <w:t xml:space="preserve">су </w:t>
      </w:r>
      <w:r w:rsidR="00784701">
        <w:rPr>
          <w:rFonts w:ascii="Book Antiqua" w:eastAsia="Times New Roman" w:hAnsi="Book Antiqua" w:cs="Times New Roman"/>
          <w:lang w:val="sr-Cyrl-RS"/>
        </w:rPr>
        <w:t xml:space="preserve">у спровођењу </w:t>
      </w:r>
      <w:r w:rsidR="00BB7B2F">
        <w:rPr>
          <w:rFonts w:ascii="Book Antiqua" w:eastAsia="Times New Roman" w:hAnsi="Book Antiqua" w:cs="Times New Roman"/>
          <w:lang w:val="sr-Cyrl-RS"/>
        </w:rPr>
        <w:t>три</w:t>
      </w:r>
      <w:r w:rsidRPr="004A52BF">
        <w:rPr>
          <w:rFonts w:ascii="Book Antiqua" w:eastAsia="Times New Roman" w:hAnsi="Book Antiqua" w:cs="Times New Roman"/>
          <w:lang w:val="sr-Cyrl-RS"/>
        </w:rPr>
        <w:t xml:space="preserve"> обуке „Практичари у борби против трговине људима са посебним освртом на миграције“, којима је присуствовало 75 учесника из различитих система на локалу, у Београду, Бујановцу и Сомбору. </w:t>
      </w:r>
    </w:p>
    <w:p w14:paraId="2FCB8CA7" w14:textId="2DD24000" w:rsidR="001746F7" w:rsidRPr="00BE5DD4" w:rsidRDefault="004A52BF" w:rsidP="00C1453C">
      <w:pPr>
        <w:spacing w:after="120" w:line="240" w:lineRule="auto"/>
        <w:jc w:val="both"/>
        <w:rPr>
          <w:rFonts w:ascii="Book Antiqua" w:eastAsia="Calibri" w:hAnsi="Book Antiqua" w:cs="Arial"/>
          <w:lang w:val="sr-Cyrl-CS"/>
        </w:rPr>
      </w:pPr>
      <w:r w:rsidRPr="00784701">
        <w:rPr>
          <w:rFonts w:ascii="Book Antiqua" w:eastAsia="Calibri" w:hAnsi="Book Antiqua" w:cs="Arial"/>
          <w:lang w:val="sr-Cyrl-CS"/>
        </w:rPr>
        <w:t xml:space="preserve">У циљу изградње и јачања капацитета </w:t>
      </w:r>
      <w:r w:rsidR="00784701" w:rsidRPr="00784701">
        <w:rPr>
          <w:rFonts w:ascii="Book Antiqua" w:eastAsia="Calibri" w:hAnsi="Book Antiqua" w:cs="Arial"/>
          <w:lang w:val="sr-Cyrl-RS"/>
        </w:rPr>
        <w:t>запослених</w:t>
      </w:r>
      <w:r w:rsidRPr="00784701">
        <w:rPr>
          <w:rFonts w:ascii="Book Antiqua" w:eastAsia="Calibri" w:hAnsi="Book Antiqua" w:cs="Arial"/>
          <w:lang w:val="sr-Cyrl-RS"/>
        </w:rPr>
        <w:t xml:space="preserve"> Црвеног крста</w:t>
      </w:r>
      <w:r w:rsidR="00556B22">
        <w:rPr>
          <w:rFonts w:ascii="Book Antiqua" w:eastAsia="Calibri" w:hAnsi="Book Antiqua" w:cs="Arial"/>
          <w:lang w:val="sr-Cyrl-RS"/>
        </w:rPr>
        <w:t>,</w:t>
      </w:r>
      <w:r w:rsidRPr="00784701">
        <w:rPr>
          <w:rFonts w:ascii="Book Antiqua" w:eastAsia="Calibri" w:hAnsi="Book Antiqua" w:cs="Arial"/>
          <w:lang w:val="sr-Cyrl-CS"/>
        </w:rPr>
        <w:t xml:space="preserve"> у активностима везаним за превенцију ризика са којима се суочавају избеглице и мигранти</w:t>
      </w:r>
      <w:r w:rsidR="00556B22">
        <w:rPr>
          <w:rFonts w:ascii="Book Antiqua" w:eastAsia="Calibri" w:hAnsi="Book Antiqua" w:cs="Arial"/>
          <w:lang w:val="sr-Cyrl-CS"/>
        </w:rPr>
        <w:t>,</w:t>
      </w:r>
      <w:r w:rsidRPr="00784701">
        <w:rPr>
          <w:rFonts w:ascii="Book Antiqua" w:eastAsia="Calibri" w:hAnsi="Book Antiqua" w:cs="Arial"/>
          <w:lang w:val="sr-Cyrl-CS"/>
        </w:rPr>
        <w:t xml:space="preserve"> везано за трговину људима</w:t>
      </w:r>
      <w:r w:rsidRPr="00784701">
        <w:rPr>
          <w:rFonts w:ascii="Book Antiqua" w:eastAsia="Calibri" w:hAnsi="Book Antiqua" w:cs="Arial"/>
          <w:lang w:val="sr-Cyrl-RS"/>
        </w:rPr>
        <w:t xml:space="preserve"> и потребну прелиминарну идентификацију </w:t>
      </w:r>
      <w:r w:rsidR="00556B22">
        <w:rPr>
          <w:rFonts w:ascii="Book Antiqua" w:eastAsia="Calibri" w:hAnsi="Book Antiqua" w:cs="Arial"/>
          <w:lang w:val="sr-Cyrl-RS"/>
        </w:rPr>
        <w:t>претпостављених</w:t>
      </w:r>
      <w:r w:rsidRPr="00784701">
        <w:rPr>
          <w:rFonts w:ascii="Book Antiqua" w:eastAsia="Calibri" w:hAnsi="Book Antiqua" w:cs="Arial"/>
          <w:lang w:val="sr-Cyrl-RS"/>
        </w:rPr>
        <w:t xml:space="preserve"> жртава, одржана је</w:t>
      </w:r>
      <w:r w:rsidR="00556B22">
        <w:rPr>
          <w:rFonts w:ascii="Book Antiqua" w:eastAsia="Calibri" w:hAnsi="Book Antiqua" w:cs="Arial"/>
          <w:lang w:val="sr-Cyrl-RS"/>
        </w:rPr>
        <w:t xml:space="preserve"> у Београду</w:t>
      </w:r>
      <w:r w:rsidRPr="00784701">
        <w:rPr>
          <w:rFonts w:ascii="Book Antiqua" w:eastAsia="Calibri" w:hAnsi="Book Antiqua" w:cs="Arial"/>
          <w:lang w:val="sr-Cyrl-RS"/>
        </w:rPr>
        <w:t xml:space="preserve"> </w:t>
      </w:r>
      <w:r w:rsidRPr="00784701">
        <w:rPr>
          <w:rFonts w:ascii="Book Antiqua" w:eastAsia="Calibri" w:hAnsi="Book Antiqua" w:cs="Arial"/>
          <w:lang w:val="sr-Cyrl-CS"/>
        </w:rPr>
        <w:t xml:space="preserve">међународна обука </w:t>
      </w:r>
      <w:r w:rsidRPr="00784701">
        <w:rPr>
          <w:rFonts w:ascii="Book Antiqua" w:eastAsia="Calibri" w:hAnsi="Book Antiqua" w:cs="Arial"/>
          <w:lang w:val="sr-Cyrl-RS"/>
        </w:rPr>
        <w:t>сарадника</w:t>
      </w:r>
      <w:r w:rsidRPr="00784701">
        <w:rPr>
          <w:rFonts w:ascii="Book Antiqua" w:eastAsia="Calibri" w:hAnsi="Book Antiqua" w:cs="Arial"/>
          <w:lang w:val="sr-Cyrl-CS"/>
        </w:rPr>
        <w:t xml:space="preserve"> у превенцији</w:t>
      </w:r>
      <w:r w:rsidRPr="00784701">
        <w:rPr>
          <w:rFonts w:ascii="Book Antiqua" w:eastAsia="Calibri" w:hAnsi="Book Antiqua" w:cs="Arial"/>
          <w:lang w:val="sr-Cyrl-RS"/>
        </w:rPr>
        <w:t xml:space="preserve"> и одговору на </w:t>
      </w:r>
      <w:r w:rsidRPr="00784701">
        <w:rPr>
          <w:rFonts w:ascii="Book Antiqua" w:eastAsia="Calibri" w:hAnsi="Book Antiqua" w:cs="Arial"/>
          <w:lang w:val="sr-Cyrl-CS"/>
        </w:rPr>
        <w:t>трговин</w:t>
      </w:r>
      <w:r w:rsidRPr="00784701">
        <w:rPr>
          <w:rFonts w:ascii="Book Antiqua" w:eastAsia="Calibri" w:hAnsi="Book Antiqua" w:cs="Arial"/>
          <w:lang w:val="sr-Cyrl-RS"/>
        </w:rPr>
        <w:t>у</w:t>
      </w:r>
      <w:r w:rsidRPr="00784701">
        <w:rPr>
          <w:rFonts w:ascii="Book Antiqua" w:eastAsia="Calibri" w:hAnsi="Book Antiqua" w:cs="Arial"/>
          <w:lang w:val="sr-Cyrl-CS"/>
        </w:rPr>
        <w:t xml:space="preserve"> људима</w:t>
      </w:r>
      <w:r w:rsidRPr="00784701">
        <w:rPr>
          <w:rFonts w:ascii="Book Antiqua" w:eastAsia="Calibri" w:hAnsi="Book Antiqua" w:cs="Arial"/>
          <w:vertAlign w:val="superscript"/>
          <w:lang w:val="sr-Cyrl-CS"/>
        </w:rPr>
        <w:footnoteReference w:id="104"/>
      </w:r>
      <w:r w:rsidRPr="00784701">
        <w:rPr>
          <w:rFonts w:ascii="Book Antiqua" w:eastAsia="Calibri" w:hAnsi="Book Antiqua" w:cs="Arial"/>
          <w:lang w:val="sr-Cyrl-CS"/>
        </w:rPr>
        <w:t xml:space="preserve">. Значајан сегмент састанка посвећен је </w:t>
      </w:r>
      <w:r w:rsidRPr="00784701">
        <w:rPr>
          <w:rFonts w:ascii="Book Antiqua" w:eastAsia="Calibri" w:hAnsi="Book Antiqua" w:cs="Arial"/>
          <w:lang w:val="sr-Cyrl-RS"/>
        </w:rPr>
        <w:t xml:space="preserve">индикаторима прелиминарне идентификације </w:t>
      </w:r>
      <w:r w:rsidR="00556B22">
        <w:rPr>
          <w:rFonts w:ascii="Book Antiqua" w:eastAsia="Calibri" w:hAnsi="Book Antiqua" w:cs="Arial"/>
          <w:lang w:val="sr-Cyrl-RS"/>
        </w:rPr>
        <w:t>претпостављених</w:t>
      </w:r>
      <w:r w:rsidRPr="00784701">
        <w:rPr>
          <w:rFonts w:ascii="Book Antiqua" w:eastAsia="Calibri" w:hAnsi="Book Antiqua" w:cs="Arial"/>
          <w:lang w:val="sr-Cyrl-RS"/>
        </w:rPr>
        <w:t xml:space="preserve"> жртава трговине људима</w:t>
      </w:r>
      <w:r w:rsidR="00FA19DC">
        <w:rPr>
          <w:rFonts w:ascii="Book Antiqua" w:eastAsia="Calibri" w:hAnsi="Book Antiqua" w:cs="Arial"/>
          <w:lang w:val="sr-Cyrl-CS"/>
        </w:rPr>
        <w:t xml:space="preserve">. </w:t>
      </w:r>
    </w:p>
    <w:p w14:paraId="74074733" w14:textId="6269AC25" w:rsidR="004A52BF" w:rsidRPr="004A52BF" w:rsidRDefault="004A52BF" w:rsidP="00C1453C">
      <w:pPr>
        <w:spacing w:after="120" w:line="240" w:lineRule="auto"/>
        <w:jc w:val="both"/>
        <w:rPr>
          <w:rFonts w:ascii="Book Antiqua" w:hAnsi="Book Antiqua"/>
          <w:lang w:val="sr-Cyrl-RS"/>
        </w:rPr>
      </w:pPr>
      <w:r w:rsidRPr="004A52BF">
        <w:rPr>
          <w:rFonts w:ascii="Book Antiqua" w:hAnsi="Book Antiqua"/>
          <w:lang w:val="sr-Cyrl-RS"/>
        </w:rPr>
        <w:lastRenderedPageBreak/>
        <w:t>У извештајном периоду Комесаријат за избеглице и миграције наставио</w:t>
      </w:r>
      <w:r w:rsidR="00BB7B2F" w:rsidRPr="00BB7B2F">
        <w:rPr>
          <w:rFonts w:ascii="Book Antiqua" w:hAnsi="Book Antiqua"/>
          <w:lang w:val="sr-Cyrl-RS"/>
        </w:rPr>
        <w:t xml:space="preserve"> </w:t>
      </w:r>
      <w:r w:rsidR="00BB7B2F" w:rsidRPr="004A52BF">
        <w:rPr>
          <w:rFonts w:ascii="Book Antiqua" w:hAnsi="Book Antiqua"/>
          <w:lang w:val="sr-Cyrl-RS"/>
        </w:rPr>
        <w:t>је</w:t>
      </w:r>
      <w:r w:rsidRPr="004A52BF">
        <w:rPr>
          <w:rFonts w:ascii="Book Antiqua" w:hAnsi="Book Antiqua"/>
          <w:lang w:val="sr-Cyrl-RS"/>
        </w:rPr>
        <w:t>,</w:t>
      </w:r>
      <w:r w:rsidR="00990FEF">
        <w:rPr>
          <w:rFonts w:ascii="Book Antiqua" w:hAnsi="Book Antiqua"/>
          <w:lang w:val="sr-Cyrl-RS"/>
        </w:rPr>
        <w:t xml:space="preserve"> </w:t>
      </w:r>
      <w:r w:rsidRPr="004A52BF">
        <w:rPr>
          <w:rFonts w:ascii="Book Antiqua" w:hAnsi="Book Antiqua"/>
          <w:lang w:val="sr-Cyrl-RS"/>
        </w:rPr>
        <w:t>да у сарадњи са релевантним удружењем</w:t>
      </w:r>
      <w:r w:rsidR="00FA19DC">
        <w:rPr>
          <w:rFonts w:ascii="Book Antiqua" w:hAnsi="Book Antiqua"/>
          <w:lang w:val="sr-Cyrl-RS"/>
        </w:rPr>
        <w:t>,</w:t>
      </w:r>
      <w:r w:rsidRPr="004A52BF">
        <w:rPr>
          <w:rFonts w:ascii="Book Antiqua" w:hAnsi="Book Antiqua"/>
          <w:lang w:val="sr-Cyrl-RS"/>
        </w:rPr>
        <w:t xml:space="preserve"> спроводи едукативне радионице на тему превенције трговине људима, које су намењене корисницима који бораве у</w:t>
      </w:r>
      <w:r w:rsidR="00642235">
        <w:rPr>
          <w:rFonts w:ascii="Book Antiqua" w:hAnsi="Book Antiqua"/>
          <w:lang w:val="sr-Cyrl-RS"/>
        </w:rPr>
        <w:t xml:space="preserve"> центрима за азил и прихватним центрима.</w:t>
      </w:r>
      <w:r w:rsidRPr="004A52BF">
        <w:rPr>
          <w:rFonts w:ascii="Book Antiqua" w:hAnsi="Book Antiqua"/>
          <w:lang w:val="sr-Cyrl-RS"/>
        </w:rPr>
        <w:t xml:space="preserve"> Укупно је реализовано 105 радионица</w:t>
      </w:r>
      <w:r w:rsidRPr="004A52BF">
        <w:rPr>
          <w:rFonts w:ascii="Book Antiqua" w:hAnsi="Book Antiqua"/>
          <w:vertAlign w:val="superscript"/>
          <w:lang w:val="sr-Cyrl-RS"/>
        </w:rPr>
        <w:footnoteReference w:id="105"/>
      </w:r>
      <w:r w:rsidR="00BB7B2F">
        <w:rPr>
          <w:rFonts w:ascii="Book Antiqua" w:hAnsi="Book Antiqua"/>
          <w:lang w:val="sr-Cyrl-RS"/>
        </w:rPr>
        <w:t xml:space="preserve"> на којима је </w:t>
      </w:r>
      <w:r w:rsidRPr="004A52BF">
        <w:rPr>
          <w:rFonts w:ascii="Book Antiqua" w:hAnsi="Book Antiqua"/>
          <w:lang w:val="sr-Cyrl-RS"/>
        </w:rPr>
        <w:t xml:space="preserve">учествовало укупно 324 корисника који су смештени у центрима, од којих је 26 било малолетно. На овим радионицама корисници су се упознали са ризицима са којима могу </w:t>
      </w:r>
      <w:r w:rsidR="00FA19DC">
        <w:rPr>
          <w:rFonts w:ascii="Book Antiqua" w:hAnsi="Book Antiqua"/>
          <w:lang w:val="sr-Cyrl-RS"/>
        </w:rPr>
        <w:t xml:space="preserve">доћи </w:t>
      </w:r>
      <w:r w:rsidRPr="004A52BF">
        <w:rPr>
          <w:rFonts w:ascii="Book Antiqua" w:hAnsi="Book Antiqua"/>
          <w:lang w:val="sr-Cyrl-RS"/>
        </w:rPr>
        <w:t xml:space="preserve">у контакт, </w:t>
      </w:r>
      <w:r w:rsidR="00642235">
        <w:rPr>
          <w:rFonts w:ascii="Book Antiqua" w:hAnsi="Book Antiqua"/>
          <w:lang w:val="sr-Cyrl-RS"/>
        </w:rPr>
        <w:t xml:space="preserve">како да </w:t>
      </w:r>
      <w:r w:rsidRPr="00642235">
        <w:rPr>
          <w:rFonts w:ascii="Book Antiqua" w:hAnsi="Book Antiqua"/>
          <w:lang w:val="sr-Cyrl-RS"/>
        </w:rPr>
        <w:t>препознају трговину људима</w:t>
      </w:r>
      <w:r w:rsidR="00FA19DC">
        <w:rPr>
          <w:rFonts w:ascii="Book Antiqua" w:hAnsi="Book Antiqua"/>
          <w:lang w:val="sr-Cyrl-RS"/>
        </w:rPr>
        <w:t>,</w:t>
      </w:r>
      <w:r w:rsidRPr="004A52BF">
        <w:rPr>
          <w:rFonts w:ascii="Book Antiqua" w:hAnsi="Book Antiqua"/>
          <w:lang w:val="sr-Cyrl-RS"/>
        </w:rPr>
        <w:t xml:space="preserve"> и представљен им је систем заштите који је доступан у Републици Србији за претпостављене и идентификоване жртве трговине људима. </w:t>
      </w:r>
      <w:r w:rsidRPr="00E43F62">
        <w:rPr>
          <w:rFonts w:ascii="Book Antiqua" w:hAnsi="Book Antiqua"/>
          <w:lang w:val="sr-Cyrl-RS"/>
        </w:rPr>
        <w:t>Критеријум за избор центара</w:t>
      </w:r>
      <w:r w:rsidR="00642235" w:rsidRPr="00E43F62">
        <w:rPr>
          <w:rFonts w:ascii="Book Antiqua" w:hAnsi="Book Antiqua"/>
          <w:lang w:val="sr-Cyrl-RS"/>
        </w:rPr>
        <w:t xml:space="preserve"> био </w:t>
      </w:r>
      <w:r w:rsidRPr="00E43F62">
        <w:rPr>
          <w:rFonts w:ascii="Book Antiqua" w:hAnsi="Book Antiqua"/>
          <w:lang w:val="sr-Cyrl-RS"/>
        </w:rPr>
        <w:t>је да су у центру смештене породице, односно жене и деца.</w:t>
      </w:r>
    </w:p>
    <w:p w14:paraId="701335E6" w14:textId="5377F04D" w:rsidR="00990FEF" w:rsidRDefault="004A52BF" w:rsidP="00D64003">
      <w:pPr>
        <w:spacing w:after="0" w:line="240" w:lineRule="auto"/>
        <w:jc w:val="both"/>
        <w:rPr>
          <w:rFonts w:ascii="Book Antiqua" w:hAnsi="Book Antiqua"/>
          <w:lang w:val="sr-Cyrl-RS"/>
        </w:rPr>
      </w:pPr>
      <w:r w:rsidRPr="004A52BF">
        <w:rPr>
          <w:rFonts w:ascii="Book Antiqua" w:hAnsi="Book Antiqua"/>
          <w:lang w:val="sr-Cyrl-RS"/>
        </w:rPr>
        <w:t xml:space="preserve">У периоду од априла до октобра 2023. године Црвени Крст Суботице је једном недељно, у сарадњи са </w:t>
      </w:r>
      <w:r w:rsidR="002E4CAD" w:rsidRPr="002E4CAD">
        <w:rPr>
          <w:rFonts w:ascii="Book Antiqua" w:hAnsi="Book Antiqua"/>
          <w:lang w:val="sr-Cyrl-RS"/>
        </w:rPr>
        <w:t>С</w:t>
      </w:r>
      <w:r w:rsidRPr="002E4CAD">
        <w:rPr>
          <w:rFonts w:ascii="Book Antiqua" w:hAnsi="Book Antiqua"/>
          <w:lang w:val="sr-Cyrl-RS"/>
        </w:rPr>
        <w:t>лужбом тражења</w:t>
      </w:r>
      <w:r w:rsidR="002E4CAD">
        <w:rPr>
          <w:rFonts w:ascii="Book Antiqua" w:hAnsi="Book Antiqua"/>
          <w:lang w:val="sr-Cyrl-RS"/>
        </w:rPr>
        <w:t xml:space="preserve"> </w:t>
      </w:r>
      <w:r w:rsidRPr="004A52BF">
        <w:rPr>
          <w:rFonts w:ascii="Book Antiqua" w:hAnsi="Book Antiqua"/>
          <w:lang w:val="sr-Cyrl-RS"/>
        </w:rPr>
        <w:t>Црвеног крста Србије организовао радионице са мигрантима у Прихватном центру у Суботици, које су укљ</w:t>
      </w:r>
      <w:r w:rsidR="00D00B7D">
        <w:rPr>
          <w:rFonts w:ascii="Book Antiqua" w:hAnsi="Book Antiqua"/>
          <w:lang w:val="sr-Cyrl-RS"/>
        </w:rPr>
        <w:t>учивале и тему трговине људима.</w:t>
      </w:r>
    </w:p>
    <w:p w14:paraId="3B4AA652" w14:textId="77777777" w:rsidR="00D64003" w:rsidRDefault="00D64003" w:rsidP="00D64003">
      <w:pPr>
        <w:spacing w:after="0" w:line="240" w:lineRule="auto"/>
        <w:jc w:val="both"/>
        <w:rPr>
          <w:rFonts w:ascii="Book Antiqua" w:hAnsi="Book Antiqua"/>
          <w:lang w:val="sr-Cyrl-RS"/>
        </w:rPr>
      </w:pPr>
    </w:p>
    <w:p w14:paraId="6803E1F9" w14:textId="6D45DDF1" w:rsidR="00D64003" w:rsidRPr="00AB0839" w:rsidRDefault="003E1CFC" w:rsidP="00D64003">
      <w:pPr>
        <w:spacing w:after="120" w:line="240" w:lineRule="auto"/>
        <w:rPr>
          <w:rFonts w:ascii="Book Antiqua" w:hAnsi="Book Antiqua"/>
          <w:b/>
        </w:rPr>
      </w:pPr>
      <w:r>
        <w:rPr>
          <w:rFonts w:ascii="Book Antiqua" w:hAnsi="Book Antiqua"/>
          <w:b/>
          <w:lang w:val="sr-Cyrl-RS"/>
        </w:rPr>
        <w:t>7.9</w:t>
      </w:r>
      <w:r w:rsidR="00D64003" w:rsidRPr="00AB0839">
        <w:rPr>
          <w:rFonts w:ascii="Book Antiqua" w:hAnsi="Book Antiqua"/>
          <w:b/>
          <w:lang w:val="sr-Cyrl-RS"/>
        </w:rPr>
        <w:t>. Јачање капацитета актера</w:t>
      </w:r>
      <w:r w:rsidR="00D64003">
        <w:rPr>
          <w:rFonts w:ascii="Book Antiqua" w:hAnsi="Book Antiqua"/>
          <w:b/>
          <w:lang w:val="sr-Cyrl-RS"/>
        </w:rPr>
        <w:t xml:space="preserve"> за борбу против трговине људима</w:t>
      </w:r>
    </w:p>
    <w:p w14:paraId="78010F28" w14:textId="0AFDE40E"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Ј</w:t>
      </w:r>
      <w:r w:rsidRPr="004A52BF">
        <w:rPr>
          <w:rFonts w:ascii="Book Antiqua" w:eastAsia="Times New Roman" w:hAnsi="Book Antiqua" w:cs="Times New Roman"/>
        </w:rPr>
        <w:t xml:space="preserve">ачање капацитета актера и </w:t>
      </w:r>
      <w:r w:rsidRPr="004A52BF">
        <w:rPr>
          <w:rFonts w:ascii="Book Antiqua" w:eastAsia="Times New Roman" w:hAnsi="Book Antiqua" w:cs="Times New Roman"/>
          <w:lang w:val="sr-Cyrl-RS"/>
        </w:rPr>
        <w:t xml:space="preserve">организовање различитих облика </w:t>
      </w:r>
      <w:r w:rsidRPr="004A52BF">
        <w:rPr>
          <w:rFonts w:ascii="Book Antiqua" w:eastAsia="Times New Roman" w:hAnsi="Book Antiqua" w:cs="Times New Roman"/>
        </w:rPr>
        <w:t>обука за актере у борби против трговине људима омогућавају</w:t>
      </w:r>
      <w:r w:rsidRPr="004A52BF">
        <w:rPr>
          <w:rFonts w:ascii="Book Antiqua" w:eastAsia="Times New Roman" w:hAnsi="Book Antiqua" w:cs="Times New Roman"/>
          <w:lang w:val="sr-Cyrl-RS"/>
        </w:rPr>
        <w:t xml:space="preserve"> стицање </w:t>
      </w:r>
      <w:r w:rsidRPr="004A52BF">
        <w:rPr>
          <w:rFonts w:ascii="Book Antiqua" w:eastAsia="Times New Roman" w:hAnsi="Book Antiqua" w:cs="Times New Roman"/>
        </w:rPr>
        <w:t>неопходн</w:t>
      </w:r>
      <w:r w:rsidRPr="004A52BF">
        <w:rPr>
          <w:rFonts w:ascii="Book Antiqua" w:eastAsia="Times New Roman" w:hAnsi="Book Antiqua" w:cs="Times New Roman"/>
          <w:lang w:val="sr-Cyrl-RS"/>
        </w:rPr>
        <w:t>их</w:t>
      </w:r>
      <w:r w:rsidRPr="004A52BF">
        <w:rPr>
          <w:rFonts w:ascii="Book Antiqua" w:eastAsia="Times New Roman" w:hAnsi="Book Antiqua" w:cs="Times New Roman"/>
        </w:rPr>
        <w:t xml:space="preserve"> знања и вештин</w:t>
      </w:r>
      <w:r w:rsidRPr="004A52BF">
        <w:rPr>
          <w:rFonts w:ascii="Book Antiqua" w:eastAsia="Times New Roman" w:hAnsi="Book Antiqua" w:cs="Times New Roman"/>
          <w:lang w:val="sr-Cyrl-RS"/>
        </w:rPr>
        <w:t>а</w:t>
      </w:r>
      <w:r w:rsidRPr="004A52BF">
        <w:rPr>
          <w:rFonts w:ascii="Book Antiqua" w:eastAsia="Times New Roman" w:hAnsi="Book Antiqua" w:cs="Times New Roman"/>
        </w:rPr>
        <w:t xml:space="preserve"> за ефикасније препознавање и реаговање на случајеве трговине људима, што резултира бољом заштитом жртава и процесуирањем починилаца.</w:t>
      </w:r>
      <w:r w:rsidRPr="004A52BF">
        <w:rPr>
          <w:rFonts w:ascii="Book Antiqua" w:eastAsia="Times New Roman" w:hAnsi="Book Antiqua" w:cs="Times New Roman"/>
          <w:lang w:val="sr-Cyrl-RS"/>
        </w:rPr>
        <w:t xml:space="preserve"> Истовремено, п</w:t>
      </w:r>
      <w:r w:rsidRPr="004A52BF">
        <w:rPr>
          <w:rFonts w:ascii="Book Antiqua" w:eastAsia="Times New Roman" w:hAnsi="Book Antiqua" w:cs="Times New Roman"/>
        </w:rPr>
        <w:t>одстич</w:t>
      </w:r>
      <w:r w:rsidRPr="004A52BF">
        <w:rPr>
          <w:rFonts w:ascii="Book Antiqua" w:eastAsia="Times New Roman" w:hAnsi="Book Antiqua" w:cs="Times New Roman"/>
          <w:lang w:val="sr-Cyrl-RS"/>
        </w:rPr>
        <w:t>е се</w:t>
      </w:r>
      <w:r w:rsidRPr="004A52BF">
        <w:rPr>
          <w:rFonts w:ascii="Book Antiqua" w:eastAsia="Times New Roman" w:hAnsi="Book Antiqua" w:cs="Times New Roman"/>
        </w:rPr>
        <w:t xml:space="preserve"> бољ</w:t>
      </w:r>
      <w:r w:rsidRPr="004A52BF">
        <w:rPr>
          <w:rFonts w:ascii="Book Antiqua" w:eastAsia="Times New Roman" w:hAnsi="Book Antiqua" w:cs="Times New Roman"/>
          <w:lang w:val="sr-Cyrl-RS"/>
        </w:rPr>
        <w:t>а</w:t>
      </w:r>
      <w:r w:rsidRPr="004A52BF">
        <w:rPr>
          <w:rFonts w:ascii="Book Antiqua" w:eastAsia="Times New Roman" w:hAnsi="Book Antiqua" w:cs="Times New Roman"/>
        </w:rPr>
        <w:t xml:space="preserve"> међусекторск</w:t>
      </w:r>
      <w:r w:rsidRPr="004A52BF">
        <w:rPr>
          <w:rFonts w:ascii="Book Antiqua" w:eastAsia="Times New Roman" w:hAnsi="Book Antiqua" w:cs="Times New Roman"/>
          <w:lang w:val="sr-Cyrl-RS"/>
        </w:rPr>
        <w:t>а</w:t>
      </w:r>
      <w:r w:rsidRPr="004A52BF">
        <w:rPr>
          <w:rFonts w:ascii="Book Antiqua" w:eastAsia="Times New Roman" w:hAnsi="Book Antiqua" w:cs="Times New Roman"/>
        </w:rPr>
        <w:t xml:space="preserve"> сарадњ</w:t>
      </w:r>
      <w:r w:rsidRPr="004A52BF">
        <w:rPr>
          <w:rFonts w:ascii="Book Antiqua" w:eastAsia="Times New Roman" w:hAnsi="Book Antiqua" w:cs="Times New Roman"/>
          <w:lang w:val="sr-Cyrl-RS"/>
        </w:rPr>
        <w:t>а</w:t>
      </w:r>
      <w:r w:rsidRPr="004A52BF">
        <w:rPr>
          <w:rFonts w:ascii="Book Antiqua" w:eastAsia="Times New Roman" w:hAnsi="Book Antiqua" w:cs="Times New Roman"/>
        </w:rPr>
        <w:t xml:space="preserve"> између различитих</w:t>
      </w:r>
      <w:r w:rsidRPr="004A52BF">
        <w:rPr>
          <w:rFonts w:ascii="Book Antiqua" w:eastAsia="Times New Roman" w:hAnsi="Book Antiqua" w:cs="Times New Roman"/>
          <w:lang w:val="sr-Cyrl-RS"/>
        </w:rPr>
        <w:t xml:space="preserve"> актера</w:t>
      </w:r>
      <w:r w:rsidRPr="004A52BF">
        <w:rPr>
          <w:rFonts w:ascii="Book Antiqua" w:eastAsia="Times New Roman" w:hAnsi="Book Antiqua" w:cs="Times New Roman"/>
        </w:rPr>
        <w:t>, што је од суштинске важности за свеобухватан приступ борби против трговине људима.</w:t>
      </w:r>
    </w:p>
    <w:p w14:paraId="5BAF5B7A" w14:textId="4FE63B7F" w:rsidR="00D64003" w:rsidRDefault="00D64003" w:rsidP="00D64003">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П</w:t>
      </w:r>
      <w:r w:rsidRPr="004A52BF">
        <w:rPr>
          <w:rFonts w:ascii="Book Antiqua" w:eastAsia="Times New Roman" w:hAnsi="Book Antiqua" w:cs="Times New Roman"/>
        </w:rPr>
        <w:t>оди</w:t>
      </w:r>
      <w:r w:rsidRPr="004A52BF">
        <w:rPr>
          <w:rFonts w:ascii="Book Antiqua" w:eastAsia="Times New Roman" w:hAnsi="Book Antiqua" w:cs="Times New Roman"/>
          <w:lang w:val="sr-Cyrl-RS"/>
        </w:rPr>
        <w:t>зањем</w:t>
      </w:r>
      <w:r w:rsidRPr="004A52BF">
        <w:rPr>
          <w:rFonts w:ascii="Book Antiqua" w:eastAsia="Times New Roman" w:hAnsi="Book Antiqua" w:cs="Times New Roman"/>
        </w:rPr>
        <w:t xml:space="preserve"> свест</w:t>
      </w:r>
      <w:r w:rsidRPr="004A52BF">
        <w:rPr>
          <w:rFonts w:ascii="Book Antiqua" w:eastAsia="Times New Roman" w:hAnsi="Book Antiqua" w:cs="Times New Roman"/>
          <w:lang w:val="sr-Cyrl-RS"/>
        </w:rPr>
        <w:t>и</w:t>
      </w:r>
      <w:r w:rsidRPr="004A52BF">
        <w:rPr>
          <w:rFonts w:ascii="Book Antiqua" w:eastAsia="Times New Roman" w:hAnsi="Book Antiqua" w:cs="Times New Roman"/>
        </w:rPr>
        <w:t xml:space="preserve"> актера о проблемима трговине људима</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повећавају</w:t>
      </w:r>
      <w:r w:rsidRPr="004A52BF">
        <w:rPr>
          <w:rFonts w:ascii="Book Antiqua" w:eastAsia="Times New Roman" w:hAnsi="Book Antiqua" w:cs="Times New Roman"/>
          <w:lang w:val="sr-Cyrl-RS"/>
        </w:rPr>
        <w:t xml:space="preserve"> се</w:t>
      </w:r>
      <w:r w:rsidRPr="004A52BF">
        <w:rPr>
          <w:rFonts w:ascii="Book Antiqua" w:eastAsia="Times New Roman" w:hAnsi="Book Antiqua" w:cs="Times New Roman"/>
        </w:rPr>
        <w:t xml:space="preserve"> напори у превенцији и раном откривању случајева, што може значајно смањити број жртава.</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Актери који су адекватно обучени могу пружити бољу и свеобухватнију подршку жртвама, укључујући психосоцијалну помоћ, правну подршку и реинтеграцију у друштво.</w:t>
      </w:r>
      <w:r w:rsidRPr="004A52BF">
        <w:rPr>
          <w:rFonts w:ascii="Book Antiqua" w:eastAsia="Times New Roman" w:hAnsi="Book Antiqua" w:cs="Times New Roman"/>
          <w:lang w:val="sr-Cyrl-RS"/>
        </w:rPr>
        <w:t xml:space="preserve"> Такође, о</w:t>
      </w:r>
      <w:r w:rsidRPr="004A52BF">
        <w:rPr>
          <w:rFonts w:ascii="Book Antiqua" w:eastAsia="Times New Roman" w:hAnsi="Book Antiqua" w:cs="Times New Roman"/>
        </w:rPr>
        <w:t xml:space="preserve">буке </w:t>
      </w:r>
      <w:r w:rsidR="00FA19DC">
        <w:rPr>
          <w:rFonts w:ascii="Book Antiqua" w:eastAsia="Times New Roman" w:hAnsi="Book Antiqua" w:cs="Times New Roman"/>
          <w:lang w:val="sr-Cyrl-RS"/>
        </w:rPr>
        <w:t>доприносе</w:t>
      </w:r>
      <w:r w:rsidRPr="004A52BF">
        <w:rPr>
          <w:rFonts w:ascii="Book Antiqua" w:eastAsia="Times New Roman" w:hAnsi="Book Antiqua" w:cs="Times New Roman"/>
        </w:rPr>
        <w:t xml:space="preserve"> да се национални напори у борби против трговине људима ускладе са међународним стандардима и добрим праксама</w:t>
      </w:r>
      <w:r w:rsidRPr="004A52BF">
        <w:rPr>
          <w:rFonts w:ascii="Book Antiqua" w:eastAsia="Times New Roman" w:hAnsi="Book Antiqua" w:cs="Times New Roman"/>
          <w:lang w:val="sr-Cyrl-RS"/>
        </w:rPr>
        <w:t>.</w:t>
      </w:r>
    </w:p>
    <w:p w14:paraId="71555187" w14:textId="6B273C80" w:rsidR="00D64003" w:rsidRPr="004A52BF" w:rsidRDefault="00D64003" w:rsidP="00D64003">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rPr>
        <w:t>Центар</w:t>
      </w:r>
      <w:r w:rsidRPr="004A52BF">
        <w:rPr>
          <w:rFonts w:ascii="Book Antiqua" w:eastAsia="Times New Roman" w:hAnsi="Book Antiqua" w:cs="Times New Roman"/>
          <w:lang w:val="sr-Cyrl-RS"/>
        </w:rPr>
        <w:t xml:space="preserve"> за заштиту жртава трговине људима</w:t>
      </w:r>
      <w:r w:rsidRPr="004A52BF">
        <w:rPr>
          <w:rFonts w:ascii="Book Antiqua" w:eastAsia="Times New Roman" w:hAnsi="Book Antiqua" w:cs="Times New Roman"/>
        </w:rPr>
        <w:t xml:space="preserve"> спровео </w:t>
      </w:r>
      <w:r w:rsidR="00BB7B2F" w:rsidRPr="004A52BF">
        <w:rPr>
          <w:rFonts w:ascii="Book Antiqua" w:eastAsia="Times New Roman" w:hAnsi="Book Antiqua" w:cs="Times New Roman"/>
        </w:rPr>
        <w:t xml:space="preserve">је </w:t>
      </w:r>
      <w:r>
        <w:rPr>
          <w:rFonts w:ascii="Book Antiqua" w:eastAsia="Times New Roman" w:hAnsi="Book Antiqua" w:cs="Times New Roman"/>
          <w:lang w:val="sr-Cyrl-RS"/>
        </w:rPr>
        <w:t>четири</w:t>
      </w:r>
      <w:r w:rsidRPr="004A52BF">
        <w:rPr>
          <w:rFonts w:ascii="Book Antiqua" w:eastAsia="Times New Roman" w:hAnsi="Book Antiqua" w:cs="Times New Roman"/>
        </w:rPr>
        <w:t xml:space="preserve"> обуке под називом „Улога центара за социјални рад у прелиминарној идентификацији и подршци жртвама трговине људима“, на којима је учествовало 100 стручних радника из области социјалне заштите</w:t>
      </w:r>
      <w:r w:rsidRPr="004A52BF">
        <w:rPr>
          <w:rFonts w:ascii="Book Antiqua" w:eastAsia="Times New Roman" w:hAnsi="Book Antiqua" w:cs="Times New Roman"/>
          <w:lang w:val="sr-Cyrl-RS"/>
        </w:rPr>
        <w:t>,</w:t>
      </w:r>
      <w:r w:rsidRPr="004A52BF">
        <w:rPr>
          <w:rFonts w:ascii="Book Antiqua" w:eastAsia="Open Sans" w:hAnsi="Book Antiqua" w:cs="Times New Roman"/>
          <w:lang w:val="sr-Latn-RS"/>
        </w:rPr>
        <w:t xml:space="preserve"> запослених у локалним центрима за социјалн</w:t>
      </w:r>
      <w:r w:rsidR="00FA19DC">
        <w:rPr>
          <w:rFonts w:ascii="Book Antiqua" w:eastAsia="Open Sans" w:hAnsi="Book Antiqua" w:cs="Times New Roman"/>
          <w:lang w:val="sr-Cyrl-RS"/>
        </w:rPr>
        <w:t>и</w:t>
      </w:r>
      <w:r w:rsidRPr="004A52BF">
        <w:rPr>
          <w:rFonts w:ascii="Book Antiqua" w:eastAsia="Open Sans" w:hAnsi="Book Antiqua" w:cs="Times New Roman"/>
          <w:lang w:val="sr-Latn-RS"/>
        </w:rPr>
        <w:t xml:space="preserve"> </w:t>
      </w:r>
      <w:r w:rsidRPr="004A52BF">
        <w:rPr>
          <w:rFonts w:ascii="Book Antiqua" w:eastAsia="Open Sans" w:hAnsi="Book Antiqua" w:cs="Times New Roman"/>
          <w:lang w:val="sr-Cyrl-RS"/>
        </w:rPr>
        <w:t>рад</w:t>
      </w:r>
      <w:r w:rsidRPr="004A52BF">
        <w:rPr>
          <w:rFonts w:ascii="Book Antiqua" w:eastAsia="Open Sans" w:hAnsi="Book Antiqua" w:cs="Times New Roman"/>
          <w:lang w:val="sr-Latn-RS"/>
        </w:rPr>
        <w:t xml:space="preserve">, прихватилиштима </w:t>
      </w:r>
      <w:r w:rsidRPr="00E43F62">
        <w:rPr>
          <w:rFonts w:ascii="Book Antiqua" w:eastAsia="Open Sans" w:hAnsi="Book Antiqua" w:cs="Times New Roman"/>
          <w:lang w:val="sr-Latn-RS"/>
        </w:rPr>
        <w:t>за стара</w:t>
      </w:r>
      <w:r w:rsidRPr="004A52BF">
        <w:rPr>
          <w:rFonts w:ascii="Book Antiqua" w:eastAsia="Open Sans" w:hAnsi="Book Antiqua" w:cs="Times New Roman"/>
          <w:lang w:val="sr-Latn-RS"/>
        </w:rPr>
        <w:t xml:space="preserve"> лица и прихватилиштима за децу</w:t>
      </w:r>
      <w:r w:rsidRPr="004A52BF">
        <w:rPr>
          <w:rFonts w:ascii="Book Antiqua" w:eastAsia="Times New Roman" w:hAnsi="Book Antiqua" w:cs="Times New Roman"/>
        </w:rPr>
        <w:t>.</w:t>
      </w:r>
      <w:r>
        <w:rPr>
          <w:rStyle w:val="FootnoteReference"/>
          <w:rFonts w:ascii="Book Antiqua" w:eastAsia="Times New Roman" w:hAnsi="Book Antiqua" w:cs="Times New Roman"/>
        </w:rPr>
        <w:footnoteReference w:id="106"/>
      </w:r>
    </w:p>
    <w:p w14:paraId="71258BB2" w14:textId="77777777" w:rsidR="00D64003" w:rsidRPr="004A52BF" w:rsidRDefault="00D64003" w:rsidP="00D64003">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Заједно са Међународном организацијом за миграције, Центар је започео рад на изради апликације за рано препознавање случајева трговине људима, намењене систему  социјалне заштите.</w:t>
      </w:r>
    </w:p>
    <w:p w14:paraId="486D1BFB" w14:textId="67D4D902" w:rsidR="00D64003" w:rsidRPr="004A52BF" w:rsidRDefault="00D64003" w:rsidP="00D64003">
      <w:pPr>
        <w:spacing w:after="120" w:line="240" w:lineRule="auto"/>
        <w:jc w:val="both"/>
        <w:rPr>
          <w:rFonts w:ascii="Book Antiqua" w:eastAsia="Times New Roman" w:hAnsi="Book Antiqua" w:cs="Times New Roman"/>
          <w:lang w:val="sr-Cyrl-CS" w:eastAsia="sr-Latn-CS"/>
        </w:rPr>
      </w:pPr>
      <w:r w:rsidRPr="00E43F62">
        <w:rPr>
          <w:rFonts w:ascii="Book Antiqua" w:eastAsia="Times New Roman" w:hAnsi="Book Antiqua" w:cs="Times New Roman"/>
          <w:lang w:val="sr-Cyrl-CS" w:eastAsia="sr-Latn-CS"/>
        </w:rPr>
        <w:t xml:space="preserve">Више јавно тужилаштво у Новом Саду је у сарадњи са Центром за социјални рад </w:t>
      </w:r>
      <w:r w:rsidR="00DF008C" w:rsidRPr="00E43F62">
        <w:rPr>
          <w:rFonts w:ascii="Book Antiqua" w:eastAsia="Times New Roman" w:hAnsi="Book Antiqua" w:cs="Times New Roman"/>
          <w:lang w:val="sr-Cyrl-CS" w:eastAsia="sr-Latn-CS"/>
        </w:rPr>
        <w:t>г</w:t>
      </w:r>
      <w:r w:rsidRPr="00E43F62">
        <w:rPr>
          <w:rFonts w:ascii="Book Antiqua" w:eastAsia="Times New Roman" w:hAnsi="Book Antiqua" w:cs="Times New Roman"/>
          <w:lang w:val="sr-Cyrl-CS" w:eastAsia="sr-Latn-CS"/>
        </w:rPr>
        <w:t xml:space="preserve">рада Новог Сада и Сигурном женском кућом у Новом Саду, учествовало у спровођењу обуке за </w:t>
      </w:r>
      <w:r w:rsidRPr="00E43F62">
        <w:rPr>
          <w:rFonts w:ascii="Book Antiqua" w:eastAsia="Times New Roman" w:hAnsi="Book Antiqua" w:cs="Times New Roman"/>
          <w:lang w:val="sr-Cyrl-CS" w:eastAsia="sr-Latn-CS"/>
        </w:rPr>
        <w:lastRenderedPageBreak/>
        <w:t>стручна</w:t>
      </w:r>
      <w:r w:rsidR="00591805" w:rsidRPr="00E43F62">
        <w:rPr>
          <w:rFonts w:ascii="Book Antiqua" w:eastAsia="Times New Roman" w:hAnsi="Book Antiqua" w:cs="Times New Roman"/>
          <w:lang w:val="sr-Cyrl-CS" w:eastAsia="sr-Latn-CS"/>
        </w:rPr>
        <w:t xml:space="preserve"> лица у Центру за социјални рад</w:t>
      </w:r>
      <w:r w:rsidRPr="00E43F62">
        <w:rPr>
          <w:rFonts w:ascii="Book Antiqua" w:eastAsia="Times New Roman" w:hAnsi="Book Antiqua" w:cs="Times New Roman"/>
          <w:lang w:val="sr-Cyrl-CS" w:eastAsia="sr-Latn-CS"/>
        </w:rPr>
        <w:t xml:space="preserve"> ради подизања стручних капацитета у примени индикатора трговине људима.</w:t>
      </w:r>
    </w:p>
    <w:p w14:paraId="1CD750D1" w14:textId="15DB6A5A"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Комора социјалне заштите је током 2023. године организовала</w:t>
      </w:r>
      <w:r w:rsidR="00591805">
        <w:rPr>
          <w:rFonts w:ascii="Book Antiqua" w:eastAsia="Times New Roman" w:hAnsi="Book Antiqua" w:cs="Times New Roman"/>
          <w:lang w:val="sr-Cyrl-RS"/>
        </w:rPr>
        <w:t xml:space="preserve">, </w:t>
      </w:r>
      <w:r w:rsidRPr="004A52BF">
        <w:rPr>
          <w:rFonts w:ascii="Book Antiqua" w:eastAsia="Times New Roman" w:hAnsi="Book Antiqua" w:cs="Times New Roman"/>
          <w:lang w:val="sr-Cyrl-RS"/>
        </w:rPr>
        <w:t>у сарадњи са релевантним удружењем</w:t>
      </w:r>
      <w:r w:rsidR="00591805">
        <w:rPr>
          <w:rFonts w:ascii="Book Antiqua" w:eastAsia="Times New Roman" w:hAnsi="Book Antiqua" w:cs="Times New Roman"/>
          <w:lang w:val="sr-Cyrl-RS"/>
        </w:rPr>
        <w:t>,</w:t>
      </w:r>
      <w:r w:rsidRPr="004A52BF">
        <w:rPr>
          <w:rFonts w:ascii="Book Antiqua" w:eastAsia="Times New Roman" w:hAnsi="Book Antiqua" w:cs="Times New Roman"/>
          <w:lang w:val="sr-Cyrl-RS"/>
        </w:rPr>
        <w:t xml:space="preserve"> </w:t>
      </w:r>
      <w:r>
        <w:rPr>
          <w:rFonts w:ascii="Book Antiqua" w:eastAsia="Times New Roman" w:hAnsi="Book Antiqua" w:cs="Times New Roman"/>
          <w:lang w:val="sr-Cyrl-RS"/>
        </w:rPr>
        <w:t xml:space="preserve">осам </w:t>
      </w:r>
      <w:r w:rsidRPr="004A52BF">
        <w:rPr>
          <w:rFonts w:ascii="Book Antiqua" w:eastAsia="Times New Roman" w:hAnsi="Book Antiqua" w:cs="Times New Roman"/>
        </w:rPr>
        <w:t>едукација</w:t>
      </w:r>
      <w:r w:rsidRPr="004A52BF">
        <w:rPr>
          <w:rFonts w:ascii="Book Antiqua" w:eastAsia="Times New Roman" w:hAnsi="Book Antiqua" w:cs="Times New Roman"/>
          <w:vertAlign w:val="superscript"/>
        </w:rPr>
        <w:footnoteReference w:id="107"/>
      </w:r>
      <w:r w:rsidRPr="004A52BF">
        <w:rPr>
          <w:rFonts w:ascii="Book Antiqua" w:eastAsia="Times New Roman" w:hAnsi="Book Antiqua" w:cs="Times New Roman"/>
        </w:rPr>
        <w:t xml:space="preserve"> без провере знања</w:t>
      </w:r>
      <w:r w:rsidR="00FA19DC">
        <w:rPr>
          <w:rFonts w:ascii="Book Antiqua" w:eastAsia="Times New Roman" w:hAnsi="Book Antiqua" w:cs="Times New Roman"/>
          <w:lang w:val="sr-Cyrl-RS"/>
        </w:rPr>
        <w:t>,</w:t>
      </w:r>
      <w:r w:rsidRPr="004A52BF">
        <w:rPr>
          <w:rFonts w:ascii="Book Antiqua" w:eastAsia="Times New Roman" w:hAnsi="Book Antiqua" w:cs="Times New Roman"/>
        </w:rPr>
        <w:t xml:space="preserve"> на тему стручног усавршавања стручних радника у социјалној заштити</w:t>
      </w:r>
      <w:r w:rsidR="00FA19DC">
        <w:rPr>
          <w:rFonts w:ascii="Book Antiqua" w:eastAsia="Times New Roman" w:hAnsi="Book Antiqua" w:cs="Times New Roman"/>
          <w:lang w:val="sr-Cyrl-RS"/>
        </w:rPr>
        <w:t>,</w:t>
      </w:r>
      <w:r>
        <w:rPr>
          <w:rFonts w:ascii="Book Antiqua" w:eastAsia="Times New Roman" w:hAnsi="Book Antiqua" w:cs="Times New Roman"/>
          <w:lang w:val="sr-Cyrl-RS"/>
        </w:rPr>
        <w:t xml:space="preserve"> у којима је учестовало 132 учесника. </w:t>
      </w:r>
      <w:r w:rsidRPr="004A52BF">
        <w:rPr>
          <w:rFonts w:ascii="Book Antiqua" w:eastAsia="Times New Roman" w:hAnsi="Book Antiqua" w:cs="Times New Roman"/>
          <w:lang w:val="sr-Cyrl-RS"/>
        </w:rPr>
        <w:t xml:space="preserve"> </w:t>
      </w:r>
    </w:p>
    <w:p w14:paraId="0B44133B" w14:textId="77777777"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lang w:val="sr-Cyrl-RS"/>
        </w:rPr>
        <w:t xml:space="preserve">Током извештајног периода </w:t>
      </w:r>
      <w:r w:rsidRPr="004A52BF">
        <w:rPr>
          <w:rFonts w:ascii="Book Antiqua" w:eastAsia="Times New Roman" w:hAnsi="Book Antiqua" w:cs="Times New Roman"/>
        </w:rPr>
        <w:t>Комора социјалне заштите је организовала и</w:t>
      </w:r>
      <w:r>
        <w:rPr>
          <w:rFonts w:ascii="Book Antiqua" w:eastAsia="Times New Roman" w:hAnsi="Book Antiqua" w:cs="Times New Roman"/>
          <w:lang w:val="sr-Cyrl-RS"/>
        </w:rPr>
        <w:t xml:space="preserve"> три </w:t>
      </w:r>
      <w:r w:rsidRPr="004A52BF">
        <w:rPr>
          <w:rFonts w:ascii="Book Antiqua" w:eastAsia="Times New Roman" w:hAnsi="Book Antiqua" w:cs="Times New Roman"/>
        </w:rPr>
        <w:t xml:space="preserve"> трибине</w:t>
      </w:r>
      <w:r w:rsidRPr="004A52BF">
        <w:rPr>
          <w:rFonts w:ascii="Book Antiqua" w:eastAsia="Times New Roman" w:hAnsi="Book Antiqua" w:cs="Times New Roman"/>
          <w:vertAlign w:val="superscript"/>
        </w:rPr>
        <w:footnoteReference w:id="108"/>
      </w:r>
      <w:r>
        <w:rPr>
          <w:rFonts w:ascii="Book Antiqua" w:eastAsia="Times New Roman" w:hAnsi="Book Antiqua" w:cs="Times New Roman"/>
          <w:lang w:val="sr-Cyrl-RS"/>
        </w:rPr>
        <w:t xml:space="preserve">, а </w:t>
      </w:r>
      <w:r>
        <w:rPr>
          <w:rFonts w:ascii="Book Antiqua" w:eastAsia="Times New Roman" w:hAnsi="Book Antiqua" w:cs="Times New Roman"/>
        </w:rPr>
        <w:t xml:space="preserve"> </w:t>
      </w:r>
      <w:r w:rsidRPr="004A52BF">
        <w:rPr>
          <w:rFonts w:ascii="Book Antiqua" w:eastAsia="Times New Roman" w:hAnsi="Book Antiqua" w:cs="Times New Roman"/>
        </w:rPr>
        <w:t>број учесника на овим стручним скуповима био 69.</w:t>
      </w:r>
    </w:p>
    <w:p w14:paraId="4DA285D7" w14:textId="77BADCE0" w:rsidR="00D64003" w:rsidRPr="005E0A5A"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Комора социјалне заштите током 2023. године организовала</w:t>
      </w:r>
      <w:r w:rsidRPr="004A52BF">
        <w:rPr>
          <w:rFonts w:ascii="Book Antiqua" w:eastAsia="Times New Roman" w:hAnsi="Book Antiqua" w:cs="Times New Roman"/>
          <w:lang w:val="sr-Cyrl-RS"/>
        </w:rPr>
        <w:t xml:space="preserve"> је</w:t>
      </w:r>
      <w:r w:rsidRPr="004A52BF">
        <w:rPr>
          <w:rFonts w:ascii="Book Antiqua" w:eastAsia="Times New Roman" w:hAnsi="Book Antiqua" w:cs="Times New Roman"/>
        </w:rPr>
        <w:t xml:space="preserve"> међународну конференцију под називом</w:t>
      </w:r>
      <w:r w:rsidR="00143E8B">
        <w:rPr>
          <w:rFonts w:ascii="Book Antiqua" w:eastAsia="Times New Roman" w:hAnsi="Book Antiqua" w:cs="Times New Roman"/>
          <w:lang w:val="sr-Cyrl-RS"/>
        </w:rPr>
        <w:t xml:space="preserve"> </w:t>
      </w:r>
      <w:r w:rsidRPr="004A52BF">
        <w:rPr>
          <w:rFonts w:ascii="Book Antiqua" w:eastAsia="Times New Roman" w:hAnsi="Book Antiqua" w:cs="Times New Roman"/>
        </w:rPr>
        <w:t xml:space="preserve">„Подршка жртвама и превенција виктимизације: изазови и перспективе“. Укупно је било 12 стручних скупова </w:t>
      </w:r>
      <w:r w:rsidRPr="00E07B4F">
        <w:rPr>
          <w:rFonts w:ascii="Book Antiqua" w:eastAsia="Times New Roman" w:hAnsi="Book Antiqua" w:cs="Times New Roman"/>
        </w:rPr>
        <w:t>на тему трговине људима</w:t>
      </w:r>
      <w:r w:rsidRPr="004A52BF">
        <w:rPr>
          <w:rFonts w:ascii="Book Antiqua" w:eastAsia="Times New Roman" w:hAnsi="Book Antiqua" w:cs="Times New Roman"/>
        </w:rPr>
        <w:t>, на којима је учествовало 213 стручних радник</w:t>
      </w:r>
      <w:r>
        <w:rPr>
          <w:rFonts w:ascii="Book Antiqua" w:eastAsia="Times New Roman" w:hAnsi="Book Antiqua" w:cs="Times New Roman"/>
        </w:rPr>
        <w:t xml:space="preserve">а из установа социјалне заштите. </w:t>
      </w:r>
    </w:p>
    <w:p w14:paraId="6EF566EA" w14:textId="77777777" w:rsidR="00D64003" w:rsidRPr="004A52BF" w:rsidRDefault="00D64003" w:rsidP="00D64003">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rPr>
        <w:t xml:space="preserve">Током извештајног периода, запослени у Канцеларији за азил при Управи граничне полиције </w:t>
      </w:r>
      <w:r>
        <w:rPr>
          <w:rFonts w:ascii="Book Antiqua" w:eastAsia="Times New Roman" w:hAnsi="Book Antiqua" w:cs="Times New Roman"/>
          <w:lang w:val="sr-Cyrl-RS"/>
        </w:rPr>
        <w:t>Министарства унутрашњих послова</w:t>
      </w:r>
      <w:r w:rsidRPr="004A52BF">
        <w:rPr>
          <w:rFonts w:ascii="Book Antiqua" w:eastAsia="Times New Roman" w:hAnsi="Book Antiqua" w:cs="Times New Roman"/>
        </w:rPr>
        <w:t xml:space="preserve"> у Сомбору учествовали су у обуци на тему „Практичари у борби против родно заснованог насиља и трговине људима са посебним освртом на миграције“.</w:t>
      </w:r>
      <w:r>
        <w:rPr>
          <w:rStyle w:val="FootnoteReference"/>
          <w:rFonts w:ascii="Book Antiqua" w:eastAsia="Times New Roman" w:hAnsi="Book Antiqua" w:cs="Times New Roman"/>
        </w:rPr>
        <w:footnoteReference w:id="109"/>
      </w:r>
    </w:p>
    <w:p w14:paraId="577A08BB" w14:textId="3787AA8C"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Током извештајног периода, представници Националне службе за запошљавање учествовали су у </w:t>
      </w:r>
      <w:r>
        <w:rPr>
          <w:rFonts w:ascii="Book Antiqua" w:eastAsia="Times New Roman" w:hAnsi="Book Antiqua" w:cs="Times New Roman"/>
          <w:lang w:val="sr-Cyrl-RS"/>
        </w:rPr>
        <w:t>три</w:t>
      </w:r>
      <w:r w:rsidRPr="004A52BF">
        <w:rPr>
          <w:rFonts w:ascii="Book Antiqua" w:eastAsia="Times New Roman" w:hAnsi="Book Antiqua" w:cs="Times New Roman"/>
        </w:rPr>
        <w:t xml:space="preserve"> обук</w:t>
      </w:r>
      <w:r w:rsidRPr="004A52BF">
        <w:rPr>
          <w:rFonts w:ascii="Book Antiqua" w:eastAsia="Times New Roman" w:hAnsi="Book Antiqua" w:cs="Times New Roman"/>
          <w:lang w:val="sr-Cyrl-RS"/>
        </w:rPr>
        <w:t>е</w:t>
      </w:r>
      <w:r w:rsidRPr="004A52BF">
        <w:rPr>
          <w:rFonts w:ascii="Book Antiqua" w:eastAsia="Times New Roman" w:hAnsi="Book Antiqua" w:cs="Times New Roman"/>
          <w:vertAlign w:val="superscript"/>
          <w:lang w:val="sr-Cyrl-RS"/>
        </w:rPr>
        <w:footnoteReference w:id="110"/>
      </w:r>
      <w:r w:rsidRPr="004A52BF">
        <w:rPr>
          <w:rFonts w:ascii="Book Antiqua" w:eastAsia="Times New Roman" w:hAnsi="Book Antiqua" w:cs="Times New Roman"/>
        </w:rPr>
        <w:t xml:space="preserve"> </w:t>
      </w:r>
      <w:r w:rsidR="00143E8B">
        <w:rPr>
          <w:rFonts w:ascii="Book Antiqua" w:eastAsia="Times New Roman" w:hAnsi="Book Antiqua" w:cs="Times New Roman"/>
          <w:lang w:val="sr-Cyrl-RS"/>
        </w:rPr>
        <w:t xml:space="preserve">у вези са </w:t>
      </w:r>
      <w:r w:rsidRPr="004A52BF">
        <w:rPr>
          <w:rFonts w:ascii="Book Antiqua" w:eastAsia="Times New Roman" w:hAnsi="Book Antiqua" w:cs="Times New Roman"/>
        </w:rPr>
        <w:t>тем</w:t>
      </w:r>
      <w:r w:rsidR="00143E8B">
        <w:rPr>
          <w:rFonts w:ascii="Book Antiqua" w:eastAsia="Times New Roman" w:hAnsi="Book Antiqua" w:cs="Times New Roman"/>
          <w:lang w:val="sr-Cyrl-RS"/>
        </w:rPr>
        <w:t>ом</w:t>
      </w:r>
      <w:r w:rsidRPr="004A52BF">
        <w:rPr>
          <w:rFonts w:ascii="Book Antiqua" w:eastAsia="Times New Roman" w:hAnsi="Book Antiqua" w:cs="Times New Roman"/>
        </w:rPr>
        <w:t xml:space="preserve"> трговине људима, са циљем ојачавања делотворног приступа тржишту рада за жртве и њиховог економског и социјалног укључивања. </w:t>
      </w:r>
    </w:p>
    <w:p w14:paraId="7FADD328" w14:textId="23674DBB" w:rsidR="00D64003" w:rsidRPr="0098712A"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Инспекторат за рад је периодично организовао интерне радионице за инспекторе како би их подсетио на факторе ризика, индикаторе, ризичне делатности и осетљиве категорије </w:t>
      </w:r>
      <w:r w:rsidRPr="004A52BF">
        <w:rPr>
          <w:rFonts w:ascii="Book Antiqua" w:eastAsia="Times New Roman" w:hAnsi="Book Antiqua" w:cs="Times New Roman"/>
        </w:rPr>
        <w:lastRenderedPageBreak/>
        <w:t>лица која се потенцијално могу наћи у улози жртава трговине људима</w:t>
      </w:r>
      <w:r w:rsidR="005132B8">
        <w:rPr>
          <w:rFonts w:ascii="Book Antiqua" w:eastAsia="Times New Roman" w:hAnsi="Book Antiqua" w:cs="Times New Roman"/>
        </w:rPr>
        <w:t>.</w:t>
      </w:r>
      <w:r>
        <w:rPr>
          <w:rStyle w:val="FootnoteReference"/>
          <w:rFonts w:ascii="Book Antiqua" w:eastAsia="Times New Roman" w:hAnsi="Book Antiqua" w:cs="Times New Roman"/>
        </w:rPr>
        <w:footnoteReference w:id="111"/>
      </w:r>
      <w:r>
        <w:rPr>
          <w:rFonts w:ascii="Book Antiqua" w:eastAsia="Times New Roman" w:hAnsi="Book Antiqua" w:cs="Times New Roman"/>
        </w:rPr>
        <w:t xml:space="preserve"> </w:t>
      </w:r>
      <w:r w:rsidRPr="004A52BF">
        <w:rPr>
          <w:rFonts w:ascii="Book Antiqua" w:eastAsia="Times New Roman" w:hAnsi="Book Antiqua" w:cs="Times New Roman"/>
        </w:rPr>
        <w:t>Укупно 27 инспектора рада учествовало је на семинарима посвећеним превенцији и борби против трговине људима у сврху радне експлоатације.</w:t>
      </w:r>
      <w:r>
        <w:rPr>
          <w:rFonts w:ascii="Book Antiqua" w:eastAsia="Times New Roman" w:hAnsi="Book Antiqua" w:cs="Times New Roman"/>
        </w:rPr>
        <w:t xml:space="preserve"> </w:t>
      </w:r>
      <w:r w:rsidRPr="004A52BF">
        <w:rPr>
          <w:rFonts w:ascii="Book Antiqua" w:eastAsia="Times New Roman" w:hAnsi="Book Antiqua" w:cs="Times New Roman"/>
        </w:rPr>
        <w:t xml:space="preserve">У извештајном периоду, новозапослени инспектори рада прошли су обуку на тему </w:t>
      </w:r>
      <w:r w:rsidR="00E43F62">
        <w:rPr>
          <w:rFonts w:ascii="Book Antiqua" w:eastAsia="Times New Roman" w:hAnsi="Book Antiqua" w:cs="Times New Roman"/>
          <w:lang w:val="sr-Cyrl-RS"/>
        </w:rPr>
        <w:t>откривања</w:t>
      </w:r>
      <w:r w:rsidRPr="004A52BF">
        <w:rPr>
          <w:rFonts w:ascii="Book Antiqua" w:eastAsia="Times New Roman" w:hAnsi="Book Antiqua" w:cs="Times New Roman"/>
        </w:rPr>
        <w:t xml:space="preserve"> и прелиминарне идентификације жртава трговине људима. </w:t>
      </w:r>
      <w:r w:rsidRPr="004A52BF">
        <w:rPr>
          <w:rFonts w:ascii="Book Antiqua" w:hAnsi="Book Antiqua"/>
          <w:lang w:val="sr-Cyrl-RS" w:eastAsia="en-GB"/>
        </w:rPr>
        <w:t xml:space="preserve">Спроведене </w:t>
      </w:r>
      <w:r>
        <w:rPr>
          <w:rFonts w:ascii="Book Antiqua" w:hAnsi="Book Antiqua"/>
          <w:lang w:val="sr-Cyrl-RS" w:eastAsia="en-GB"/>
        </w:rPr>
        <w:t>су две</w:t>
      </w:r>
      <w:r w:rsidRPr="004A52BF">
        <w:rPr>
          <w:rFonts w:ascii="Book Antiqua" w:hAnsi="Book Antiqua"/>
          <w:lang w:val="sr-Cyrl-RS" w:eastAsia="en-GB"/>
        </w:rPr>
        <w:t xml:space="preserve"> обуке </w:t>
      </w:r>
      <w:r w:rsidRPr="004A52BF">
        <w:rPr>
          <w:rFonts w:ascii="Book Antiqua" w:hAnsi="Book Antiqua"/>
          <w:lang w:eastAsia="en-GB"/>
        </w:rPr>
        <w:t>„Превенција и сузбијање трговине људима у сврху радне експлоатације“</w:t>
      </w:r>
      <w:r w:rsidRPr="004A52BF">
        <w:rPr>
          <w:rFonts w:ascii="Book Antiqua" w:hAnsi="Book Antiqua"/>
          <w:vertAlign w:val="superscript"/>
          <w:lang w:eastAsia="en-GB"/>
        </w:rPr>
        <w:footnoteReference w:id="112"/>
      </w:r>
      <w:r w:rsidRPr="004A52BF">
        <w:rPr>
          <w:rFonts w:ascii="Book Antiqua" w:hAnsi="Book Antiqua"/>
          <w:lang w:val="sr-Cyrl-RS" w:eastAsia="en-GB"/>
        </w:rPr>
        <w:t>, чији су учесници били</w:t>
      </w:r>
      <w:r w:rsidRPr="004A52BF">
        <w:rPr>
          <w:rFonts w:ascii="Book Antiqua" w:hAnsi="Book Antiqua"/>
          <w:lang w:eastAsia="en-GB"/>
        </w:rPr>
        <w:t xml:space="preserve"> </w:t>
      </w:r>
      <w:r w:rsidRPr="004A52BF">
        <w:rPr>
          <w:rFonts w:ascii="Book Antiqua" w:hAnsi="Book Antiqua"/>
          <w:lang w:val="sr-Cyrl-RS" w:eastAsia="en-GB"/>
        </w:rPr>
        <w:t>46</w:t>
      </w:r>
      <w:r w:rsidRPr="004A52BF">
        <w:rPr>
          <w:rFonts w:ascii="Book Antiqua" w:hAnsi="Book Antiqua"/>
          <w:lang w:eastAsia="en-GB"/>
        </w:rPr>
        <w:t xml:space="preserve"> новозапослена инспектора рада из различитих градова у Србији, представни</w:t>
      </w:r>
      <w:r w:rsidRPr="004A52BF">
        <w:rPr>
          <w:rFonts w:ascii="Book Antiqua" w:hAnsi="Book Antiqua"/>
          <w:lang w:val="sr-Cyrl-RS" w:eastAsia="en-GB"/>
        </w:rPr>
        <w:t xml:space="preserve">ци </w:t>
      </w:r>
      <w:r w:rsidRPr="004A52BF">
        <w:rPr>
          <w:rFonts w:ascii="Book Antiqua" w:hAnsi="Book Antiqua"/>
          <w:lang w:eastAsia="en-GB"/>
        </w:rPr>
        <w:t xml:space="preserve">Министарства унутрашњих послова, Центра за заштиту жртава трговине људима, </w:t>
      </w:r>
      <w:r w:rsidRPr="004A52BF">
        <w:rPr>
          <w:rFonts w:ascii="Book Antiqua" w:hAnsi="Book Antiqua"/>
          <w:lang w:val="sr-Cyrl-RS" w:eastAsia="en-GB"/>
        </w:rPr>
        <w:t>релевантног удружења</w:t>
      </w:r>
      <w:r w:rsidRPr="004A52BF">
        <w:rPr>
          <w:rFonts w:ascii="Book Antiqua" w:hAnsi="Book Antiqua"/>
          <w:vertAlign w:val="superscript"/>
          <w:lang w:val="sr-Cyrl-RS" w:eastAsia="en-GB"/>
        </w:rPr>
        <w:footnoteReference w:id="113"/>
      </w:r>
      <w:r w:rsidRPr="004A52BF">
        <w:rPr>
          <w:rFonts w:ascii="Book Antiqua" w:hAnsi="Book Antiqua"/>
          <w:lang w:val="sr-Cyrl-RS" w:eastAsia="en-GB"/>
        </w:rPr>
        <w:t>.</w:t>
      </w:r>
    </w:p>
    <w:p w14:paraId="4A8AB4F2" w14:textId="7B483C69" w:rsidR="00D64003" w:rsidRPr="00793350" w:rsidRDefault="00D64003" w:rsidP="00D64003">
      <w:pPr>
        <w:spacing w:after="120" w:line="240" w:lineRule="auto"/>
        <w:jc w:val="both"/>
        <w:rPr>
          <w:rFonts w:ascii="Book Antiqua" w:hAnsi="Book Antiqua"/>
          <w:lang w:val="sr-Cyrl-RS" w:eastAsia="en-GB"/>
        </w:rPr>
      </w:pPr>
      <w:r w:rsidRPr="004A52BF">
        <w:rPr>
          <w:rFonts w:ascii="Book Antiqua" w:hAnsi="Book Antiqua"/>
          <w:lang w:eastAsia="en-GB"/>
        </w:rPr>
        <w:t xml:space="preserve">Представљене су добре праксе из Белгије у вези са улогом Инспектората за рад у превенцији и борби против трговине људима, правни стандарди, разлике између кршења Закона о раду </w:t>
      </w:r>
      <w:r w:rsidRPr="004A52BF">
        <w:rPr>
          <w:rFonts w:ascii="Book Antiqua" w:hAnsi="Book Antiqua"/>
          <w:lang w:val="sr-Cyrl-RS" w:eastAsia="en-GB"/>
        </w:rPr>
        <w:t>и</w:t>
      </w:r>
      <w:r w:rsidRPr="004A52BF">
        <w:rPr>
          <w:rFonts w:ascii="Book Antiqua" w:hAnsi="Book Antiqua"/>
          <w:lang w:eastAsia="en-GB"/>
        </w:rPr>
        <w:t xml:space="preserve"> кривичног дела трговине људима, као улоге и одговорности различитих актера. Такође, презентоване су и недавно усвојене Препоруке Комитета министара Савета Европе о спречавању и борби против трговине људима у сврх</w:t>
      </w:r>
      <w:r w:rsidR="005132B8">
        <w:rPr>
          <w:rFonts w:ascii="Book Antiqua" w:hAnsi="Book Antiqua"/>
          <w:lang w:eastAsia="en-GB"/>
        </w:rPr>
        <w:t>у радне експлоатације и студија</w:t>
      </w:r>
      <w:r w:rsidR="00385AA1">
        <w:rPr>
          <w:rFonts w:ascii="Book Antiqua" w:hAnsi="Book Antiqua"/>
          <w:lang w:val="sr-Cyrl-RS" w:eastAsia="en-GB"/>
        </w:rPr>
        <w:t xml:space="preserve"> </w:t>
      </w:r>
      <w:r w:rsidRPr="004A52BF">
        <w:rPr>
          <w:rFonts w:ascii="Book Antiqua" w:hAnsi="Book Antiqua"/>
          <w:lang w:eastAsia="en-GB"/>
        </w:rPr>
        <w:t>„Трговина људима у сврху радне експлоатације у Србији: фактори ризика, трендови и изазови”.</w:t>
      </w:r>
      <w:r w:rsidRPr="004A52BF">
        <w:rPr>
          <w:rFonts w:ascii="Book Antiqua" w:hAnsi="Book Antiqua"/>
          <w:lang w:val="sr-Cyrl-RS" w:eastAsia="en-GB"/>
        </w:rPr>
        <w:t xml:space="preserve"> </w:t>
      </w:r>
    </w:p>
    <w:p w14:paraId="464C74DE" w14:textId="77777777" w:rsidR="00D64003" w:rsidRPr="00D00B7D" w:rsidRDefault="00D64003" w:rsidP="00D64003">
      <w:pPr>
        <w:spacing w:after="120" w:line="240" w:lineRule="auto"/>
        <w:jc w:val="both"/>
        <w:rPr>
          <w:rFonts w:ascii="Book Antiqua" w:eastAsia="Times New Roman" w:hAnsi="Book Antiqua" w:cs="Times New Roman"/>
          <w:lang w:val="sr-Cyrl-RS"/>
        </w:rPr>
      </w:pPr>
      <w:r w:rsidRPr="00443D19">
        <w:rPr>
          <w:rFonts w:ascii="Book Antiqua" w:eastAsia="Times New Roman" w:hAnsi="Book Antiqua" w:cs="Times New Roman"/>
          <w:lang w:val="sr-Cyrl-RS"/>
        </w:rPr>
        <w:t xml:space="preserve">Током извештајног периода за запослене у Комесаријату за избеглице и миграције организоване су различите обуке: </w:t>
      </w:r>
      <w:r>
        <w:rPr>
          <w:rFonts w:ascii="Book Antiqua" w:eastAsia="Times New Roman" w:hAnsi="Book Antiqua" w:cs="Times New Roman"/>
          <w:lang w:val="sr-Cyrl-RS"/>
        </w:rPr>
        <w:t>осам</w:t>
      </w:r>
      <w:r w:rsidRPr="00443D19">
        <w:rPr>
          <w:rFonts w:ascii="Book Antiqua" w:eastAsia="Times New Roman" w:hAnsi="Book Antiqua" w:cs="Times New Roman"/>
          <w:lang w:val="sr-Cyrl-RS"/>
        </w:rPr>
        <w:t xml:space="preserve"> запослених је прошло обуку о родно заснованом насиљу и трговини људима</w:t>
      </w:r>
      <w:r w:rsidRPr="00443D19">
        <w:rPr>
          <w:rFonts w:ascii="Book Antiqua" w:eastAsia="Times New Roman" w:hAnsi="Book Antiqua" w:cs="Times New Roman"/>
          <w:vertAlign w:val="superscript"/>
          <w:lang w:val="sr-Cyrl-RS"/>
        </w:rPr>
        <w:footnoteReference w:id="114"/>
      </w:r>
      <w:r w:rsidRPr="00443D19">
        <w:rPr>
          <w:rFonts w:ascii="Book Antiqua" w:eastAsia="Times New Roman" w:hAnsi="Book Antiqua" w:cs="Times New Roman"/>
          <w:lang w:val="sr-Cyrl-RS"/>
        </w:rPr>
        <w:t xml:space="preserve">; </w:t>
      </w:r>
      <w:r>
        <w:rPr>
          <w:rFonts w:ascii="Book Antiqua" w:eastAsia="Times New Roman" w:hAnsi="Book Antiqua" w:cs="Times New Roman"/>
          <w:lang w:val="sr-Cyrl-RS"/>
        </w:rPr>
        <w:t>седам</w:t>
      </w:r>
      <w:r w:rsidRPr="00443D19">
        <w:rPr>
          <w:rFonts w:ascii="Book Antiqua" w:eastAsia="Times New Roman" w:hAnsi="Book Antiqua" w:cs="Times New Roman"/>
          <w:lang w:val="sr-Cyrl-RS"/>
        </w:rPr>
        <w:t xml:space="preserve"> запослених је прошло обуку о употреби индикатора за идентификацију жртава трговине људима</w:t>
      </w:r>
      <w:r w:rsidRPr="00443D19">
        <w:rPr>
          <w:rFonts w:ascii="Book Antiqua" w:eastAsia="Times New Roman" w:hAnsi="Book Antiqua" w:cs="Times New Roman"/>
          <w:vertAlign w:val="superscript"/>
          <w:lang w:val="sr-Cyrl-RS"/>
        </w:rPr>
        <w:footnoteReference w:id="115"/>
      </w:r>
      <w:r w:rsidRPr="00443D19">
        <w:rPr>
          <w:rFonts w:ascii="Book Antiqua" w:eastAsia="Times New Roman" w:hAnsi="Book Antiqua" w:cs="Times New Roman"/>
          <w:lang w:val="sr-Cyrl-RS"/>
        </w:rPr>
        <w:t>; 69 запослених је обучено за обавезну идентификацију рањивих категорија у центрима за азил</w:t>
      </w:r>
      <w:r w:rsidRPr="00443D19">
        <w:rPr>
          <w:rFonts w:ascii="Book Antiqua" w:eastAsia="Times New Roman" w:hAnsi="Book Antiqua" w:cs="Times New Roman"/>
          <w:vertAlign w:val="superscript"/>
          <w:lang w:val="sr-Cyrl-RS"/>
        </w:rPr>
        <w:footnoteReference w:id="116"/>
      </w:r>
      <w:r w:rsidRPr="00443D19">
        <w:rPr>
          <w:rFonts w:ascii="Book Antiqua" w:eastAsia="Times New Roman" w:hAnsi="Book Antiqua" w:cs="Times New Roman"/>
          <w:lang w:val="sr-Cyrl-RS"/>
        </w:rPr>
        <w:t xml:space="preserve">; </w:t>
      </w:r>
      <w:r>
        <w:rPr>
          <w:rFonts w:ascii="Book Antiqua" w:eastAsia="Times New Roman" w:hAnsi="Book Antiqua" w:cs="Times New Roman"/>
          <w:lang w:val="sr-Cyrl-RS"/>
        </w:rPr>
        <w:t>двоје</w:t>
      </w:r>
      <w:r w:rsidRPr="00443D19">
        <w:rPr>
          <w:rFonts w:ascii="Book Antiqua" w:eastAsia="Times New Roman" w:hAnsi="Book Antiqua" w:cs="Times New Roman"/>
          <w:lang w:val="sr-Cyrl-RS"/>
        </w:rPr>
        <w:t xml:space="preserve"> запослен</w:t>
      </w:r>
      <w:r>
        <w:rPr>
          <w:rFonts w:ascii="Book Antiqua" w:eastAsia="Times New Roman" w:hAnsi="Book Antiqua" w:cs="Times New Roman"/>
          <w:lang w:val="sr-Cyrl-RS"/>
        </w:rPr>
        <w:t>их</w:t>
      </w:r>
      <w:r w:rsidRPr="00443D19">
        <w:rPr>
          <w:rFonts w:ascii="Book Antiqua" w:eastAsia="Times New Roman" w:hAnsi="Book Antiqua" w:cs="Times New Roman"/>
          <w:lang w:val="sr-Cyrl-RS"/>
        </w:rPr>
        <w:t xml:space="preserve"> </w:t>
      </w:r>
      <w:r>
        <w:rPr>
          <w:rFonts w:ascii="Book Antiqua" w:eastAsia="Times New Roman" w:hAnsi="Book Antiqua" w:cs="Times New Roman"/>
          <w:lang w:val="sr-Cyrl-RS"/>
        </w:rPr>
        <w:t>је</w:t>
      </w:r>
      <w:r w:rsidRPr="00443D19">
        <w:rPr>
          <w:rFonts w:ascii="Book Antiqua" w:eastAsia="Times New Roman" w:hAnsi="Book Antiqua" w:cs="Times New Roman"/>
          <w:lang w:val="sr-Cyrl-RS"/>
        </w:rPr>
        <w:t xml:space="preserve"> похађал</w:t>
      </w:r>
      <w:r>
        <w:rPr>
          <w:rFonts w:ascii="Book Antiqua" w:eastAsia="Times New Roman" w:hAnsi="Book Antiqua" w:cs="Times New Roman"/>
          <w:lang w:val="sr-Cyrl-RS"/>
        </w:rPr>
        <w:t>о</w:t>
      </w:r>
      <w:r w:rsidRPr="00443D19">
        <w:rPr>
          <w:rFonts w:ascii="Book Antiqua" w:eastAsia="Times New Roman" w:hAnsi="Book Antiqua" w:cs="Times New Roman"/>
          <w:lang w:val="sr-Cyrl-RS"/>
        </w:rPr>
        <w:t xml:space="preserve"> обуку о деци у покрету на Западном Балкану</w:t>
      </w:r>
      <w:r w:rsidRPr="00443D19">
        <w:rPr>
          <w:rFonts w:ascii="Book Antiqua" w:eastAsia="Times New Roman" w:hAnsi="Book Antiqua" w:cs="Times New Roman"/>
          <w:vertAlign w:val="superscript"/>
          <w:lang w:val="sr-Cyrl-RS"/>
        </w:rPr>
        <w:footnoteReference w:id="117"/>
      </w:r>
      <w:r w:rsidRPr="00443D19">
        <w:rPr>
          <w:rFonts w:ascii="Book Antiqua" w:eastAsia="Times New Roman" w:hAnsi="Book Antiqua" w:cs="Times New Roman"/>
          <w:lang w:val="sr-Cyrl-RS"/>
        </w:rPr>
        <w:t xml:space="preserve">; </w:t>
      </w:r>
      <w:r>
        <w:rPr>
          <w:rFonts w:ascii="Book Antiqua" w:eastAsia="Times New Roman" w:hAnsi="Book Antiqua" w:cs="Times New Roman"/>
          <w:lang w:val="sr-Cyrl-RS"/>
        </w:rPr>
        <w:t>двоје запослених похађало обуку о положају ЛГБТИ</w:t>
      </w:r>
      <w:r w:rsidRPr="00443D19">
        <w:rPr>
          <w:rFonts w:ascii="Book Antiqua" w:eastAsia="Times New Roman" w:hAnsi="Book Antiqua" w:cs="Times New Roman"/>
          <w:lang w:val="sr-Cyrl-RS"/>
        </w:rPr>
        <w:t xml:space="preserve"> особа,  избеглица, тражилаца азила и особа у покрету</w:t>
      </w:r>
      <w:r w:rsidRPr="00443D19">
        <w:rPr>
          <w:rFonts w:ascii="Book Antiqua" w:eastAsia="Times New Roman" w:hAnsi="Book Antiqua" w:cs="Times New Roman"/>
          <w:vertAlign w:val="superscript"/>
          <w:lang w:val="sr-Cyrl-RS"/>
        </w:rPr>
        <w:footnoteReference w:id="118"/>
      </w:r>
      <w:r>
        <w:rPr>
          <w:rFonts w:ascii="Book Antiqua" w:eastAsia="Times New Roman" w:hAnsi="Book Antiqua" w:cs="Times New Roman"/>
          <w:lang w:val="sr-Cyrl-RS"/>
        </w:rPr>
        <w:t xml:space="preserve">. </w:t>
      </w:r>
    </w:p>
    <w:p w14:paraId="7E2C3107" w14:textId="1277C8BD"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lastRenderedPageBreak/>
        <w:t>Представник Комесаријата је био гост предавач на међународној обуци о трговини људима</w:t>
      </w:r>
      <w:r w:rsidRPr="004A52BF">
        <w:rPr>
          <w:rFonts w:ascii="Book Antiqua" w:eastAsia="Times New Roman" w:hAnsi="Book Antiqua" w:cs="Times New Roman"/>
          <w:vertAlign w:val="superscript"/>
        </w:rPr>
        <w:footnoteReference w:id="119"/>
      </w:r>
      <w:r w:rsidRPr="004A52BF">
        <w:rPr>
          <w:rFonts w:ascii="Book Antiqua" w:eastAsia="Times New Roman" w:hAnsi="Book Antiqua" w:cs="Times New Roman"/>
        </w:rPr>
        <w:t xml:space="preserve">. Центар за заштиту жртава трговине људима организовао </w:t>
      </w:r>
      <w:r w:rsidR="00385AA1" w:rsidRPr="004A52BF">
        <w:rPr>
          <w:rFonts w:ascii="Book Antiqua" w:eastAsia="Times New Roman" w:hAnsi="Book Antiqua" w:cs="Times New Roman"/>
        </w:rPr>
        <w:t xml:space="preserve">је </w:t>
      </w:r>
      <w:r w:rsidRPr="004A52BF">
        <w:rPr>
          <w:rFonts w:ascii="Book Antiqua" w:eastAsia="Times New Roman" w:hAnsi="Book Antiqua" w:cs="Times New Roman"/>
        </w:rPr>
        <w:t>пет обука у различитим градовима, у којима је учествовало 42 службеника Комесаријата</w:t>
      </w:r>
      <w:r w:rsidRPr="004A52BF">
        <w:rPr>
          <w:rFonts w:ascii="Book Antiqua" w:eastAsia="Times New Roman" w:hAnsi="Book Antiqua" w:cs="Times New Roman"/>
          <w:vertAlign w:val="superscript"/>
        </w:rPr>
        <w:footnoteReference w:id="120"/>
      </w:r>
      <w:r>
        <w:rPr>
          <w:rFonts w:ascii="Book Antiqua" w:eastAsia="Times New Roman" w:hAnsi="Book Antiqua" w:cs="Times New Roman"/>
        </w:rPr>
        <w:t>.</w:t>
      </w:r>
    </w:p>
    <w:p w14:paraId="0061C538" w14:textId="35F60D5F" w:rsidR="00D64003" w:rsidRPr="00D00B7D" w:rsidRDefault="00D64003" w:rsidP="00D64003">
      <w:pPr>
        <w:spacing w:after="120" w:line="240" w:lineRule="auto"/>
        <w:jc w:val="both"/>
        <w:rPr>
          <w:rFonts w:ascii="Book Antiqua" w:eastAsia="Calibri" w:hAnsi="Book Antiqua" w:cs="Calibri"/>
          <w:lang w:val="sr-Cyrl-RS"/>
        </w:rPr>
      </w:pPr>
      <w:r w:rsidRPr="004A52BF">
        <w:rPr>
          <w:rFonts w:ascii="Book Antiqua" w:eastAsia="Calibri" w:hAnsi="Book Antiqua" w:cs="Calibri"/>
          <w:lang w:val="sr-Cyrl-RS"/>
        </w:rPr>
        <w:t>У току извештајног периода, уз помоћ Међународне организације за миграције</w:t>
      </w:r>
      <w:r w:rsidR="00385AA1">
        <w:rPr>
          <w:rFonts w:ascii="Book Antiqua" w:eastAsia="Calibri" w:hAnsi="Book Antiqua" w:cs="Calibri"/>
          <w:lang w:val="sr-Cyrl-RS"/>
        </w:rPr>
        <w:t>,</w:t>
      </w:r>
      <w:r>
        <w:rPr>
          <w:rFonts w:ascii="Book Antiqua" w:eastAsia="Calibri" w:hAnsi="Book Antiqua" w:cs="Calibri"/>
        </w:rPr>
        <w:t xml:space="preserve"> организована је радионица</w:t>
      </w:r>
      <w:r>
        <w:rPr>
          <w:rFonts w:ascii="Book Antiqua" w:eastAsia="Calibri" w:hAnsi="Book Antiqua" w:cs="Calibri"/>
          <w:lang w:val="sr-Cyrl-RS"/>
        </w:rPr>
        <w:t xml:space="preserve"> ради унапређења</w:t>
      </w:r>
      <w:r w:rsidRPr="004A52BF">
        <w:rPr>
          <w:rFonts w:ascii="Book Antiqua" w:eastAsia="Calibri" w:hAnsi="Book Antiqua" w:cs="Calibri"/>
        </w:rPr>
        <w:t xml:space="preserve"> праксе криминалистичког поступања на основу анализе предистражних поступака у предметима трговине људима у 2021. и 2022. години</w:t>
      </w:r>
      <w:r w:rsidRPr="004A52BF">
        <w:rPr>
          <w:rFonts w:ascii="Book Antiqua" w:eastAsia="Calibri" w:hAnsi="Book Antiqua" w:cs="Calibri"/>
          <w:vertAlign w:val="superscript"/>
        </w:rPr>
        <w:footnoteReference w:id="121"/>
      </w:r>
      <w:r w:rsidRPr="004A52BF">
        <w:rPr>
          <w:rFonts w:ascii="Book Antiqua" w:eastAsia="Calibri" w:hAnsi="Book Antiqua" w:cs="Calibri"/>
        </w:rPr>
        <w:t xml:space="preserve">. </w:t>
      </w:r>
    </w:p>
    <w:p w14:paraId="41D7A992" w14:textId="08465551" w:rsidR="00D64003" w:rsidRPr="004A52BF" w:rsidRDefault="00D64003" w:rsidP="00D64003">
      <w:pPr>
        <w:spacing w:after="120" w:line="240" w:lineRule="auto"/>
        <w:jc w:val="both"/>
        <w:rPr>
          <w:rFonts w:ascii="Book Antiqua" w:eastAsia="Calibri" w:hAnsi="Book Antiqua" w:cs="Calibri"/>
        </w:rPr>
      </w:pPr>
      <w:r w:rsidRPr="004A52BF">
        <w:rPr>
          <w:rFonts w:ascii="Book Antiqua" w:eastAsia="Calibri" w:hAnsi="Book Antiqua" w:cs="Calibri"/>
        </w:rPr>
        <w:t xml:space="preserve">За учеснике из кључних институција Босне и Херцеговине, Црне Горе и Србије </w:t>
      </w:r>
      <w:r w:rsidRPr="004A52BF">
        <w:rPr>
          <w:rFonts w:ascii="Book Antiqua" w:eastAsia="Calibri" w:hAnsi="Book Antiqua" w:cs="Calibri"/>
          <w:lang w:val="sr-Cyrl-RS"/>
        </w:rPr>
        <w:t>у области трговине људима</w:t>
      </w:r>
      <w:r w:rsidRPr="004A52BF">
        <w:rPr>
          <w:rFonts w:ascii="Book Antiqua" w:eastAsia="Calibri" w:hAnsi="Book Antiqua" w:cs="Calibri"/>
        </w:rPr>
        <w:t>, са учесницима посматрачима из Северне Македоније</w:t>
      </w:r>
      <w:r w:rsidRPr="004A52BF">
        <w:rPr>
          <w:rFonts w:ascii="Book Antiqua" w:eastAsia="Calibri" w:hAnsi="Book Antiqua" w:cs="Calibri"/>
          <w:lang w:val="sr-Cyrl-RS"/>
        </w:rPr>
        <w:t xml:space="preserve">, </w:t>
      </w:r>
      <w:r w:rsidR="00385AA1">
        <w:rPr>
          <w:rFonts w:ascii="Book Antiqua" w:eastAsia="Calibri" w:hAnsi="Book Antiqua" w:cs="Calibri"/>
          <w:lang w:val="sr-Cyrl-RS"/>
        </w:rPr>
        <w:t>Међународна организација за миграције</w:t>
      </w:r>
      <w:r w:rsidRPr="004A52BF">
        <w:rPr>
          <w:rFonts w:ascii="Book Antiqua" w:eastAsia="Calibri" w:hAnsi="Book Antiqua" w:cs="Calibri"/>
        </w:rPr>
        <w:t xml:space="preserve"> </w:t>
      </w:r>
      <w:r w:rsidR="00385AA1">
        <w:rPr>
          <w:rFonts w:ascii="Book Antiqua" w:eastAsia="Calibri" w:hAnsi="Book Antiqua" w:cs="Calibri"/>
          <w:lang w:val="sr-Cyrl-RS"/>
        </w:rPr>
        <w:t xml:space="preserve">организовала је </w:t>
      </w:r>
      <w:r w:rsidRPr="004A52BF">
        <w:rPr>
          <w:rFonts w:ascii="Book Antiqua" w:eastAsia="Calibri" w:hAnsi="Book Antiqua" w:cs="Calibri"/>
        </w:rPr>
        <w:t>регионалн</w:t>
      </w:r>
      <w:r w:rsidRPr="004A52BF">
        <w:rPr>
          <w:rFonts w:ascii="Book Antiqua" w:eastAsia="Calibri" w:hAnsi="Book Antiqua" w:cs="Calibri"/>
          <w:lang w:val="sr-Cyrl-RS"/>
        </w:rPr>
        <w:t>у</w:t>
      </w:r>
      <w:r w:rsidRPr="004A52BF">
        <w:rPr>
          <w:rFonts w:ascii="Book Antiqua" w:eastAsia="Calibri" w:hAnsi="Book Antiqua" w:cs="Calibri"/>
        </w:rPr>
        <w:t xml:space="preserve"> обук</w:t>
      </w:r>
      <w:r w:rsidRPr="004A52BF">
        <w:rPr>
          <w:rFonts w:ascii="Book Antiqua" w:eastAsia="Calibri" w:hAnsi="Book Antiqua" w:cs="Calibri"/>
          <w:lang w:val="sr-Cyrl-RS"/>
        </w:rPr>
        <w:t>у</w:t>
      </w:r>
      <w:r w:rsidRPr="004A52BF">
        <w:rPr>
          <w:rFonts w:ascii="Book Antiqua" w:eastAsia="Calibri" w:hAnsi="Book Antiqua" w:cs="Calibri"/>
        </w:rPr>
        <w:t xml:space="preserve"> заснован</w:t>
      </w:r>
      <w:r w:rsidRPr="004A52BF">
        <w:rPr>
          <w:rFonts w:ascii="Book Antiqua" w:eastAsia="Calibri" w:hAnsi="Book Antiqua" w:cs="Calibri"/>
          <w:lang w:val="sr-Cyrl-RS"/>
        </w:rPr>
        <w:t>у</w:t>
      </w:r>
      <w:r w:rsidRPr="004A52BF">
        <w:rPr>
          <w:rFonts w:ascii="Book Antiqua" w:eastAsia="Calibri" w:hAnsi="Book Antiqua" w:cs="Calibri"/>
        </w:rPr>
        <w:t xml:space="preserve"> на симулацијама стварних ситуација</w:t>
      </w:r>
      <w:r w:rsidR="00385AA1">
        <w:rPr>
          <w:rStyle w:val="FootnoteReference"/>
          <w:rFonts w:ascii="Book Antiqua" w:eastAsia="Calibri" w:hAnsi="Book Antiqua" w:cs="Calibri"/>
        </w:rPr>
        <w:footnoteReference w:id="122"/>
      </w:r>
      <w:r w:rsidRPr="004A52BF">
        <w:rPr>
          <w:rFonts w:ascii="Book Antiqua" w:eastAsia="Calibri" w:hAnsi="Book Antiqua" w:cs="Calibri"/>
        </w:rPr>
        <w:t>.</w:t>
      </w:r>
      <w:r w:rsidRPr="004A52BF">
        <w:rPr>
          <w:rFonts w:ascii="Book Antiqua" w:eastAsia="Calibri" w:hAnsi="Book Antiqua" w:cs="Calibri"/>
          <w:lang w:val="sr-Cyrl-RS"/>
        </w:rPr>
        <w:t xml:space="preserve"> Такође, уз подршку </w:t>
      </w:r>
      <w:r>
        <w:rPr>
          <w:rFonts w:ascii="Book Antiqua" w:eastAsia="Calibri" w:hAnsi="Book Antiqua" w:cs="Calibri"/>
          <w:lang w:val="sr-Cyrl-RS"/>
        </w:rPr>
        <w:t>Међународне организације за миграције</w:t>
      </w:r>
      <w:r w:rsidRPr="004A52BF">
        <w:rPr>
          <w:rFonts w:ascii="Book Antiqua" w:eastAsia="Calibri" w:hAnsi="Book Antiqua" w:cs="Calibri"/>
          <w:lang w:val="sr-Latn-RS"/>
        </w:rPr>
        <w:t xml:space="preserve"> </w:t>
      </w:r>
      <w:r w:rsidRPr="004A52BF">
        <w:rPr>
          <w:rFonts w:ascii="Book Antiqua" w:eastAsia="Calibri" w:hAnsi="Book Antiqua" w:cs="Calibri"/>
        </w:rPr>
        <w:t>организована је дводневна специјализована обука: „Оснаживање професионалаца у области борбе против трговине људима у Србији</w:t>
      </w:r>
      <w:r w:rsidR="00385AA1">
        <w:rPr>
          <w:rFonts w:ascii="Book Antiqua" w:eastAsia="Calibri" w:hAnsi="Book Antiqua" w:cs="Calibri"/>
          <w:lang w:val="sr-Cyrl-RS"/>
        </w:rPr>
        <w:t>,</w:t>
      </w:r>
      <w:r w:rsidRPr="004A52BF">
        <w:rPr>
          <w:rFonts w:ascii="Book Antiqua" w:eastAsia="Calibri" w:hAnsi="Book Antiqua" w:cs="Calibri"/>
        </w:rPr>
        <w:t xml:space="preserve"> </w:t>
      </w:r>
      <w:r>
        <w:rPr>
          <w:rFonts w:ascii="Book Antiqua" w:eastAsia="Calibri" w:hAnsi="Book Antiqua" w:cs="Calibri"/>
          <w:lang w:val="sr-Cyrl-RS"/>
        </w:rPr>
        <w:t>„</w:t>
      </w:r>
      <w:r w:rsidRPr="004A52BF">
        <w:rPr>
          <w:rFonts w:ascii="Book Antiqua" w:eastAsia="Calibri" w:hAnsi="Book Antiqua" w:cs="Calibri"/>
        </w:rPr>
        <w:t>Унапређење дигиталних истрага и техника ин</w:t>
      </w:r>
      <w:r>
        <w:rPr>
          <w:rFonts w:ascii="Book Antiqua" w:eastAsia="Calibri" w:hAnsi="Book Antiqua" w:cs="Calibri"/>
        </w:rPr>
        <w:t>тервјуисања усмереног на жртве</w:t>
      </w:r>
      <w:r>
        <w:rPr>
          <w:rFonts w:ascii="Book Antiqua" w:eastAsia="Calibri" w:hAnsi="Book Antiqua" w:cs="Calibri"/>
          <w:lang w:val="sr-Cyrl-RS"/>
        </w:rPr>
        <w:t>“</w:t>
      </w:r>
      <w:r w:rsidR="00385AA1">
        <w:rPr>
          <w:rFonts w:ascii="Book Antiqua" w:eastAsia="Calibri" w:hAnsi="Book Antiqua" w:cs="Calibri"/>
          <w:lang w:val="sr-Cyrl-RS"/>
        </w:rPr>
        <w:t>,</w:t>
      </w:r>
      <w:r w:rsidRPr="004A52BF">
        <w:rPr>
          <w:rFonts w:ascii="Book Antiqua" w:eastAsia="Calibri" w:hAnsi="Book Antiqua" w:cs="Calibri"/>
        </w:rPr>
        <w:t xml:space="preserve"> за тужиоце и полицијске службенике. </w:t>
      </w:r>
    </w:p>
    <w:p w14:paraId="099110AC" w14:textId="7C1AD1C2" w:rsidR="00D64003" w:rsidRPr="004A52BF" w:rsidRDefault="00D64003" w:rsidP="00D64003">
      <w:pPr>
        <w:spacing w:after="120" w:line="240" w:lineRule="auto"/>
        <w:jc w:val="both"/>
        <w:rPr>
          <w:rFonts w:ascii="Book Antiqua" w:eastAsia="Calibri" w:hAnsi="Book Antiqua" w:cs="Calibri"/>
        </w:rPr>
      </w:pPr>
      <w:r w:rsidRPr="004A52BF">
        <w:rPr>
          <w:rFonts w:ascii="Book Antiqua" w:eastAsia="Calibri" w:hAnsi="Book Antiqua" w:cs="Calibri"/>
          <w:lang w:val="sr-Cyrl-RS"/>
        </w:rPr>
        <w:t xml:space="preserve">Међународна организација за миграције активно </w:t>
      </w:r>
      <w:r w:rsidRPr="004A52BF">
        <w:rPr>
          <w:rFonts w:ascii="Book Antiqua" w:eastAsia="Calibri" w:hAnsi="Book Antiqua" w:cs="Calibri"/>
        </w:rPr>
        <w:t>ради на изради апликације</w:t>
      </w:r>
      <w:r w:rsidR="00385AA1">
        <w:rPr>
          <w:rFonts w:ascii="Book Antiqua" w:eastAsia="Calibri" w:hAnsi="Book Antiqua" w:cs="Calibri"/>
          <w:lang w:val="sr-Cyrl-RS"/>
        </w:rPr>
        <w:t xml:space="preserve"> </w:t>
      </w:r>
      <w:r w:rsidRPr="004A52BF">
        <w:rPr>
          <w:rFonts w:ascii="Book Antiqua" w:eastAsia="Calibri" w:hAnsi="Book Antiqua" w:cs="Calibri"/>
        </w:rPr>
        <w:t xml:space="preserve">за прелиминарну идентификацију жртава трговине људима која ће бити доступна на сајту Центра за заштиту жртава трговине људима, као и апликација за мобилне телефоне. Најпре ће бити намењена </w:t>
      </w:r>
      <w:r w:rsidRPr="004A52BF">
        <w:rPr>
          <w:rFonts w:ascii="Book Antiqua" w:eastAsia="Calibri" w:hAnsi="Book Antiqua" w:cs="Calibri"/>
          <w:lang w:val="sr-Cyrl-RS"/>
        </w:rPr>
        <w:t>Комесаријату за избеглице и миграције</w:t>
      </w:r>
      <w:r w:rsidRPr="004A52BF">
        <w:rPr>
          <w:rFonts w:ascii="Book Antiqua" w:eastAsia="Calibri" w:hAnsi="Book Antiqua" w:cs="Calibri"/>
        </w:rPr>
        <w:t xml:space="preserve"> и центрима за социјални рад. </w:t>
      </w:r>
    </w:p>
    <w:p w14:paraId="1D39550D" w14:textId="4CE5D20D" w:rsidR="00D64003" w:rsidRPr="004A52BF" w:rsidRDefault="00D64003" w:rsidP="00D64003">
      <w:pPr>
        <w:spacing w:after="120" w:line="240" w:lineRule="auto"/>
        <w:ind w:right="-44"/>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Правосудна академија Републике Србије </w:t>
      </w:r>
      <w:r w:rsidR="00385AA1">
        <w:rPr>
          <w:rFonts w:ascii="Book Antiqua" w:eastAsia="Times New Roman" w:hAnsi="Book Antiqua" w:cs="Times New Roman"/>
          <w:lang w:val="sr-Cyrl-RS"/>
        </w:rPr>
        <w:t xml:space="preserve">организовала </w:t>
      </w:r>
      <w:r>
        <w:rPr>
          <w:rFonts w:ascii="Book Antiqua" w:eastAsia="Times New Roman" w:hAnsi="Book Antiqua" w:cs="Times New Roman"/>
          <w:lang w:val="sr-Cyrl-RS"/>
        </w:rPr>
        <w:t xml:space="preserve">је </w:t>
      </w:r>
      <w:r w:rsidRPr="004A52BF">
        <w:rPr>
          <w:rFonts w:ascii="Book Antiqua" w:eastAsia="Times New Roman" w:hAnsi="Book Antiqua" w:cs="Times New Roman"/>
          <w:lang w:val="sr-Cyrl-RS"/>
        </w:rPr>
        <w:t>семинар</w:t>
      </w:r>
      <w:r w:rsidR="00385AA1">
        <w:rPr>
          <w:rStyle w:val="FootnoteReference"/>
          <w:rFonts w:ascii="Book Antiqua" w:eastAsia="Times New Roman" w:hAnsi="Book Antiqua" w:cs="Times New Roman"/>
          <w:lang w:val="sr-Cyrl-RS"/>
        </w:rPr>
        <w:footnoteReference w:id="123"/>
      </w:r>
      <w:r w:rsidRPr="004A52BF">
        <w:rPr>
          <w:rFonts w:ascii="Book Antiqua" w:eastAsia="Times New Roman" w:hAnsi="Book Antiqua" w:cs="Times New Roman"/>
          <w:lang w:val="sr-Cyrl-RS"/>
        </w:rPr>
        <w:t xml:space="preserve"> на тему „Заштита жртава трговине људима током кривичног поступка“.</w:t>
      </w:r>
      <w:r>
        <w:rPr>
          <w:rStyle w:val="FootnoteReference"/>
          <w:rFonts w:ascii="Book Antiqua" w:eastAsia="Times New Roman" w:hAnsi="Book Antiqua" w:cs="Times New Roman"/>
          <w:lang w:val="sr-Cyrl-RS"/>
        </w:rPr>
        <w:footnoteReference w:id="124"/>
      </w:r>
      <w:r w:rsidRPr="004A52BF">
        <w:rPr>
          <w:rFonts w:ascii="Book Antiqua" w:eastAsia="Times New Roman" w:hAnsi="Book Antiqua" w:cs="Times New Roman"/>
          <w:lang w:val="sr-Cyrl-RS"/>
        </w:rPr>
        <w:t xml:space="preserve"> </w:t>
      </w:r>
    </w:p>
    <w:p w14:paraId="3B80A0E6" w14:textId="25A397AA" w:rsidR="00D64003" w:rsidRPr="004A52BF" w:rsidRDefault="00D64003" w:rsidP="00D64003">
      <w:pPr>
        <w:spacing w:after="120" w:line="240" w:lineRule="auto"/>
        <w:ind w:right="-44"/>
        <w:jc w:val="both"/>
        <w:rPr>
          <w:rFonts w:ascii="Book Antiqua" w:eastAsia="Times New Roman" w:hAnsi="Book Antiqua" w:cs="Times New Roman"/>
          <w:lang w:val="sr-Cyrl-RS"/>
        </w:rPr>
      </w:pPr>
      <w:r w:rsidRPr="004A52BF">
        <w:rPr>
          <w:rFonts w:ascii="Book Antiqua" w:eastAsia="Times New Roman" w:hAnsi="Book Antiqua" w:cs="Times New Roman"/>
          <w:lang w:val="sr-Cyrl-RS"/>
        </w:rPr>
        <w:t>Укупно су о</w:t>
      </w:r>
      <w:r w:rsidRPr="004A52BF">
        <w:rPr>
          <w:rFonts w:ascii="Book Antiqua" w:eastAsia="Times New Roman" w:hAnsi="Book Antiqua" w:cs="Times New Roman"/>
        </w:rPr>
        <w:t>држан</w:t>
      </w:r>
      <w:r w:rsidRPr="004A52BF">
        <w:rPr>
          <w:rFonts w:ascii="Book Antiqua" w:eastAsia="Times New Roman" w:hAnsi="Book Antiqua" w:cs="Times New Roman"/>
          <w:lang w:val="sr-Cyrl-RS"/>
        </w:rPr>
        <w:t>а</w:t>
      </w:r>
      <w:r>
        <w:rPr>
          <w:rFonts w:ascii="Book Antiqua" w:eastAsia="Times New Roman" w:hAnsi="Book Antiqua" w:cs="Times New Roman"/>
        </w:rPr>
        <w:t xml:space="preserve"> четири</w:t>
      </w:r>
      <w:r w:rsidRPr="004A52BF">
        <w:rPr>
          <w:rFonts w:ascii="Book Antiqua" w:eastAsia="Times New Roman" w:hAnsi="Book Antiqua" w:cs="Times New Roman"/>
        </w:rPr>
        <w:t xml:space="preserve"> једнодневна семинара</w:t>
      </w:r>
      <w:r w:rsidRPr="004A52BF">
        <w:rPr>
          <w:rFonts w:ascii="Book Antiqua" w:eastAsia="Times New Roman" w:hAnsi="Book Antiqua" w:cs="Times New Roman"/>
          <w:lang w:val="sr-Cyrl-RS"/>
        </w:rPr>
        <w:t>, у Београду, Новом Саду, Нишу и Крагујевцу</w:t>
      </w:r>
      <w:r w:rsidR="00385AA1">
        <w:rPr>
          <w:rFonts w:ascii="Book Antiqua" w:eastAsia="Times New Roman" w:hAnsi="Book Antiqua" w:cs="Times New Roman"/>
          <w:lang w:val="sr-Cyrl-RS"/>
        </w:rPr>
        <w:t xml:space="preserve"> на којима је </w:t>
      </w:r>
      <w:r w:rsidRPr="004A52BF">
        <w:rPr>
          <w:rFonts w:ascii="Book Antiqua" w:eastAsia="Times New Roman" w:hAnsi="Book Antiqua" w:cs="Times New Roman"/>
          <w:lang w:val="sr-Cyrl-RS"/>
        </w:rPr>
        <w:t>укупно присуствовало 17 судиј</w:t>
      </w:r>
      <w:r>
        <w:rPr>
          <w:rFonts w:ascii="Book Antiqua" w:eastAsia="Times New Roman" w:hAnsi="Book Antiqua" w:cs="Times New Roman"/>
          <w:lang w:val="sr-Cyrl-RS"/>
        </w:rPr>
        <w:t xml:space="preserve">а, 22 јавна тужиоца, девет </w:t>
      </w:r>
      <w:r w:rsidRPr="004A52BF">
        <w:rPr>
          <w:rFonts w:ascii="Book Antiqua" w:eastAsia="Times New Roman" w:hAnsi="Book Antiqua" w:cs="Times New Roman"/>
          <w:lang w:val="sr-Cyrl-RS"/>
        </w:rPr>
        <w:t>судијских помо</w:t>
      </w:r>
      <w:r>
        <w:rPr>
          <w:rFonts w:ascii="Book Antiqua" w:eastAsia="Times New Roman" w:hAnsi="Book Antiqua" w:cs="Times New Roman"/>
          <w:lang w:val="sr-Cyrl-RS"/>
        </w:rPr>
        <w:t>ћника, шест тужилачких помоћника, четири</w:t>
      </w:r>
      <w:r w:rsidRPr="004A52BF">
        <w:rPr>
          <w:rFonts w:ascii="Book Antiqua" w:eastAsia="Times New Roman" w:hAnsi="Book Antiqua" w:cs="Times New Roman"/>
          <w:lang w:val="sr-Cyrl-RS"/>
        </w:rPr>
        <w:t xml:space="preserve"> адвоката</w:t>
      </w:r>
      <w:r w:rsidR="002367D4">
        <w:rPr>
          <w:rFonts w:ascii="Book Antiqua" w:eastAsia="Times New Roman" w:hAnsi="Book Antiqua" w:cs="Times New Roman"/>
          <w:lang w:val="sr-Cyrl-RS"/>
        </w:rPr>
        <w:t xml:space="preserve"> и осталих, </w:t>
      </w:r>
      <w:r>
        <w:rPr>
          <w:rFonts w:ascii="Book Antiqua" w:eastAsia="Times New Roman" w:hAnsi="Book Antiqua" w:cs="Times New Roman"/>
          <w:lang w:val="sr-Cyrl-RS"/>
        </w:rPr>
        <w:t>укупно 65 учесника.</w:t>
      </w:r>
    </w:p>
    <w:p w14:paraId="50A974D7" w14:textId="3D0EB726" w:rsidR="00D64003" w:rsidRPr="00D00B7D" w:rsidRDefault="00D64003" w:rsidP="00D64003">
      <w:pPr>
        <w:spacing w:after="120" w:line="240" w:lineRule="auto"/>
        <w:ind w:right="-44"/>
        <w:jc w:val="both"/>
        <w:rPr>
          <w:rFonts w:ascii="Book Antiqua" w:eastAsia="Times New Roman" w:hAnsi="Book Antiqua" w:cs="Times New Roman"/>
          <w:lang w:val="sr-Cyrl-RS"/>
        </w:rPr>
      </w:pPr>
      <w:r w:rsidRPr="004A52BF">
        <w:rPr>
          <w:rFonts w:ascii="Book Antiqua" w:eastAsia="Times New Roman" w:hAnsi="Book Antiqua" w:cs="Times New Roman"/>
          <w:lang w:val="sr-Cyrl-RS"/>
        </w:rPr>
        <w:t xml:space="preserve">У оквиру пројекта Канцеларије за </w:t>
      </w:r>
      <w:r>
        <w:rPr>
          <w:rFonts w:ascii="Book Antiqua" w:eastAsia="Times New Roman" w:hAnsi="Book Antiqua" w:cs="Times New Roman"/>
          <w:lang w:val="sr-Cyrl-RS"/>
        </w:rPr>
        <w:t>борбу против дроге</w:t>
      </w:r>
      <w:r w:rsidRPr="004A52BF">
        <w:rPr>
          <w:rFonts w:ascii="Book Antiqua" w:eastAsia="Times New Roman" w:hAnsi="Book Antiqua" w:cs="Times New Roman"/>
          <w:lang w:val="sr-Cyrl-RS"/>
        </w:rPr>
        <w:t xml:space="preserve"> и криминала </w:t>
      </w:r>
      <w:r>
        <w:rPr>
          <w:rFonts w:ascii="Book Antiqua" w:eastAsia="Times New Roman" w:hAnsi="Book Antiqua" w:cs="Times New Roman"/>
          <w:lang w:val="sr-Cyrl-RS"/>
        </w:rPr>
        <w:t>Уједињених нација</w:t>
      </w:r>
      <w:r w:rsidRPr="004A52BF">
        <w:rPr>
          <w:rFonts w:ascii="Book Antiqua" w:eastAsia="Times New Roman" w:hAnsi="Book Antiqua" w:cs="Times New Roman"/>
        </w:rPr>
        <w:t xml:space="preserve"> „Подршка правди за жртве трговине људима у Југоисточној Европи”, </w:t>
      </w:r>
      <w:r w:rsidRPr="004A52BF">
        <w:rPr>
          <w:rFonts w:ascii="Book Antiqua" w:eastAsia="Times New Roman" w:hAnsi="Book Antiqua" w:cs="Times New Roman"/>
          <w:lang w:val="sr-Latn-RS"/>
        </w:rPr>
        <w:t>o</w:t>
      </w:r>
      <w:r w:rsidRPr="004A52BF">
        <w:rPr>
          <w:rFonts w:ascii="Book Antiqua" w:eastAsia="Times New Roman" w:hAnsi="Book Antiqua" w:cs="Times New Roman"/>
          <w:lang w:val="sr-Cyrl-RS"/>
        </w:rPr>
        <w:t xml:space="preserve">рганизована је радионица на тему </w:t>
      </w:r>
      <w:r w:rsidRPr="004A52BF">
        <w:rPr>
          <w:rFonts w:ascii="Book Antiqua" w:eastAsia="Times New Roman" w:hAnsi="Book Antiqua" w:cs="Times New Roman"/>
        </w:rPr>
        <w:t xml:space="preserve">„Спречавање и сузбијање трговине људима у </w:t>
      </w:r>
      <w:r w:rsidRPr="004A52BF">
        <w:rPr>
          <w:rFonts w:ascii="Book Antiqua" w:eastAsia="Times New Roman" w:hAnsi="Book Antiqua" w:cs="Times New Roman"/>
          <w:lang w:val="sr-Cyrl-RS"/>
        </w:rPr>
        <w:t xml:space="preserve">циљу </w:t>
      </w:r>
      <w:r w:rsidRPr="004A52BF">
        <w:rPr>
          <w:rFonts w:ascii="Book Antiqua" w:eastAsia="Times New Roman" w:hAnsi="Book Antiqua" w:cs="Times New Roman"/>
        </w:rPr>
        <w:t xml:space="preserve">радне експлоатације </w:t>
      </w:r>
      <w:r w:rsidRPr="004A52BF">
        <w:rPr>
          <w:rFonts w:ascii="Book Antiqua" w:eastAsia="Times New Roman" w:hAnsi="Book Antiqua" w:cs="Times New Roman"/>
        </w:rPr>
        <w:lastRenderedPageBreak/>
        <w:t>и принудног рада — мултисекторски приступ”</w:t>
      </w:r>
      <w:r w:rsidRPr="004A52BF">
        <w:rPr>
          <w:rFonts w:ascii="Book Antiqua" w:eastAsia="Times New Roman" w:hAnsi="Book Antiqua" w:cs="Times New Roman"/>
          <w:noProof/>
        </w:rPr>
        <w:drawing>
          <wp:inline distT="0" distB="0" distL="0" distR="0" wp14:anchorId="05C468DD" wp14:editId="5AF7AA8B">
            <wp:extent cx="22860" cy="22860"/>
            <wp:effectExtent l="0" t="0" r="0" b="0"/>
            <wp:docPr id="4114" name="Picture 4114"/>
            <wp:cNvGraphicFramePr/>
            <a:graphic xmlns:a="http://schemas.openxmlformats.org/drawingml/2006/main">
              <a:graphicData uri="http://schemas.openxmlformats.org/drawingml/2006/picture">
                <pic:pic xmlns:pic="http://schemas.openxmlformats.org/drawingml/2006/picture">
                  <pic:nvPicPr>
                    <pic:cNvPr id="4114" name="Picture 4114"/>
                    <pic:cNvPicPr/>
                  </pic:nvPicPr>
                  <pic:blipFill>
                    <a:blip r:embed="rId34"/>
                    <a:stretch>
                      <a:fillRect/>
                    </a:stretch>
                  </pic:blipFill>
                  <pic:spPr>
                    <a:xfrm>
                      <a:off x="0" y="0"/>
                      <a:ext cx="22860" cy="22860"/>
                    </a:xfrm>
                    <a:prstGeom prst="rect">
                      <a:avLst/>
                    </a:prstGeom>
                  </pic:spPr>
                </pic:pic>
              </a:graphicData>
            </a:graphic>
          </wp:inline>
        </w:drawing>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Циљна група</w:t>
      </w:r>
      <w:r w:rsidRPr="004A52BF">
        <w:rPr>
          <w:rFonts w:ascii="Book Antiqua" w:eastAsia="Times New Roman" w:hAnsi="Book Antiqua" w:cs="Times New Roman"/>
          <w:lang w:val="sr-Cyrl-RS"/>
        </w:rPr>
        <w:t xml:space="preserve"> радионице биле су</w:t>
      </w:r>
      <w:r w:rsidRPr="004A52BF">
        <w:rPr>
          <w:rFonts w:ascii="Book Antiqua" w:eastAsia="Times New Roman" w:hAnsi="Book Antiqua" w:cs="Times New Roman"/>
        </w:rPr>
        <w:t xml:space="preserve"> судије, јавни тужиоци, полицијски службеници, самостални учесници</w:t>
      </w:r>
      <w:r w:rsidRPr="004A52BF">
        <w:rPr>
          <w:rFonts w:ascii="Book Antiqua" w:eastAsia="Times New Roman" w:hAnsi="Book Antiqua" w:cs="Times New Roman"/>
          <w:lang w:val="sr-Cyrl-RS"/>
        </w:rPr>
        <w:t>, а примењена је м</w:t>
      </w:r>
      <w:r w:rsidRPr="004A52BF">
        <w:rPr>
          <w:rFonts w:ascii="Book Antiqua" w:eastAsia="Times New Roman" w:hAnsi="Book Antiqua" w:cs="Times New Roman"/>
        </w:rPr>
        <w:t>етодологија предавање/студија случаја</w:t>
      </w:r>
      <w:r w:rsidRPr="004A52BF">
        <w:rPr>
          <w:rFonts w:ascii="Book Antiqua" w:eastAsia="Times New Roman" w:hAnsi="Book Antiqua" w:cs="Times New Roman"/>
          <w:vertAlign w:val="superscript"/>
        </w:rPr>
        <w:footnoteReference w:id="125"/>
      </w:r>
      <w:r w:rsidRPr="004A52BF">
        <w:rPr>
          <w:rFonts w:ascii="Book Antiqua" w:eastAsia="Times New Roman" w:hAnsi="Book Antiqua" w:cs="Times New Roman"/>
        </w:rPr>
        <w:t>.</w:t>
      </w:r>
      <w:r w:rsidRPr="004A52BF">
        <w:rPr>
          <w:rFonts w:ascii="Book Antiqua" w:eastAsia="Times New Roman" w:hAnsi="Book Antiqua" w:cs="Times New Roman"/>
          <w:lang w:val="sr-Cyrl-RS"/>
        </w:rPr>
        <w:t xml:space="preserve"> Укупно су одржане </w:t>
      </w:r>
      <w:r>
        <w:rPr>
          <w:rFonts w:ascii="Book Antiqua" w:eastAsia="Times New Roman" w:hAnsi="Book Antiqua" w:cs="Times New Roman"/>
          <w:lang w:val="sr-Cyrl-RS"/>
        </w:rPr>
        <w:t>две</w:t>
      </w:r>
      <w:r w:rsidRPr="004A52BF">
        <w:rPr>
          <w:rFonts w:ascii="Book Antiqua" w:eastAsia="Times New Roman" w:hAnsi="Book Antiqua" w:cs="Times New Roman"/>
        </w:rPr>
        <w:t xml:space="preserve"> тродневне радионице</w:t>
      </w:r>
      <w:r>
        <w:rPr>
          <w:rFonts w:ascii="Book Antiqua" w:eastAsia="Times New Roman" w:hAnsi="Book Antiqua" w:cs="Times New Roman"/>
          <w:lang w:val="sr-Cyrl-RS"/>
        </w:rPr>
        <w:t xml:space="preserve"> за 26 учесника. </w:t>
      </w:r>
    </w:p>
    <w:p w14:paraId="27982D26" w14:textId="1D5200B8" w:rsidR="00D64003" w:rsidRPr="006D2559" w:rsidRDefault="00D64003" w:rsidP="00D64003">
      <w:pPr>
        <w:spacing w:after="120" w:line="240" w:lineRule="auto"/>
        <w:ind w:right="-44"/>
        <w:jc w:val="both"/>
        <w:rPr>
          <w:rFonts w:ascii="Book Antiqua" w:eastAsia="Times New Roman" w:hAnsi="Book Antiqua" w:cs="Times New Roman"/>
          <w:lang w:val="sr-Cyrl-RS"/>
        </w:rPr>
      </w:pPr>
      <w:r w:rsidRPr="004A52BF">
        <w:rPr>
          <w:rFonts w:ascii="Book Antiqua" w:eastAsia="Times New Roman" w:hAnsi="Book Antiqua" w:cs="Times New Roman"/>
          <w:lang w:val="sr-Cyrl-RS"/>
        </w:rPr>
        <w:t>Правосудна академија организовала је семинар на тему „</w:t>
      </w:r>
      <w:r w:rsidRPr="004A52BF">
        <w:rPr>
          <w:rFonts w:ascii="Book Antiqua" w:eastAsia="Times New Roman" w:hAnsi="Book Antiqua" w:cs="Times New Roman"/>
        </w:rPr>
        <w:t>Уједначавање судске праксе у предметима сузбијања трговине људима”</w:t>
      </w:r>
      <w:r w:rsidRPr="004A52BF">
        <w:rPr>
          <w:rFonts w:ascii="Book Antiqua" w:eastAsia="Times New Roman" w:hAnsi="Book Antiqua" w:cs="Times New Roman"/>
          <w:noProof/>
        </w:rPr>
        <w:drawing>
          <wp:inline distT="0" distB="0" distL="0" distR="0" wp14:anchorId="6A56828A" wp14:editId="13DAE57E">
            <wp:extent cx="22860" cy="22860"/>
            <wp:effectExtent l="0" t="0" r="0" b="0"/>
            <wp:docPr id="8851" name="Picture 8851"/>
            <wp:cNvGraphicFramePr/>
            <a:graphic xmlns:a="http://schemas.openxmlformats.org/drawingml/2006/main">
              <a:graphicData uri="http://schemas.openxmlformats.org/drawingml/2006/picture">
                <pic:pic xmlns:pic="http://schemas.openxmlformats.org/drawingml/2006/picture">
                  <pic:nvPicPr>
                    <pic:cNvPr id="8851" name="Picture 8851"/>
                    <pic:cNvPicPr/>
                  </pic:nvPicPr>
                  <pic:blipFill>
                    <a:blip r:embed="rId35"/>
                    <a:stretch>
                      <a:fillRect/>
                    </a:stretch>
                  </pic:blipFill>
                  <pic:spPr>
                    <a:xfrm>
                      <a:off x="0" y="0"/>
                      <a:ext cx="22860" cy="22860"/>
                    </a:xfrm>
                    <a:prstGeom prst="rect">
                      <a:avLst/>
                    </a:prstGeom>
                  </pic:spPr>
                </pic:pic>
              </a:graphicData>
            </a:graphic>
          </wp:inline>
        </w:drawing>
      </w:r>
      <w:r w:rsidR="00DE092A">
        <w:rPr>
          <w:rFonts w:ascii="Book Antiqua" w:eastAsia="Times New Roman" w:hAnsi="Book Antiqua" w:cs="Times New Roman"/>
          <w:lang w:val="sr-Cyrl-RS"/>
        </w:rPr>
        <w:t xml:space="preserve"> </w:t>
      </w:r>
      <w:r w:rsidRPr="004A52BF">
        <w:rPr>
          <w:rFonts w:ascii="Book Antiqua" w:eastAsia="Times New Roman" w:hAnsi="Book Antiqua" w:cs="Times New Roman"/>
        </w:rPr>
        <w:t>Циљна група</w:t>
      </w:r>
      <w:r w:rsidRPr="004A52BF">
        <w:rPr>
          <w:rFonts w:ascii="Book Antiqua" w:eastAsia="Times New Roman" w:hAnsi="Book Antiqua" w:cs="Times New Roman"/>
          <w:lang w:val="sr-Cyrl-RS"/>
        </w:rPr>
        <w:t xml:space="preserve"> семинара биле су</w:t>
      </w:r>
      <w:r w:rsidRPr="004A52BF">
        <w:rPr>
          <w:rFonts w:ascii="Book Antiqua" w:eastAsia="Times New Roman" w:hAnsi="Book Antiqua" w:cs="Times New Roman"/>
        </w:rPr>
        <w:t xml:space="preserve"> судије апелационих и виших судова који поступају у предметима са елементима кривичног дела трговине људима</w:t>
      </w:r>
      <w:r w:rsidRPr="004A52BF">
        <w:rPr>
          <w:rFonts w:ascii="Book Antiqua" w:eastAsia="Times New Roman" w:hAnsi="Book Antiqua" w:cs="Times New Roman"/>
          <w:vertAlign w:val="superscript"/>
        </w:rPr>
        <w:footnoteReference w:id="126"/>
      </w:r>
      <w:r w:rsidRPr="004A52BF">
        <w:rPr>
          <w:rFonts w:ascii="Book Antiqua" w:eastAsia="Times New Roman" w:hAnsi="Book Antiqua" w:cs="Times New Roman"/>
        </w:rPr>
        <w:t>.</w:t>
      </w:r>
      <w:r w:rsidRPr="004A52BF">
        <w:rPr>
          <w:rFonts w:ascii="Book Antiqua" w:eastAsia="Times New Roman" w:hAnsi="Book Antiqua" w:cs="Times New Roman"/>
          <w:lang w:val="sr-Cyrl-RS"/>
        </w:rPr>
        <w:t xml:space="preserve"> Укупно </w:t>
      </w:r>
      <w:r w:rsidR="00DE092A">
        <w:rPr>
          <w:rFonts w:ascii="Book Antiqua" w:eastAsia="Times New Roman" w:hAnsi="Book Antiqua" w:cs="Times New Roman"/>
          <w:lang w:val="sr-Cyrl-RS"/>
        </w:rPr>
        <w:t xml:space="preserve">је </w:t>
      </w:r>
      <w:r w:rsidRPr="004A52BF">
        <w:rPr>
          <w:rFonts w:ascii="Book Antiqua" w:eastAsia="Times New Roman" w:hAnsi="Book Antiqua" w:cs="Times New Roman"/>
          <w:lang w:val="sr-Cyrl-RS"/>
        </w:rPr>
        <w:t>одржан</w:t>
      </w:r>
      <w:r w:rsidR="00DE092A">
        <w:rPr>
          <w:rFonts w:ascii="Book Antiqua" w:eastAsia="Times New Roman" w:hAnsi="Book Antiqua" w:cs="Times New Roman"/>
          <w:lang w:val="sr-Cyrl-RS"/>
        </w:rPr>
        <w:t>о</w:t>
      </w:r>
      <w:r w:rsidRPr="004A52BF">
        <w:rPr>
          <w:rFonts w:ascii="Book Antiqua" w:eastAsia="Times New Roman" w:hAnsi="Book Antiqua" w:cs="Times New Roman"/>
          <w:lang w:val="sr-Cyrl-RS"/>
        </w:rPr>
        <w:t xml:space="preserve"> </w:t>
      </w:r>
      <w:r>
        <w:rPr>
          <w:rFonts w:ascii="Book Antiqua" w:eastAsia="Times New Roman" w:hAnsi="Book Antiqua" w:cs="Times New Roman"/>
          <w:lang w:val="sr-Cyrl-RS"/>
        </w:rPr>
        <w:t>три</w:t>
      </w:r>
      <w:r w:rsidRPr="004A52BF">
        <w:rPr>
          <w:rFonts w:ascii="Book Antiqua" w:eastAsia="Times New Roman" w:hAnsi="Book Antiqua" w:cs="Times New Roman"/>
        </w:rPr>
        <w:t xml:space="preserve"> једнодневне обуке</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у Правосудној академији у Нишу</w:t>
      </w:r>
      <w:r w:rsidRPr="004A52BF">
        <w:rPr>
          <w:rFonts w:ascii="Book Antiqua" w:eastAsia="Times New Roman" w:hAnsi="Book Antiqua" w:cs="Times New Roman"/>
          <w:lang w:val="sr-Cyrl-RS"/>
        </w:rPr>
        <w:t xml:space="preserve">, </w:t>
      </w:r>
      <w:r w:rsidRPr="004A52BF">
        <w:rPr>
          <w:rFonts w:ascii="Book Antiqua" w:eastAsia="Times New Roman" w:hAnsi="Book Antiqua" w:cs="Times New Roman"/>
        </w:rPr>
        <w:t xml:space="preserve">у Правосудној академији у Београду </w:t>
      </w:r>
      <w:r w:rsidRPr="004A52BF">
        <w:rPr>
          <w:rFonts w:ascii="Book Antiqua" w:eastAsia="Times New Roman" w:hAnsi="Book Antiqua" w:cs="Times New Roman"/>
          <w:lang w:val="sr-Cyrl-RS"/>
        </w:rPr>
        <w:t xml:space="preserve">и </w:t>
      </w:r>
      <w:r w:rsidRPr="004A52BF">
        <w:rPr>
          <w:rFonts w:ascii="Book Antiqua" w:eastAsia="Times New Roman" w:hAnsi="Book Antiqua" w:cs="Times New Roman"/>
        </w:rPr>
        <w:t>Правосудној академији у Крагујевцу</w:t>
      </w:r>
      <w:r w:rsidRPr="004A52BF">
        <w:rPr>
          <w:rFonts w:ascii="Book Antiqua" w:eastAsia="Times New Roman" w:hAnsi="Book Antiqua" w:cs="Times New Roman"/>
          <w:lang w:val="sr-Cyrl-RS"/>
        </w:rPr>
        <w:t>. Укупно је присуствовало 43 судије.</w:t>
      </w:r>
    </w:p>
    <w:p w14:paraId="1408C3E7" w14:textId="6C6726F6" w:rsidR="00D64003" w:rsidRPr="00D00B7D" w:rsidRDefault="00D64003" w:rsidP="00D64003">
      <w:pPr>
        <w:spacing w:after="120" w:line="240" w:lineRule="auto"/>
        <w:jc w:val="both"/>
        <w:rPr>
          <w:rFonts w:ascii="Book Antiqua" w:eastAsia="Times New Roman" w:hAnsi="Book Antiqua" w:cs="Arial"/>
        </w:rPr>
      </w:pPr>
      <w:r w:rsidRPr="004A52BF">
        <w:rPr>
          <w:rFonts w:ascii="Book Antiqua" w:eastAsia="Times New Roman" w:hAnsi="Book Antiqua" w:cs="Arial"/>
        </w:rPr>
        <w:t>Национална академија за јавну управу</w:t>
      </w:r>
      <w:r w:rsidR="006D2559">
        <w:rPr>
          <w:rFonts w:ascii="Book Antiqua" w:eastAsia="Times New Roman" w:hAnsi="Book Antiqua" w:cs="Arial"/>
          <w:lang w:val="sr-Cyrl-RS"/>
        </w:rPr>
        <w:t>,</w:t>
      </w:r>
      <w:r w:rsidRPr="004A52BF">
        <w:rPr>
          <w:rFonts w:ascii="Book Antiqua" w:eastAsia="Times New Roman" w:hAnsi="Book Antiqua" w:cs="Arial"/>
        </w:rPr>
        <w:t xml:space="preserve"> током извештајног периода</w:t>
      </w:r>
      <w:r w:rsidR="006D2559">
        <w:rPr>
          <w:rFonts w:ascii="Book Antiqua" w:eastAsia="Times New Roman" w:hAnsi="Book Antiqua" w:cs="Arial"/>
          <w:lang w:val="sr-Cyrl-RS"/>
        </w:rPr>
        <w:t>,</w:t>
      </w:r>
      <w:r w:rsidRPr="004A52BF">
        <w:rPr>
          <w:rFonts w:ascii="Book Antiqua" w:eastAsia="Times New Roman" w:hAnsi="Book Antiqua" w:cs="Arial"/>
        </w:rPr>
        <w:t xml:space="preserve"> реализовала је две обуке из општег програма стручног усавршавања државних службеника за 2023</w:t>
      </w:r>
      <w:r w:rsidRPr="004A52BF">
        <w:rPr>
          <w:rFonts w:ascii="Book Antiqua" w:eastAsia="Times New Roman" w:hAnsi="Book Antiqua" w:cs="Arial"/>
          <w:lang w:val="sr-Cyrl-RS"/>
        </w:rPr>
        <w:t xml:space="preserve">. </w:t>
      </w:r>
      <w:r w:rsidRPr="004A52BF">
        <w:rPr>
          <w:rFonts w:ascii="Book Antiqua" w:eastAsia="Times New Roman" w:hAnsi="Book Antiqua" w:cs="Arial"/>
        </w:rPr>
        <w:t>годину на тему</w:t>
      </w:r>
      <w:r w:rsidRPr="004A52BF">
        <w:rPr>
          <w:rFonts w:ascii="Book Antiqua" w:eastAsia="Times New Roman" w:hAnsi="Book Antiqua" w:cs="Arial"/>
          <w:lang w:val="sr-Cyrl-RS"/>
        </w:rPr>
        <w:t xml:space="preserve"> „</w:t>
      </w:r>
      <w:r w:rsidRPr="004A52BF">
        <w:rPr>
          <w:rFonts w:ascii="Book Antiqua" w:eastAsia="Times New Roman" w:hAnsi="Book Antiqua" w:cs="Arial"/>
        </w:rPr>
        <w:t>Унапређење превенције и сузбијања трговине људима на националном нивоу</w:t>
      </w:r>
      <w:r w:rsidRPr="004A52BF">
        <w:rPr>
          <w:rFonts w:ascii="Book Antiqua" w:eastAsia="Times New Roman" w:hAnsi="Book Antiqua" w:cs="Arial"/>
          <w:lang w:val="sr-Cyrl-RS"/>
        </w:rPr>
        <w:t>“</w:t>
      </w:r>
      <w:r w:rsidRPr="004A52BF">
        <w:rPr>
          <w:rFonts w:ascii="Book Antiqua" w:eastAsia="Times New Roman" w:hAnsi="Book Antiqua" w:cs="Arial"/>
        </w:rPr>
        <w:t xml:space="preserve">. </w:t>
      </w:r>
      <w:r w:rsidRPr="004A52BF">
        <w:rPr>
          <w:rFonts w:ascii="Book Antiqua" w:eastAsia="Times New Roman" w:hAnsi="Book Antiqua" w:cs="Arial"/>
          <w:lang w:val="sr-Cyrl-RS"/>
        </w:rPr>
        <w:t xml:space="preserve"> Укупан број полазника на конкретним обукама био је 81.</w:t>
      </w:r>
    </w:p>
    <w:p w14:paraId="2F503821" w14:textId="47BA4DD2"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Arial"/>
        </w:rPr>
        <w:t>Током извештајног периода</w:t>
      </w:r>
      <w:r w:rsidR="006D2559">
        <w:rPr>
          <w:rFonts w:ascii="Book Antiqua" w:eastAsia="Times New Roman" w:hAnsi="Book Antiqua" w:cs="Arial"/>
          <w:lang w:val="sr-Cyrl-RS"/>
        </w:rPr>
        <w:t>,</w:t>
      </w:r>
      <w:r w:rsidRPr="004A52BF">
        <w:rPr>
          <w:rFonts w:ascii="Book Antiqua" w:eastAsia="Times New Roman" w:hAnsi="Book Antiqua" w:cs="Arial"/>
        </w:rPr>
        <w:t xml:space="preserve"> </w:t>
      </w:r>
      <w:r w:rsidRPr="004A52BF">
        <w:rPr>
          <w:rFonts w:ascii="Book Antiqua" w:eastAsia="Times New Roman" w:hAnsi="Book Antiqua" w:cs="Arial"/>
          <w:lang w:val="sr-Cyrl-RS"/>
        </w:rPr>
        <w:t xml:space="preserve">Национална академија за јавну управу </w:t>
      </w:r>
      <w:r w:rsidRPr="004A52BF">
        <w:rPr>
          <w:rFonts w:ascii="Book Antiqua" w:eastAsia="Times New Roman" w:hAnsi="Book Antiqua" w:cs="Arial"/>
        </w:rPr>
        <w:t>оствар</w:t>
      </w:r>
      <w:r w:rsidRPr="004A52BF">
        <w:rPr>
          <w:rFonts w:ascii="Book Antiqua" w:eastAsia="Times New Roman" w:hAnsi="Book Antiqua" w:cs="Arial"/>
          <w:lang w:val="sr-Cyrl-RS"/>
        </w:rPr>
        <w:t>ила је</w:t>
      </w:r>
      <w:r w:rsidRPr="004A52BF">
        <w:rPr>
          <w:rFonts w:ascii="Book Antiqua" w:eastAsia="Times New Roman" w:hAnsi="Book Antiqua" w:cs="Arial"/>
        </w:rPr>
        <w:t xml:space="preserve"> сарадњ</w:t>
      </w:r>
      <w:r w:rsidRPr="004A52BF">
        <w:rPr>
          <w:rFonts w:ascii="Book Antiqua" w:eastAsia="Times New Roman" w:hAnsi="Book Antiqua" w:cs="Arial"/>
          <w:lang w:val="sr-Cyrl-RS"/>
        </w:rPr>
        <w:t>у</w:t>
      </w:r>
      <w:r w:rsidRPr="004A52BF">
        <w:rPr>
          <w:rFonts w:ascii="Book Antiqua" w:eastAsia="Times New Roman" w:hAnsi="Book Antiqua" w:cs="Arial"/>
        </w:rPr>
        <w:t xml:space="preserve"> са </w:t>
      </w:r>
      <w:r w:rsidRPr="004A52BF">
        <w:rPr>
          <w:rFonts w:ascii="Book Antiqua" w:eastAsia="Times New Roman" w:hAnsi="Book Antiqua" w:cs="Arial"/>
          <w:lang w:val="sr-Cyrl-RS"/>
        </w:rPr>
        <w:t>К</w:t>
      </w:r>
      <w:r w:rsidRPr="004A52BF">
        <w:rPr>
          <w:rFonts w:ascii="Book Antiqua" w:eastAsia="Times New Roman" w:hAnsi="Book Antiqua" w:cs="Arial"/>
        </w:rPr>
        <w:t>анцеларијом за координацију активности у борби против трговине људима</w:t>
      </w:r>
      <w:r w:rsidRPr="004A52BF">
        <w:rPr>
          <w:rFonts w:ascii="Book Antiqua" w:eastAsia="Times New Roman" w:hAnsi="Book Antiqua" w:cs="Arial"/>
          <w:lang w:val="sr-Cyrl-RS"/>
        </w:rPr>
        <w:t xml:space="preserve"> Дирекције полиције </w:t>
      </w:r>
      <w:r>
        <w:rPr>
          <w:rFonts w:ascii="Book Antiqua" w:eastAsia="Times New Roman" w:hAnsi="Book Antiqua" w:cs="Arial"/>
          <w:lang w:val="sr-Cyrl-RS"/>
        </w:rPr>
        <w:t>Министарства унутрашњих послова</w:t>
      </w:r>
      <w:r w:rsidRPr="004A52BF">
        <w:rPr>
          <w:rFonts w:ascii="Book Antiqua" w:eastAsia="Times New Roman" w:hAnsi="Book Antiqua" w:cs="Arial"/>
        </w:rPr>
        <w:t xml:space="preserve"> и одржан је састанак 20</w:t>
      </w:r>
      <w:r w:rsidRPr="004A52BF">
        <w:rPr>
          <w:rFonts w:ascii="Book Antiqua" w:eastAsia="Times New Roman" w:hAnsi="Book Antiqua" w:cs="Arial"/>
          <w:lang w:val="sr-Cyrl-RS"/>
        </w:rPr>
        <w:t>.</w:t>
      </w:r>
      <w:r w:rsidRPr="004A52BF">
        <w:rPr>
          <w:rFonts w:ascii="Book Antiqua" w:eastAsia="Times New Roman" w:hAnsi="Book Antiqua" w:cs="Arial"/>
        </w:rPr>
        <w:t xml:space="preserve"> јула</w:t>
      </w:r>
      <w:r w:rsidRPr="004A52BF">
        <w:rPr>
          <w:rFonts w:ascii="Book Antiqua" w:eastAsia="Times New Roman" w:hAnsi="Book Antiqua" w:cs="Arial"/>
          <w:lang w:val="sr-Cyrl-RS"/>
        </w:rPr>
        <w:t xml:space="preserve"> 2023. године,</w:t>
      </w:r>
      <w:r w:rsidRPr="004A52BF">
        <w:rPr>
          <w:rFonts w:ascii="Book Antiqua" w:eastAsia="Times New Roman" w:hAnsi="Book Antiqua" w:cs="Arial"/>
        </w:rPr>
        <w:t xml:space="preserve"> након чега је </w:t>
      </w:r>
      <w:r w:rsidRPr="004A52BF">
        <w:rPr>
          <w:rFonts w:ascii="Book Antiqua" w:eastAsia="Times New Roman" w:hAnsi="Book Antiqua" w:cs="Arial"/>
          <w:lang w:val="sr-Cyrl-RS"/>
        </w:rPr>
        <w:t>К</w:t>
      </w:r>
      <w:r w:rsidRPr="004A52BF">
        <w:rPr>
          <w:rFonts w:ascii="Book Antiqua" w:eastAsia="Times New Roman" w:hAnsi="Book Antiqua" w:cs="Arial"/>
        </w:rPr>
        <w:t>анцеларија учествовала у припреми програма обуке</w:t>
      </w:r>
      <w:r w:rsidR="006D2559">
        <w:rPr>
          <w:rFonts w:ascii="Book Antiqua" w:eastAsia="Times New Roman" w:hAnsi="Book Antiqua" w:cs="Arial"/>
          <w:lang w:val="sr-Cyrl-RS"/>
        </w:rPr>
        <w:t>,</w:t>
      </w:r>
      <w:r w:rsidRPr="004A52BF">
        <w:rPr>
          <w:rFonts w:ascii="Book Antiqua" w:eastAsia="Times New Roman" w:hAnsi="Book Antiqua" w:cs="Arial"/>
        </w:rPr>
        <w:t xml:space="preserve"> унапређењ</w:t>
      </w:r>
      <w:r w:rsidR="006D2559">
        <w:rPr>
          <w:rFonts w:ascii="Book Antiqua" w:eastAsia="Times New Roman" w:hAnsi="Book Antiqua" w:cs="Arial"/>
          <w:lang w:val="sr-Cyrl-RS"/>
        </w:rPr>
        <w:t>а</w:t>
      </w:r>
      <w:r w:rsidRPr="004A52BF">
        <w:rPr>
          <w:rFonts w:ascii="Book Antiqua" w:eastAsia="Times New Roman" w:hAnsi="Book Antiqua" w:cs="Arial"/>
        </w:rPr>
        <w:t xml:space="preserve"> превенције и сузбијања трговине људима, како на националном тако и на локалном нивоу</w:t>
      </w:r>
      <w:r w:rsidRPr="004A52BF">
        <w:rPr>
          <w:rFonts w:ascii="Book Antiqua" w:eastAsia="Times New Roman" w:hAnsi="Book Antiqua" w:cs="Arial"/>
          <w:lang w:val="sr-Cyrl-RS"/>
        </w:rPr>
        <w:t>,</w:t>
      </w:r>
      <w:r w:rsidRPr="004A52BF">
        <w:rPr>
          <w:rFonts w:ascii="Book Antiqua" w:eastAsia="Times New Roman" w:hAnsi="Book Antiqua" w:cs="Arial"/>
        </w:rPr>
        <w:t xml:space="preserve"> у оквиру општих програма обука за 2024 годину. </w:t>
      </w:r>
    </w:p>
    <w:p w14:paraId="33862135" w14:textId="57048FAB" w:rsidR="00D64003" w:rsidRPr="004A52BF"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Arial"/>
          <w:lang w:val="sr-Cyrl-RS"/>
        </w:rPr>
        <w:t>Н</w:t>
      </w:r>
      <w:r w:rsidRPr="004A52BF">
        <w:rPr>
          <w:rFonts w:ascii="Book Antiqua" w:eastAsia="Times New Roman" w:hAnsi="Book Antiqua" w:cs="Arial"/>
        </w:rPr>
        <w:t xml:space="preserve">а састанцима </w:t>
      </w:r>
      <w:r w:rsidRPr="004A52BF">
        <w:rPr>
          <w:rFonts w:ascii="Book Antiqua" w:eastAsia="Times New Roman" w:hAnsi="Book Antiqua" w:cs="Arial"/>
          <w:lang w:val="sr-Cyrl-RS"/>
        </w:rPr>
        <w:t>М</w:t>
      </w:r>
      <w:r w:rsidRPr="004A52BF">
        <w:rPr>
          <w:rFonts w:ascii="Book Antiqua" w:eastAsia="Times New Roman" w:hAnsi="Book Antiqua" w:cs="Arial"/>
        </w:rPr>
        <w:t>реже школа</w:t>
      </w:r>
      <w:r>
        <w:rPr>
          <w:rStyle w:val="FootnoteReference"/>
          <w:rFonts w:ascii="Book Antiqua" w:eastAsia="Times New Roman" w:hAnsi="Book Antiqua" w:cs="Arial"/>
        </w:rPr>
        <w:footnoteReference w:id="127"/>
      </w:r>
      <w:r>
        <w:rPr>
          <w:rFonts w:ascii="Book Antiqua" w:eastAsia="Times New Roman" w:hAnsi="Book Antiqua" w:cs="Arial"/>
          <w:lang w:val="sr-Cyrl-RS"/>
        </w:rPr>
        <w:t>,</w:t>
      </w:r>
      <w:r w:rsidRPr="00E95D89">
        <w:rPr>
          <w:rFonts w:ascii="Book Antiqua" w:eastAsia="Times New Roman" w:hAnsi="Book Antiqua" w:cs="Arial"/>
        </w:rPr>
        <w:t xml:space="preserve"> </w:t>
      </w:r>
      <w:r w:rsidRPr="004A52BF">
        <w:rPr>
          <w:rFonts w:ascii="Book Antiqua" w:eastAsia="Times New Roman" w:hAnsi="Book Antiqua" w:cs="Arial"/>
        </w:rPr>
        <w:t>тела за унапређење сарадње институција у чијем су делокругу послови изградње капацитета и стручног усавршавања у државним и другим органима</w:t>
      </w:r>
      <w:r>
        <w:rPr>
          <w:rFonts w:ascii="Book Antiqua" w:eastAsia="Times New Roman" w:hAnsi="Book Antiqua" w:cs="Arial"/>
          <w:lang w:val="sr-Cyrl-RS"/>
        </w:rPr>
        <w:t xml:space="preserve">, </w:t>
      </w:r>
      <w:r w:rsidRPr="004A52BF">
        <w:rPr>
          <w:rFonts w:ascii="Book Antiqua" w:eastAsia="Times New Roman" w:hAnsi="Book Antiqua" w:cs="Arial"/>
        </w:rPr>
        <w:t xml:space="preserve">иницирано је и договорено са представницима </w:t>
      </w:r>
      <w:r>
        <w:rPr>
          <w:rFonts w:ascii="Book Antiqua" w:eastAsia="Times New Roman" w:hAnsi="Book Antiqua" w:cs="Arial"/>
          <w:lang w:val="sr-Cyrl-RS"/>
        </w:rPr>
        <w:t>Министарства унутрашњих послова</w:t>
      </w:r>
      <w:r w:rsidRPr="004A52BF">
        <w:rPr>
          <w:rFonts w:ascii="Book Antiqua" w:eastAsia="Times New Roman" w:hAnsi="Book Antiqua" w:cs="Arial"/>
          <w:lang w:val="sr-Cyrl-RS"/>
        </w:rPr>
        <w:t>, к</w:t>
      </w:r>
      <w:r>
        <w:rPr>
          <w:rFonts w:ascii="Book Antiqua" w:eastAsia="Times New Roman" w:hAnsi="Book Antiqua" w:cs="Arial"/>
        </w:rPr>
        <w:t xml:space="preserve">оји су чланови </w:t>
      </w:r>
      <w:r>
        <w:rPr>
          <w:rFonts w:ascii="Book Antiqua" w:eastAsia="Times New Roman" w:hAnsi="Book Antiqua" w:cs="Arial"/>
          <w:lang w:val="sr-Cyrl-RS"/>
        </w:rPr>
        <w:t>М</w:t>
      </w:r>
      <w:r w:rsidRPr="004A52BF">
        <w:rPr>
          <w:rFonts w:ascii="Book Antiqua" w:eastAsia="Times New Roman" w:hAnsi="Book Antiqua" w:cs="Arial"/>
        </w:rPr>
        <w:t>реже</w:t>
      </w:r>
      <w:r w:rsidRPr="004A52BF">
        <w:rPr>
          <w:rFonts w:ascii="Book Antiqua" w:eastAsia="Times New Roman" w:hAnsi="Book Antiqua" w:cs="Arial"/>
          <w:lang w:val="sr-Cyrl-RS"/>
        </w:rPr>
        <w:t>,</w:t>
      </w:r>
      <w:r w:rsidRPr="004A52BF">
        <w:rPr>
          <w:rFonts w:ascii="Book Antiqua" w:eastAsia="Times New Roman" w:hAnsi="Book Antiqua" w:cs="Arial"/>
        </w:rPr>
        <w:t xml:space="preserve"> да као модел интерсекторске сарадње у области стручног усавршавања на обукама које спроводи </w:t>
      </w:r>
      <w:r>
        <w:rPr>
          <w:rFonts w:ascii="Book Antiqua" w:eastAsia="Times New Roman" w:hAnsi="Book Antiqua" w:cs="Arial"/>
          <w:lang w:val="sr-Cyrl-RS"/>
        </w:rPr>
        <w:t>А</w:t>
      </w:r>
      <w:r w:rsidRPr="004A52BF">
        <w:rPr>
          <w:rFonts w:ascii="Book Antiqua" w:eastAsia="Times New Roman" w:hAnsi="Book Antiqua" w:cs="Arial"/>
        </w:rPr>
        <w:t>кадемија</w:t>
      </w:r>
      <w:r w:rsidRPr="004A52BF">
        <w:rPr>
          <w:rFonts w:ascii="Book Antiqua" w:eastAsia="Times New Roman" w:hAnsi="Book Antiqua" w:cs="Arial"/>
          <w:lang w:val="sr-Cyrl-RS"/>
        </w:rPr>
        <w:t>,</w:t>
      </w:r>
      <w:r w:rsidRPr="004A52BF">
        <w:rPr>
          <w:rFonts w:ascii="Book Antiqua" w:eastAsia="Times New Roman" w:hAnsi="Book Antiqua" w:cs="Arial"/>
        </w:rPr>
        <w:t xml:space="preserve"> а које се односе на трговину људима</w:t>
      </w:r>
      <w:r w:rsidRPr="004A52BF">
        <w:rPr>
          <w:rFonts w:ascii="Book Antiqua" w:eastAsia="Times New Roman" w:hAnsi="Book Antiqua" w:cs="Arial"/>
          <w:lang w:val="sr-Cyrl-RS"/>
        </w:rPr>
        <w:t>,</w:t>
      </w:r>
      <w:r w:rsidRPr="004A52BF">
        <w:rPr>
          <w:rFonts w:ascii="Book Antiqua" w:eastAsia="Times New Roman" w:hAnsi="Book Antiqua" w:cs="Arial"/>
        </w:rPr>
        <w:t xml:space="preserve"> гостују стручна лица управо</w:t>
      </w:r>
      <w:r w:rsidR="00297ACB">
        <w:rPr>
          <w:rFonts w:ascii="Book Antiqua" w:eastAsia="Times New Roman" w:hAnsi="Book Antiqua" w:cs="Arial"/>
          <w:lang w:val="sr-Cyrl-RS"/>
        </w:rPr>
        <w:t>,</w:t>
      </w:r>
      <w:r w:rsidRPr="004A52BF">
        <w:rPr>
          <w:rFonts w:ascii="Book Antiqua" w:eastAsia="Times New Roman" w:hAnsi="Book Antiqua" w:cs="Arial"/>
        </w:rPr>
        <w:t xml:space="preserve"> на тему унапређења превенције и сузбијања трговине људима. </w:t>
      </w:r>
      <w:r w:rsidR="00297ACB">
        <w:rPr>
          <w:rFonts w:ascii="Book Antiqua" w:eastAsia="Times New Roman" w:hAnsi="Book Antiqua" w:cs="Arial"/>
          <w:lang w:val="sr-Cyrl-RS"/>
        </w:rPr>
        <w:t>У</w:t>
      </w:r>
      <w:r w:rsidRPr="004A52BF">
        <w:rPr>
          <w:rFonts w:ascii="Book Antiqua" w:eastAsia="Times New Roman" w:hAnsi="Book Antiqua" w:cs="Arial"/>
        </w:rPr>
        <w:t xml:space="preserve"> оквиру годишњег програ</w:t>
      </w:r>
      <w:r>
        <w:rPr>
          <w:rFonts w:ascii="Book Antiqua" w:eastAsia="Times New Roman" w:hAnsi="Book Antiqua" w:cs="Arial"/>
        </w:rPr>
        <w:t xml:space="preserve">ма </w:t>
      </w:r>
      <w:r>
        <w:rPr>
          <w:rFonts w:ascii="Book Antiqua" w:eastAsia="Times New Roman" w:hAnsi="Book Antiqua" w:cs="Arial"/>
          <w:lang w:val="sr-Cyrl-RS"/>
        </w:rPr>
        <w:t>М</w:t>
      </w:r>
      <w:r w:rsidRPr="004A52BF">
        <w:rPr>
          <w:rFonts w:ascii="Book Antiqua" w:eastAsia="Times New Roman" w:hAnsi="Book Antiqua" w:cs="Arial"/>
        </w:rPr>
        <w:t>реже школа за 2024</w:t>
      </w:r>
      <w:r w:rsidRPr="004A52BF">
        <w:rPr>
          <w:rFonts w:ascii="Book Antiqua" w:eastAsia="Times New Roman" w:hAnsi="Book Antiqua" w:cs="Arial"/>
          <w:lang w:val="sr-Cyrl-RS"/>
        </w:rPr>
        <w:t>.</w:t>
      </w:r>
      <w:r w:rsidRPr="004A52BF">
        <w:rPr>
          <w:rFonts w:ascii="Book Antiqua" w:eastAsia="Times New Roman" w:hAnsi="Book Antiqua" w:cs="Arial"/>
        </w:rPr>
        <w:t xml:space="preserve"> годину</w:t>
      </w:r>
      <w:r w:rsidRPr="004A52BF">
        <w:rPr>
          <w:rFonts w:ascii="Book Antiqua" w:eastAsia="Times New Roman" w:hAnsi="Book Antiqua" w:cs="Arial"/>
          <w:lang w:val="sr-Cyrl-RS"/>
        </w:rPr>
        <w:t>,</w:t>
      </w:r>
      <w:r w:rsidRPr="004A52BF">
        <w:rPr>
          <w:rFonts w:ascii="Book Antiqua" w:eastAsia="Times New Roman" w:hAnsi="Book Antiqua" w:cs="Arial"/>
        </w:rPr>
        <w:t xml:space="preserve"> као прва активност која се односи на програме обука</w:t>
      </w:r>
      <w:r w:rsidRPr="004A52BF">
        <w:rPr>
          <w:rFonts w:ascii="Book Antiqua" w:eastAsia="Times New Roman" w:hAnsi="Book Antiqua" w:cs="Arial"/>
          <w:lang w:val="sr-Cyrl-RS"/>
        </w:rPr>
        <w:t>,</w:t>
      </w:r>
      <w:r>
        <w:rPr>
          <w:rFonts w:ascii="Book Antiqua" w:eastAsia="Times New Roman" w:hAnsi="Book Antiqua" w:cs="Arial"/>
        </w:rPr>
        <w:t xml:space="preserve"> предвиђена обука </w:t>
      </w:r>
      <w:r w:rsidRPr="004A52BF">
        <w:rPr>
          <w:rFonts w:ascii="Book Antiqua" w:eastAsia="Times New Roman" w:hAnsi="Book Antiqua" w:cs="Arial"/>
          <w:lang w:val="sr-Cyrl-RS"/>
        </w:rPr>
        <w:t>„У</w:t>
      </w:r>
      <w:r w:rsidRPr="004A52BF">
        <w:rPr>
          <w:rFonts w:ascii="Book Antiqua" w:eastAsia="Times New Roman" w:hAnsi="Book Antiqua" w:cs="Arial"/>
        </w:rPr>
        <w:t>напређење превенције и сузбијања трговине људима на националном нивоу</w:t>
      </w:r>
      <w:r w:rsidRPr="004A52BF">
        <w:rPr>
          <w:rFonts w:ascii="Book Antiqua" w:eastAsia="Times New Roman" w:hAnsi="Book Antiqua" w:cs="Arial"/>
          <w:lang w:val="sr-Cyrl-RS"/>
        </w:rPr>
        <w:t>“</w:t>
      </w:r>
      <w:r w:rsidRPr="004A52BF">
        <w:rPr>
          <w:rFonts w:ascii="Book Antiqua" w:eastAsia="Times New Roman" w:hAnsi="Book Antiqua" w:cs="Arial"/>
        </w:rPr>
        <w:t>. </w:t>
      </w:r>
      <w:r w:rsidR="00297ACB">
        <w:rPr>
          <w:rFonts w:ascii="Book Antiqua" w:eastAsia="Times New Roman" w:hAnsi="Book Antiqua" w:cs="Arial"/>
          <w:lang w:val="sr-Cyrl-RS"/>
        </w:rPr>
        <w:t xml:space="preserve"> </w:t>
      </w:r>
      <w:r w:rsidRPr="004A52BF">
        <w:rPr>
          <w:rFonts w:ascii="Book Antiqua" w:eastAsia="Times New Roman" w:hAnsi="Book Antiqua" w:cs="Arial"/>
          <w:lang w:val="sr-Cyrl-RS"/>
        </w:rPr>
        <w:t>Ц</w:t>
      </w:r>
      <w:r w:rsidRPr="004A52BF">
        <w:rPr>
          <w:rFonts w:ascii="Book Antiqua" w:eastAsia="Times New Roman" w:hAnsi="Book Antiqua" w:cs="Arial"/>
        </w:rPr>
        <w:t xml:space="preserve">иљна група ове обуке су државни службеници, запослени у јединицама локалне самоуправе, судије и судијски помоћници. </w:t>
      </w:r>
      <w:r w:rsidRPr="004A52BF">
        <w:rPr>
          <w:rFonts w:ascii="Book Antiqua" w:eastAsia="Times New Roman" w:hAnsi="Book Antiqua" w:cs="Arial"/>
          <w:lang w:val="sr-Cyrl-RS"/>
        </w:rPr>
        <w:t>П</w:t>
      </w:r>
      <w:r w:rsidRPr="004A52BF">
        <w:rPr>
          <w:rFonts w:ascii="Book Antiqua" w:eastAsia="Times New Roman" w:hAnsi="Book Antiqua" w:cs="Arial"/>
        </w:rPr>
        <w:t xml:space="preserve">артнер </w:t>
      </w:r>
      <w:r w:rsidRPr="004A52BF">
        <w:rPr>
          <w:rFonts w:ascii="Book Antiqua" w:eastAsia="Times New Roman" w:hAnsi="Book Antiqua" w:cs="Arial"/>
          <w:lang w:val="sr-Cyrl-RS"/>
        </w:rPr>
        <w:t>Н</w:t>
      </w:r>
      <w:r w:rsidRPr="004A52BF">
        <w:rPr>
          <w:rFonts w:ascii="Book Antiqua" w:eastAsia="Times New Roman" w:hAnsi="Book Antiqua" w:cs="Arial"/>
        </w:rPr>
        <w:t>ационалној академији за јавну управу у спровођењу ове активности</w:t>
      </w:r>
      <w:r w:rsidR="00297ACB">
        <w:rPr>
          <w:rFonts w:ascii="Book Antiqua" w:eastAsia="Times New Roman" w:hAnsi="Book Antiqua" w:cs="Arial"/>
          <w:lang w:val="sr-Cyrl-RS"/>
        </w:rPr>
        <w:t>,</w:t>
      </w:r>
      <w:r w:rsidRPr="004A52BF">
        <w:rPr>
          <w:rFonts w:ascii="Book Antiqua" w:eastAsia="Times New Roman" w:hAnsi="Book Antiqua" w:cs="Arial"/>
        </w:rPr>
        <w:t xml:space="preserve"> односно обуке</w:t>
      </w:r>
      <w:r w:rsidR="00297ACB">
        <w:rPr>
          <w:rFonts w:ascii="Book Antiqua" w:eastAsia="Times New Roman" w:hAnsi="Book Antiqua" w:cs="Arial"/>
          <w:lang w:val="sr-Cyrl-RS"/>
        </w:rPr>
        <w:t>,</w:t>
      </w:r>
      <w:r w:rsidRPr="004A52BF">
        <w:rPr>
          <w:rFonts w:ascii="Book Antiqua" w:eastAsia="Times New Roman" w:hAnsi="Book Antiqua" w:cs="Arial"/>
        </w:rPr>
        <w:t xml:space="preserve"> биће </w:t>
      </w:r>
      <w:r>
        <w:rPr>
          <w:rFonts w:ascii="Book Antiqua" w:eastAsia="Times New Roman" w:hAnsi="Book Antiqua" w:cs="Arial"/>
          <w:lang w:val="sr-Cyrl-RS"/>
        </w:rPr>
        <w:t>Министарство унутрашњих послова</w:t>
      </w:r>
      <w:r w:rsidRPr="004A52BF">
        <w:rPr>
          <w:rFonts w:ascii="Book Antiqua" w:eastAsia="Times New Roman" w:hAnsi="Book Antiqua" w:cs="Arial"/>
          <w:lang w:val="sr-Cyrl-RS"/>
        </w:rPr>
        <w:t xml:space="preserve"> </w:t>
      </w:r>
      <w:r w:rsidRPr="004A52BF">
        <w:rPr>
          <w:rFonts w:ascii="Book Antiqua" w:eastAsia="Times New Roman" w:hAnsi="Book Antiqua" w:cs="Arial"/>
        </w:rPr>
        <w:t xml:space="preserve">и </w:t>
      </w:r>
      <w:r w:rsidRPr="004A52BF">
        <w:rPr>
          <w:rFonts w:ascii="Book Antiqua" w:eastAsia="Times New Roman" w:hAnsi="Book Antiqua" w:cs="Arial"/>
          <w:lang w:val="sr-Cyrl-RS"/>
        </w:rPr>
        <w:t>П</w:t>
      </w:r>
      <w:r w:rsidRPr="004A52BF">
        <w:rPr>
          <w:rFonts w:ascii="Book Antiqua" w:eastAsia="Times New Roman" w:hAnsi="Book Antiqua" w:cs="Arial"/>
        </w:rPr>
        <w:t>равосудна академија. </w:t>
      </w:r>
    </w:p>
    <w:p w14:paraId="3BB4B237" w14:textId="6CAF7CA8" w:rsidR="00D64003" w:rsidRDefault="00D64003" w:rsidP="00D64003">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Активности </w:t>
      </w:r>
      <w:r w:rsidR="00110B93">
        <w:rPr>
          <w:rFonts w:ascii="Book Antiqua" w:eastAsia="Times New Roman" w:hAnsi="Book Antiqua" w:cs="Times New Roman"/>
          <w:lang w:val="sr-Cyrl-RS"/>
        </w:rPr>
        <w:t xml:space="preserve">у </w:t>
      </w:r>
      <w:r w:rsidR="00110B93" w:rsidRPr="004A52BF">
        <w:rPr>
          <w:rFonts w:ascii="Book Antiqua" w:eastAsia="Times New Roman" w:hAnsi="Book Antiqua" w:cs="Times New Roman"/>
        </w:rPr>
        <w:t xml:space="preserve">циљу превенције трговине људима </w:t>
      </w:r>
      <w:r w:rsidRPr="004A52BF">
        <w:rPr>
          <w:rFonts w:ascii="Book Antiqua" w:eastAsia="Times New Roman" w:hAnsi="Book Antiqua" w:cs="Times New Roman"/>
        </w:rPr>
        <w:t>Министарства унутрашње и спољне трговине</w:t>
      </w:r>
      <w:r w:rsidRPr="004A52BF">
        <w:rPr>
          <w:rFonts w:ascii="Book Antiqua" w:eastAsia="Times New Roman" w:hAnsi="Book Antiqua" w:cs="Times New Roman"/>
          <w:lang w:val="sr-Cyrl-RS"/>
        </w:rPr>
        <w:t>, у току из</w:t>
      </w:r>
      <w:r>
        <w:rPr>
          <w:rFonts w:ascii="Book Antiqua" w:eastAsia="Times New Roman" w:hAnsi="Book Antiqua" w:cs="Times New Roman"/>
          <w:lang w:val="sr-Cyrl-RS"/>
        </w:rPr>
        <w:t xml:space="preserve">вештајног периода, огледају се </w:t>
      </w:r>
      <w:r w:rsidRPr="004A52BF">
        <w:rPr>
          <w:rFonts w:ascii="Book Antiqua" w:eastAsia="Times New Roman" w:hAnsi="Book Antiqua" w:cs="Times New Roman"/>
          <w:lang w:val="sr-Cyrl-RS"/>
        </w:rPr>
        <w:t xml:space="preserve">у иницијативама за </w:t>
      </w:r>
      <w:r w:rsidRPr="004A52BF">
        <w:rPr>
          <w:rFonts w:ascii="Book Antiqua" w:eastAsia="Times New Roman" w:hAnsi="Book Antiqua" w:cs="Times New Roman"/>
        </w:rPr>
        <w:t>инспекцијски надзор</w:t>
      </w:r>
      <w:r w:rsidRPr="004A52BF">
        <w:rPr>
          <w:rFonts w:ascii="Book Antiqua" w:eastAsia="Times New Roman" w:hAnsi="Book Antiqua" w:cs="Times New Roman"/>
          <w:lang w:val="sr-Cyrl-RS"/>
        </w:rPr>
        <w:t>.</w:t>
      </w:r>
      <w:r w:rsidR="00CF3130">
        <w:rPr>
          <w:rFonts w:ascii="Book Antiqua" w:eastAsia="Times New Roman" w:hAnsi="Book Antiqua" w:cs="Times New Roman"/>
          <w:lang w:val="sr-Cyrl-RS"/>
        </w:rPr>
        <w:t xml:space="preserve"> </w:t>
      </w:r>
      <w:r w:rsidRPr="004A52BF">
        <w:rPr>
          <w:rFonts w:ascii="Book Antiqua" w:eastAsia="Times New Roman" w:hAnsi="Book Antiqua" w:cs="Times New Roman"/>
        </w:rPr>
        <w:lastRenderedPageBreak/>
        <w:t>Сектор тржишне инспекције</w:t>
      </w:r>
      <w:r w:rsidR="00CF3130">
        <w:rPr>
          <w:rFonts w:ascii="Book Antiqua" w:eastAsia="Times New Roman" w:hAnsi="Book Antiqua" w:cs="Times New Roman"/>
          <w:lang w:val="sr-Cyrl-RS"/>
        </w:rPr>
        <w:t xml:space="preserve"> извршио је </w:t>
      </w:r>
      <w:r w:rsidR="00CF3130" w:rsidRPr="004A52BF">
        <w:rPr>
          <w:rFonts w:ascii="Book Antiqua" w:eastAsia="Times New Roman" w:hAnsi="Book Antiqua" w:cs="Times New Roman"/>
          <w:lang w:val="sr-Cyrl-RS"/>
        </w:rPr>
        <w:t>превентивне инспекцијске надзоре</w:t>
      </w:r>
      <w:r w:rsidR="00CF3130">
        <w:rPr>
          <w:rFonts w:ascii="Book Antiqua" w:eastAsia="Times New Roman" w:hAnsi="Book Antiqua" w:cs="Times New Roman"/>
          <w:lang w:val="sr-Cyrl-RS"/>
        </w:rPr>
        <w:t xml:space="preserve"> </w:t>
      </w:r>
      <w:r w:rsidRPr="004A52BF">
        <w:rPr>
          <w:rFonts w:ascii="Book Antiqua" w:eastAsia="Times New Roman" w:hAnsi="Book Antiqua" w:cs="Times New Roman"/>
        </w:rPr>
        <w:t>у</w:t>
      </w:r>
      <w:r w:rsidR="00CF3130">
        <w:rPr>
          <w:rFonts w:ascii="Book Antiqua" w:eastAsia="Times New Roman" w:hAnsi="Book Antiqua" w:cs="Times New Roman"/>
          <w:lang w:val="sr-Cyrl-RS"/>
        </w:rPr>
        <w:t xml:space="preserve"> </w:t>
      </w:r>
      <w:r w:rsidRPr="004A52BF">
        <w:rPr>
          <w:rFonts w:ascii="Book Antiqua" w:eastAsia="Times New Roman" w:hAnsi="Book Antiqua" w:cs="Times New Roman"/>
        </w:rPr>
        <w:t>10 случајева</w:t>
      </w:r>
      <w:r w:rsidRPr="004A52BF">
        <w:rPr>
          <w:rFonts w:ascii="Book Antiqua" w:eastAsia="Times New Roman" w:hAnsi="Book Antiqua" w:cs="Times New Roman"/>
          <w:vertAlign w:val="superscript"/>
          <w:lang w:val="sr-Cyrl-RS"/>
        </w:rPr>
        <w:footnoteReference w:id="128"/>
      </w:r>
      <w:r w:rsidRPr="004A52BF">
        <w:rPr>
          <w:rFonts w:ascii="Book Antiqua" w:eastAsia="Times New Roman" w:hAnsi="Book Antiqua" w:cs="Times New Roman"/>
        </w:rPr>
        <w:t>.</w:t>
      </w:r>
    </w:p>
    <w:p w14:paraId="1E25B828" w14:textId="4DFBA743" w:rsidR="00D64003" w:rsidRDefault="00D64003" w:rsidP="00D64003">
      <w:pPr>
        <w:spacing w:after="120" w:line="240" w:lineRule="auto"/>
        <w:jc w:val="both"/>
        <w:rPr>
          <w:rFonts w:ascii="Book Antiqua" w:hAnsi="Book Antiqua"/>
          <w:lang w:val="sr-Cyrl-RS"/>
        </w:rPr>
      </w:pPr>
      <w:r>
        <w:rPr>
          <w:rFonts w:ascii="Book Antiqua" w:hAnsi="Book Antiqua"/>
          <w:lang w:val="sr-Cyrl-RS"/>
        </w:rPr>
        <w:t xml:space="preserve">Удружење </w:t>
      </w:r>
      <w:r>
        <w:rPr>
          <w:rFonts w:ascii="Book Antiqua" w:hAnsi="Book Antiqua"/>
          <w:lang w:val="sr-Latn-ME"/>
        </w:rPr>
        <w:t>А</w:t>
      </w:r>
      <w:r>
        <w:rPr>
          <w:rFonts w:ascii="Book Antiqua" w:hAnsi="Book Antiqua"/>
          <w:lang w:val="sr-Cyrl-RS"/>
        </w:rPr>
        <w:t>стра</w:t>
      </w:r>
      <w:r w:rsidR="005E7D5C">
        <w:rPr>
          <w:rFonts w:ascii="Book Antiqua" w:hAnsi="Book Antiqua"/>
          <w:lang w:val="sr-Cyrl-RS"/>
        </w:rPr>
        <w:t>,</w:t>
      </w:r>
      <w:r>
        <w:rPr>
          <w:rFonts w:ascii="Book Antiqua" w:hAnsi="Book Antiqua"/>
          <w:lang w:val="sr-Latn-ME"/>
        </w:rPr>
        <w:t xml:space="preserve"> </w:t>
      </w:r>
      <w:r>
        <w:rPr>
          <w:rFonts w:ascii="Book Antiqua" w:hAnsi="Book Antiqua"/>
          <w:lang w:val="sr-Cyrl-RS"/>
        </w:rPr>
        <w:t xml:space="preserve"> током извештајног периода</w:t>
      </w:r>
      <w:r w:rsidR="005E7D5C">
        <w:rPr>
          <w:rFonts w:ascii="Book Antiqua" w:hAnsi="Book Antiqua"/>
          <w:lang w:val="sr-Cyrl-RS"/>
        </w:rPr>
        <w:t>,</w:t>
      </w:r>
      <w:r>
        <w:rPr>
          <w:rFonts w:ascii="Book Antiqua" w:hAnsi="Book Antiqua"/>
          <w:lang w:val="sr-Cyrl-RS"/>
        </w:rPr>
        <w:t xml:space="preserve"> </w:t>
      </w:r>
      <w:r>
        <w:rPr>
          <w:rFonts w:ascii="Book Antiqua" w:hAnsi="Book Antiqua"/>
          <w:lang w:val="sr-Latn-ME"/>
        </w:rPr>
        <w:t>спровело је одређени број тренинга на позив Савета Европе, који су у фокусу имали превенцију трговине људима у ци</w:t>
      </w:r>
      <w:r>
        <w:rPr>
          <w:rFonts w:ascii="Book Antiqua" w:hAnsi="Book Antiqua"/>
          <w:lang w:val="sr-Cyrl-RS"/>
        </w:rPr>
        <w:t>љ</w:t>
      </w:r>
      <w:r>
        <w:rPr>
          <w:rFonts w:ascii="Book Antiqua" w:hAnsi="Book Antiqua"/>
          <w:lang w:val="sr-Latn-ME"/>
        </w:rPr>
        <w:t xml:space="preserve">у радне експлоатације. </w:t>
      </w:r>
      <w:r>
        <w:rPr>
          <w:rFonts w:ascii="Book Antiqua" w:hAnsi="Book Antiqua"/>
          <w:lang w:val="sr-Cyrl-RS"/>
        </w:rPr>
        <w:t>Т</w:t>
      </w:r>
      <w:r>
        <w:rPr>
          <w:rFonts w:ascii="Book Antiqua" w:hAnsi="Book Antiqua"/>
          <w:lang w:val="sr-Latn-ME"/>
        </w:rPr>
        <w:t xml:space="preserve">оком 2023. године </w:t>
      </w:r>
      <w:r>
        <w:rPr>
          <w:rFonts w:ascii="Book Antiqua" w:hAnsi="Book Antiqua"/>
          <w:lang w:val="sr-Cyrl-RS"/>
        </w:rPr>
        <w:t>ово удружење предузимало је активности у циљу подизања капацитет</w:t>
      </w:r>
      <w:r w:rsidRPr="00793350">
        <w:rPr>
          <w:rFonts w:ascii="Book Antiqua" w:hAnsi="Book Antiqua"/>
          <w:lang w:val="sr-Cyrl-RS"/>
        </w:rPr>
        <w:t xml:space="preserve">а, </w:t>
      </w:r>
      <w:r w:rsidRPr="00793350">
        <w:rPr>
          <w:rFonts w:ascii="Book Antiqua" w:hAnsi="Book Antiqua"/>
          <w:lang w:val="sr-Latn-ME"/>
        </w:rPr>
        <w:t xml:space="preserve">посебно у области борбе против трговине </w:t>
      </w:r>
      <w:r w:rsidRPr="00793350">
        <w:rPr>
          <w:rFonts w:ascii="Book Antiqua" w:hAnsi="Book Antiqua"/>
          <w:lang w:val="sr-Cyrl-RS"/>
        </w:rPr>
        <w:t>љ</w:t>
      </w:r>
      <w:r w:rsidRPr="00793350">
        <w:rPr>
          <w:rFonts w:ascii="Book Antiqua" w:hAnsi="Book Antiqua"/>
          <w:lang w:val="sr-Latn-ME"/>
        </w:rPr>
        <w:t>удима у ци</w:t>
      </w:r>
      <w:r w:rsidRPr="00793350">
        <w:rPr>
          <w:rFonts w:ascii="Book Antiqua" w:hAnsi="Book Antiqua"/>
          <w:lang w:val="sr-Cyrl-RS"/>
        </w:rPr>
        <w:t>љ</w:t>
      </w:r>
      <w:r w:rsidRPr="00793350">
        <w:rPr>
          <w:rFonts w:ascii="Book Antiqua" w:hAnsi="Book Antiqua"/>
          <w:lang w:val="sr-Latn-ME"/>
        </w:rPr>
        <w:t>у радне експлоатације и питања одговорности у ланцима снабдевања и поштовања дуж</w:t>
      </w:r>
      <w:r w:rsidR="00C03430">
        <w:rPr>
          <w:rFonts w:ascii="Book Antiqua" w:hAnsi="Book Antiqua"/>
          <w:lang w:val="sr-Cyrl-RS"/>
        </w:rPr>
        <w:t>н</w:t>
      </w:r>
      <w:r w:rsidRPr="00793350">
        <w:rPr>
          <w:rFonts w:ascii="Book Antiqua" w:hAnsi="Book Antiqua"/>
          <w:lang w:val="sr-Latn-ME"/>
        </w:rPr>
        <w:t>е пажње у пословању компанија</w:t>
      </w:r>
      <w:r w:rsidRPr="00793350">
        <w:rPr>
          <w:rFonts w:ascii="Book Antiqua" w:hAnsi="Book Antiqua"/>
          <w:lang w:val="sr-Cyrl-RS"/>
        </w:rPr>
        <w:t>.</w:t>
      </w:r>
      <w:r>
        <w:rPr>
          <w:rFonts w:ascii="Book Antiqua" w:hAnsi="Book Antiqua"/>
          <w:lang w:val="sr-Cyrl-RS"/>
        </w:rPr>
        <w:t xml:space="preserve"> </w:t>
      </w:r>
    </w:p>
    <w:p w14:paraId="281697A5" w14:textId="7B7549FD" w:rsidR="00D64003" w:rsidRPr="00BE5DD4" w:rsidRDefault="00D64003" w:rsidP="0050311C">
      <w:pPr>
        <w:spacing w:after="0" w:line="240" w:lineRule="auto"/>
        <w:ind w:right="21"/>
        <w:jc w:val="both"/>
        <w:rPr>
          <w:rFonts w:ascii="Book Antiqua" w:hAnsi="Book Antiqua"/>
          <w:color w:val="000000"/>
          <w:lang w:val="sr-Cyrl-RS"/>
        </w:rPr>
      </w:pPr>
      <w:r w:rsidRPr="00975B58">
        <w:rPr>
          <w:rFonts w:ascii="Book Antiqua" w:hAnsi="Book Antiqua"/>
          <w:color w:val="000000"/>
          <w:lang w:val="sr-Cyrl-RS"/>
        </w:rPr>
        <w:t>Удружење Група 484 учествује у спровођењу регионалног пројекта</w:t>
      </w:r>
      <w:r w:rsidRPr="00975B58">
        <w:rPr>
          <w:rStyle w:val="FootnoteReference"/>
          <w:rFonts w:ascii="Book Antiqua" w:hAnsi="Book Antiqua"/>
          <w:color w:val="000000"/>
          <w:lang w:val="sr-Cyrl-RS"/>
        </w:rPr>
        <w:footnoteReference w:id="129"/>
      </w:r>
      <w:r w:rsidRPr="00975B58">
        <w:rPr>
          <w:rFonts w:ascii="Book Antiqua" w:hAnsi="Book Antiqua"/>
          <w:color w:val="000000"/>
          <w:lang w:val="sr-Cyrl-RS"/>
        </w:rPr>
        <w:t xml:space="preserve"> који има за циљ да ојача</w:t>
      </w:r>
      <w:r w:rsidR="00EE0419">
        <w:rPr>
          <w:rFonts w:ascii="Book Antiqua" w:hAnsi="Book Antiqua"/>
          <w:color w:val="000000"/>
          <w:lang w:val="sr-Cyrl-RS"/>
        </w:rPr>
        <w:t xml:space="preserve"> </w:t>
      </w:r>
      <w:r w:rsidRPr="00975B58">
        <w:rPr>
          <w:rFonts w:ascii="Book Antiqua" w:hAnsi="Book Antiqua"/>
          <w:color w:val="000000"/>
          <w:lang w:val="sr-Cyrl-RS"/>
        </w:rPr>
        <w:t xml:space="preserve">капацитете </w:t>
      </w:r>
      <w:r w:rsidR="005820A2">
        <w:rPr>
          <w:rFonts w:ascii="Book Antiqua" w:hAnsi="Book Antiqua"/>
          <w:color w:val="000000"/>
          <w:lang w:val="sr-Cyrl-RS"/>
        </w:rPr>
        <w:t>удружења</w:t>
      </w:r>
      <w:r w:rsidRPr="00975B58">
        <w:rPr>
          <w:rFonts w:ascii="Book Antiqua" w:hAnsi="Book Antiqua"/>
          <w:color w:val="000000"/>
          <w:lang w:val="sr-Cyrl-RS"/>
        </w:rPr>
        <w:t xml:space="preserve"> и независних институција како би допринели процесу доношења политика, унапређења и заштите људских права странаца и њиховом укључивању у одрживи социјални и економски развој Западног Балкана. У извештајном периоду, урађено је мапирање капацитета </w:t>
      </w:r>
      <w:r w:rsidR="00EE0419">
        <w:rPr>
          <w:rFonts w:ascii="Book Antiqua" w:hAnsi="Book Antiqua"/>
          <w:color w:val="000000"/>
          <w:lang w:val="sr-Cyrl-RS"/>
        </w:rPr>
        <w:t>удружења</w:t>
      </w:r>
      <w:r w:rsidRPr="00975B58">
        <w:rPr>
          <w:rFonts w:ascii="Book Antiqua" w:hAnsi="Book Antiqua"/>
          <w:color w:val="000000"/>
          <w:lang w:val="sr-Cyrl-RS"/>
        </w:rPr>
        <w:t xml:space="preserve"> у погледу њихових компетенција, претходног искуства, институционалних и људских капацитета</w:t>
      </w:r>
      <w:r w:rsidR="00EE0419">
        <w:rPr>
          <w:rFonts w:ascii="Book Antiqua" w:hAnsi="Book Antiqua"/>
          <w:color w:val="000000"/>
          <w:lang w:val="sr-Cyrl-RS"/>
        </w:rPr>
        <w:t xml:space="preserve">. </w:t>
      </w:r>
    </w:p>
    <w:p w14:paraId="490EB7EC" w14:textId="77777777" w:rsidR="00D64003" w:rsidRPr="00D00B7D" w:rsidRDefault="00D64003" w:rsidP="0050311C">
      <w:pPr>
        <w:spacing w:after="0" w:line="240" w:lineRule="auto"/>
        <w:jc w:val="both"/>
        <w:rPr>
          <w:rFonts w:ascii="Book Antiqua" w:hAnsi="Book Antiqua"/>
          <w:lang w:val="sr-Cyrl-RS"/>
        </w:rPr>
      </w:pPr>
    </w:p>
    <w:p w14:paraId="065B0320" w14:textId="63B95B76" w:rsidR="004A52BF" w:rsidRPr="0050311C" w:rsidRDefault="003E1CFC" w:rsidP="0050311C">
      <w:pPr>
        <w:spacing w:after="120" w:line="240" w:lineRule="auto"/>
        <w:rPr>
          <w:rFonts w:ascii="Book Antiqua" w:hAnsi="Book Antiqua"/>
          <w:b/>
          <w:lang w:val="sr-Cyrl-RS"/>
        </w:rPr>
      </w:pPr>
      <w:r>
        <w:rPr>
          <w:rFonts w:ascii="Book Antiqua" w:hAnsi="Book Antiqua"/>
          <w:b/>
          <w:lang w:val="sr-Cyrl-RS"/>
        </w:rPr>
        <w:t>7.10</w:t>
      </w:r>
      <w:r w:rsidR="0050311C" w:rsidRPr="0050311C">
        <w:rPr>
          <w:rFonts w:ascii="Book Antiqua" w:hAnsi="Book Antiqua"/>
          <w:b/>
          <w:lang w:val="sr-Cyrl-RS"/>
        </w:rPr>
        <w:t xml:space="preserve">. </w:t>
      </w:r>
      <w:r w:rsidR="004A52BF" w:rsidRPr="0050311C">
        <w:rPr>
          <w:rFonts w:ascii="Book Antiqua" w:hAnsi="Book Antiqua"/>
          <w:b/>
          <w:lang w:val="sr-Cyrl-RS"/>
        </w:rPr>
        <w:t>Сарадња и координациј</w:t>
      </w:r>
      <w:r w:rsidR="00412438" w:rsidRPr="0050311C">
        <w:rPr>
          <w:rFonts w:ascii="Book Antiqua" w:hAnsi="Book Antiqua"/>
          <w:b/>
          <w:lang w:val="sr-Cyrl-RS"/>
        </w:rPr>
        <w:t xml:space="preserve">а у превенцији трговине људима </w:t>
      </w:r>
    </w:p>
    <w:p w14:paraId="6C9391E7" w14:textId="77777777" w:rsidR="004A52BF" w:rsidRPr="004A52BF" w:rsidRDefault="004A52BF" w:rsidP="00C1453C">
      <w:pPr>
        <w:spacing w:after="120" w:line="240" w:lineRule="auto"/>
        <w:jc w:val="both"/>
        <w:rPr>
          <w:rFonts w:ascii="Book Antiqua" w:hAnsi="Book Antiqua"/>
        </w:rPr>
      </w:pPr>
      <w:r w:rsidRPr="004A52BF">
        <w:rPr>
          <w:rFonts w:ascii="Book Antiqua" w:hAnsi="Book Antiqua"/>
        </w:rPr>
        <w:t xml:space="preserve">С обзиром на сложеност и различите облике </w:t>
      </w:r>
      <w:r w:rsidRPr="004A52BF">
        <w:rPr>
          <w:rFonts w:ascii="Book Antiqua" w:hAnsi="Book Antiqua"/>
          <w:lang w:val="sr-Cyrl-RS"/>
        </w:rPr>
        <w:t>трговине људима</w:t>
      </w:r>
      <w:r w:rsidRPr="004A52BF">
        <w:rPr>
          <w:rFonts w:ascii="Book Antiqua" w:hAnsi="Book Antiqua"/>
        </w:rPr>
        <w:t xml:space="preserve">, сарадња између различитих институција и организација омогућава ефикаснији приступ у борби против трговине људима. </w:t>
      </w:r>
    </w:p>
    <w:p w14:paraId="74513C5B" w14:textId="09B5D37B" w:rsidR="004A52BF" w:rsidRPr="004A52BF" w:rsidRDefault="0050311C" w:rsidP="00C1453C">
      <w:pPr>
        <w:spacing w:after="120" w:line="240" w:lineRule="auto"/>
        <w:jc w:val="both"/>
        <w:rPr>
          <w:rFonts w:ascii="Book Antiqua" w:hAnsi="Book Antiqua"/>
          <w:lang w:val="sr-Cyrl-RS"/>
        </w:rPr>
      </w:pPr>
      <w:r>
        <w:rPr>
          <w:rFonts w:ascii="Book Antiqua" w:hAnsi="Book Antiqua"/>
          <w:lang w:val="sr-Cyrl-RS"/>
        </w:rPr>
        <w:t>Интерресорна сарадња</w:t>
      </w:r>
      <w:r w:rsidR="004A52BF" w:rsidRPr="004A52BF">
        <w:rPr>
          <w:rFonts w:ascii="Book Antiqua" w:hAnsi="Book Antiqua"/>
        </w:rPr>
        <w:t xml:space="preserve"> </w:t>
      </w:r>
      <w:r w:rsidR="004A52BF" w:rsidRPr="004A52BF">
        <w:rPr>
          <w:rFonts w:ascii="Book Antiqua" w:hAnsi="Book Antiqua"/>
          <w:lang w:val="sr-Cyrl-RS"/>
        </w:rPr>
        <w:t xml:space="preserve">треба да </w:t>
      </w:r>
      <w:r w:rsidR="004A52BF" w:rsidRPr="004A52BF">
        <w:rPr>
          <w:rFonts w:ascii="Book Antiqua" w:hAnsi="Book Antiqua"/>
        </w:rPr>
        <w:t>омогућ</w:t>
      </w:r>
      <w:r w:rsidR="004A52BF" w:rsidRPr="004A52BF">
        <w:rPr>
          <w:rFonts w:ascii="Book Antiqua" w:hAnsi="Book Antiqua"/>
          <w:lang w:val="sr-Cyrl-RS"/>
        </w:rPr>
        <w:t>и</w:t>
      </w:r>
      <w:r w:rsidR="004A52BF" w:rsidRPr="004A52BF">
        <w:rPr>
          <w:rFonts w:ascii="Book Antiqua" w:hAnsi="Book Antiqua"/>
        </w:rPr>
        <w:t xml:space="preserve"> брзу и тачну размену информација, што је кључно за благовремено откривање и спречавање трговине људима.</w:t>
      </w:r>
      <w:r w:rsidR="004A52BF" w:rsidRPr="004A52BF">
        <w:rPr>
          <w:rFonts w:ascii="Book Antiqua" w:hAnsi="Book Antiqua"/>
          <w:lang w:val="sr-Cyrl-RS"/>
        </w:rPr>
        <w:t xml:space="preserve"> </w:t>
      </w:r>
      <w:r w:rsidR="004A52BF" w:rsidRPr="004A52BF">
        <w:rPr>
          <w:rFonts w:ascii="Book Antiqua" w:hAnsi="Book Antiqua"/>
        </w:rPr>
        <w:t xml:space="preserve">Трговина људима је мултидисциплинарни проблем који захтева учешће </w:t>
      </w:r>
      <w:r w:rsidR="004A52BF" w:rsidRPr="00942B06">
        <w:rPr>
          <w:rFonts w:ascii="Book Antiqua" w:hAnsi="Book Antiqua"/>
        </w:rPr>
        <w:t xml:space="preserve">полиције, здравствених </w:t>
      </w:r>
      <w:r w:rsidR="002E4CAD" w:rsidRPr="00942B06">
        <w:rPr>
          <w:rFonts w:ascii="Book Antiqua" w:hAnsi="Book Antiqua"/>
          <w:lang w:val="sr-Cyrl-RS"/>
        </w:rPr>
        <w:t xml:space="preserve">и </w:t>
      </w:r>
      <w:r w:rsidR="004A52BF" w:rsidRPr="00942B06">
        <w:rPr>
          <w:rFonts w:ascii="Book Antiqua" w:hAnsi="Book Antiqua"/>
        </w:rPr>
        <w:t xml:space="preserve">социјалних </w:t>
      </w:r>
      <w:r w:rsidR="00942B06">
        <w:rPr>
          <w:rFonts w:ascii="Book Antiqua" w:hAnsi="Book Antiqua"/>
          <w:lang w:val="sr-Cyrl-RS"/>
        </w:rPr>
        <w:t>установа</w:t>
      </w:r>
      <w:r w:rsidR="004A52BF" w:rsidRPr="004A52BF">
        <w:rPr>
          <w:rFonts w:ascii="Book Antiqua" w:hAnsi="Book Antiqua"/>
        </w:rPr>
        <w:t xml:space="preserve">, правосуђа, образовних </w:t>
      </w:r>
      <w:r w:rsidR="002E4CAD">
        <w:rPr>
          <w:rFonts w:ascii="Book Antiqua" w:hAnsi="Book Antiqua"/>
          <w:lang w:val="sr-Cyrl-RS"/>
        </w:rPr>
        <w:t>установа</w:t>
      </w:r>
      <w:r w:rsidR="004A52BF" w:rsidRPr="004A52BF">
        <w:rPr>
          <w:rFonts w:ascii="Book Antiqua" w:hAnsi="Book Antiqua"/>
        </w:rPr>
        <w:t xml:space="preserve"> и</w:t>
      </w:r>
      <w:r w:rsidR="002E4CAD">
        <w:rPr>
          <w:rFonts w:ascii="Book Antiqua" w:hAnsi="Book Antiqua"/>
          <w:lang w:val="sr-Cyrl-RS"/>
        </w:rPr>
        <w:t xml:space="preserve"> </w:t>
      </w:r>
      <w:r w:rsidR="004A52BF" w:rsidRPr="002E4CAD">
        <w:rPr>
          <w:rFonts w:ascii="Book Antiqua" w:hAnsi="Book Antiqua"/>
          <w:lang w:val="sr-Cyrl-RS"/>
        </w:rPr>
        <w:t>удружења</w:t>
      </w:r>
      <w:r w:rsidR="002E4CAD">
        <w:rPr>
          <w:rFonts w:ascii="Book Antiqua" w:hAnsi="Book Antiqua"/>
          <w:lang w:val="sr-Cyrl-RS"/>
        </w:rPr>
        <w:t>.</w:t>
      </w:r>
      <w:r w:rsidR="004A52BF" w:rsidRPr="004A52BF">
        <w:rPr>
          <w:rFonts w:ascii="Book Antiqua" w:hAnsi="Book Antiqua"/>
          <w:lang w:val="sr-Cyrl-RS"/>
        </w:rPr>
        <w:t xml:space="preserve"> </w:t>
      </w:r>
      <w:r w:rsidR="004A52BF" w:rsidRPr="004A52BF">
        <w:rPr>
          <w:rFonts w:ascii="Book Antiqua" w:hAnsi="Book Antiqua"/>
        </w:rPr>
        <w:t>Сарадња</w:t>
      </w:r>
      <w:r w:rsidR="004A52BF" w:rsidRPr="004A52BF">
        <w:rPr>
          <w:rFonts w:ascii="Book Antiqua" w:hAnsi="Book Antiqua"/>
          <w:lang w:val="sr-Cyrl-RS"/>
        </w:rPr>
        <w:t xml:space="preserve"> треба да </w:t>
      </w:r>
      <w:r w:rsidR="004A52BF" w:rsidRPr="004A52BF">
        <w:rPr>
          <w:rFonts w:ascii="Book Antiqua" w:hAnsi="Book Antiqua"/>
        </w:rPr>
        <w:t>омогућ</w:t>
      </w:r>
      <w:r w:rsidR="004A52BF" w:rsidRPr="004A52BF">
        <w:rPr>
          <w:rFonts w:ascii="Book Antiqua" w:hAnsi="Book Antiqua"/>
          <w:lang w:val="sr-Cyrl-RS"/>
        </w:rPr>
        <w:t>и</w:t>
      </w:r>
      <w:r w:rsidR="004A52BF" w:rsidRPr="004A52BF">
        <w:rPr>
          <w:rFonts w:ascii="Book Antiqua" w:hAnsi="Book Antiqua"/>
        </w:rPr>
        <w:t xml:space="preserve"> свеобухватан приступ који обухвата све аспекте превенције и помоћи жртвама.</w:t>
      </w:r>
    </w:p>
    <w:p w14:paraId="6B856F8F" w14:textId="709EB8A6" w:rsidR="004A52BF" w:rsidRPr="004A52BF" w:rsidRDefault="004A52BF" w:rsidP="00C1453C">
      <w:pPr>
        <w:spacing w:after="120" w:line="240" w:lineRule="auto"/>
        <w:jc w:val="both"/>
        <w:rPr>
          <w:rFonts w:ascii="Book Antiqua" w:hAnsi="Book Antiqua"/>
          <w:lang w:val="sr-Cyrl-RS"/>
        </w:rPr>
      </w:pPr>
      <w:r w:rsidRPr="00942B06">
        <w:rPr>
          <w:rFonts w:ascii="Book Antiqua" w:hAnsi="Book Antiqua"/>
        </w:rPr>
        <w:t>Последњих година,</w:t>
      </w:r>
      <w:r w:rsidRPr="00942B06">
        <w:rPr>
          <w:rFonts w:ascii="Book Antiqua" w:hAnsi="Book Antiqua"/>
          <w:lang w:val="sr-Cyrl-RS"/>
        </w:rPr>
        <w:t xml:space="preserve"> у</w:t>
      </w:r>
      <w:r w:rsidRPr="004A52BF">
        <w:rPr>
          <w:rFonts w:ascii="Book Antiqua" w:hAnsi="Book Antiqua"/>
          <w:lang w:val="sr-Cyrl-RS"/>
        </w:rPr>
        <w:t xml:space="preserve"> Републици Србији</w:t>
      </w:r>
      <w:r w:rsidRPr="004A52BF">
        <w:rPr>
          <w:rFonts w:ascii="Book Antiqua" w:hAnsi="Book Antiqua"/>
        </w:rPr>
        <w:t xml:space="preserve"> многи </w:t>
      </w:r>
      <w:r w:rsidRPr="004A52BF">
        <w:rPr>
          <w:rFonts w:ascii="Book Antiqua" w:hAnsi="Book Antiqua"/>
          <w:lang w:val="sr-Cyrl-RS"/>
        </w:rPr>
        <w:t xml:space="preserve">актери у области трговине људима </w:t>
      </w:r>
      <w:r w:rsidRPr="004A52BF">
        <w:rPr>
          <w:rFonts w:ascii="Book Antiqua" w:hAnsi="Book Antiqua"/>
        </w:rPr>
        <w:t>су формализова</w:t>
      </w:r>
      <w:r w:rsidRPr="004A52BF">
        <w:rPr>
          <w:rFonts w:ascii="Book Antiqua" w:hAnsi="Book Antiqua"/>
          <w:lang w:val="sr-Cyrl-RS"/>
        </w:rPr>
        <w:t>ли сарадњу</w:t>
      </w:r>
      <w:r w:rsidRPr="004A52BF">
        <w:rPr>
          <w:rFonts w:ascii="Book Antiqua" w:hAnsi="Book Antiqua"/>
        </w:rPr>
        <w:t xml:space="preserve"> кроз потписивање</w:t>
      </w:r>
      <w:r w:rsidRPr="004A52BF">
        <w:rPr>
          <w:rFonts w:ascii="Book Antiqua" w:hAnsi="Book Antiqua"/>
          <w:lang w:val="sr-Cyrl-RS"/>
        </w:rPr>
        <w:t xml:space="preserve"> протокола,</w:t>
      </w:r>
      <w:r w:rsidRPr="004A52BF">
        <w:rPr>
          <w:rFonts w:ascii="Book Antiqua" w:hAnsi="Book Antiqua"/>
        </w:rPr>
        <w:t xml:space="preserve"> споразума и меморандума о сарадњи. Координација активности у борби против трговине људима</w:t>
      </w:r>
      <w:r w:rsidRPr="004A52BF">
        <w:rPr>
          <w:rFonts w:ascii="Book Antiqua" w:hAnsi="Book Antiqua"/>
          <w:lang w:val="sr-Cyrl-RS"/>
        </w:rPr>
        <w:t>, која је</w:t>
      </w:r>
      <w:r w:rsidRPr="004A52BF">
        <w:rPr>
          <w:rFonts w:ascii="Book Antiqua" w:hAnsi="Book Antiqua"/>
        </w:rPr>
        <w:t xml:space="preserve"> ојачана оснивањем Канцеларије за координацију активности у борби против трговине људима у Кабинету директора полиције, Дирекције полиције</w:t>
      </w:r>
      <w:r w:rsidRPr="004A52BF">
        <w:rPr>
          <w:rFonts w:ascii="Book Antiqua" w:hAnsi="Book Antiqua"/>
          <w:lang w:val="sr-Cyrl-RS"/>
        </w:rPr>
        <w:t xml:space="preserve"> </w:t>
      </w:r>
      <w:r w:rsidR="008B3578">
        <w:rPr>
          <w:rFonts w:ascii="Book Antiqua" w:hAnsi="Book Antiqua"/>
          <w:lang w:val="sr-Cyrl-RS"/>
        </w:rPr>
        <w:t>Министарства унутрашњих послова</w:t>
      </w:r>
      <w:r w:rsidRPr="004A52BF">
        <w:rPr>
          <w:rFonts w:ascii="Book Antiqua" w:hAnsi="Book Antiqua"/>
        </w:rPr>
        <w:t xml:space="preserve">, </w:t>
      </w:r>
      <w:r w:rsidRPr="004A52BF">
        <w:rPr>
          <w:rFonts w:ascii="Book Antiqua" w:hAnsi="Book Antiqua"/>
          <w:lang w:val="sr-Cyrl-RS"/>
        </w:rPr>
        <w:lastRenderedPageBreak/>
        <w:t xml:space="preserve">додатно је унапређена и </w:t>
      </w:r>
      <w:r w:rsidRPr="004A52BF">
        <w:rPr>
          <w:rFonts w:ascii="Book Antiqua" w:hAnsi="Book Antiqua"/>
        </w:rPr>
        <w:t xml:space="preserve">именовањем </w:t>
      </w:r>
      <w:r w:rsidR="002A0602">
        <w:rPr>
          <w:rFonts w:ascii="Book Antiqua" w:hAnsi="Book Antiqua"/>
        </w:rPr>
        <w:t>н</w:t>
      </w:r>
      <w:r w:rsidRPr="004A52BF">
        <w:rPr>
          <w:rFonts w:ascii="Book Antiqua" w:hAnsi="Book Antiqua"/>
        </w:rPr>
        <w:t>ационалног координатора за борбу против трговине људима</w:t>
      </w:r>
      <w:r w:rsidRPr="004A52BF">
        <w:rPr>
          <w:rFonts w:ascii="Book Antiqua" w:hAnsi="Book Antiqua"/>
          <w:lang w:val="sr-Cyrl-RS"/>
        </w:rPr>
        <w:t>.</w:t>
      </w:r>
    </w:p>
    <w:p w14:paraId="44F03EDB" w14:textId="278C14DF" w:rsidR="00D00B7D" w:rsidRPr="004A52BF" w:rsidRDefault="004A52BF" w:rsidP="00E714B9">
      <w:pPr>
        <w:spacing w:after="0" w:line="240" w:lineRule="auto"/>
        <w:jc w:val="both"/>
        <w:rPr>
          <w:rFonts w:ascii="Book Antiqua" w:hAnsi="Book Antiqua"/>
          <w:lang w:val="sr-Cyrl-RS"/>
        </w:rPr>
      </w:pPr>
      <w:r w:rsidRPr="004A52BF">
        <w:rPr>
          <w:rFonts w:ascii="Book Antiqua" w:hAnsi="Book Antiqua"/>
          <w:lang w:val="sr-Cyrl-RS"/>
        </w:rPr>
        <w:t xml:space="preserve">У току извештајног периода </w:t>
      </w:r>
      <w:r w:rsidR="00942B06">
        <w:rPr>
          <w:rFonts w:ascii="Book Antiqua" w:hAnsi="Book Antiqua"/>
          <w:lang w:val="sr-Cyrl-RS"/>
        </w:rPr>
        <w:t xml:space="preserve"> </w:t>
      </w:r>
      <w:r w:rsidR="00942B06" w:rsidRPr="00942B06">
        <w:rPr>
          <w:rFonts w:ascii="Book Antiqua" w:hAnsi="Book Antiqua"/>
          <w:lang w:val="sr-Cyrl-RS"/>
        </w:rPr>
        <w:t xml:space="preserve">релевантни </w:t>
      </w:r>
      <w:r w:rsidRPr="00942B06">
        <w:rPr>
          <w:rFonts w:ascii="Book Antiqua" w:hAnsi="Book Antiqua"/>
          <w:lang w:val="sr-Cyrl-RS"/>
        </w:rPr>
        <w:t>актери у</w:t>
      </w:r>
      <w:r w:rsidRPr="004A52BF">
        <w:rPr>
          <w:rFonts w:ascii="Book Antiqua" w:hAnsi="Book Antiqua"/>
          <w:lang w:val="sr-Cyrl-RS"/>
        </w:rPr>
        <w:t xml:space="preserve"> области трговине људима остваривали су сарадњу </w:t>
      </w:r>
      <w:r w:rsidRPr="00942B06">
        <w:rPr>
          <w:rFonts w:ascii="Book Antiqua" w:hAnsi="Book Antiqua"/>
          <w:lang w:val="sr-Cyrl-RS"/>
        </w:rPr>
        <w:t>на свим нивоима,</w:t>
      </w:r>
      <w:r w:rsidRPr="004A52BF">
        <w:rPr>
          <w:rFonts w:ascii="Book Antiqua" w:hAnsi="Book Antiqua"/>
          <w:lang w:val="sr-Cyrl-RS"/>
        </w:rPr>
        <w:t xml:space="preserve"> која се огледала у размени информација и заједничким активности у превенцији </w:t>
      </w:r>
      <w:r w:rsidR="00443D19">
        <w:rPr>
          <w:rFonts w:ascii="Book Antiqua" w:hAnsi="Book Antiqua"/>
          <w:lang w:val="sr-Cyrl-RS"/>
        </w:rPr>
        <w:t>и борби против трговине људима.</w:t>
      </w:r>
    </w:p>
    <w:p w14:paraId="475102E4" w14:textId="77777777" w:rsidR="00E714B9" w:rsidRDefault="00E714B9" w:rsidP="00E714B9">
      <w:pPr>
        <w:spacing w:after="0" w:line="240" w:lineRule="auto"/>
        <w:jc w:val="both"/>
        <w:rPr>
          <w:rFonts w:ascii="Book Antiqua" w:hAnsi="Book Antiqua"/>
          <w:b/>
          <w:i/>
          <w:lang w:val="sr-Cyrl-RS"/>
        </w:rPr>
      </w:pPr>
    </w:p>
    <w:p w14:paraId="02684A8F" w14:textId="136FE92C" w:rsidR="004A52BF" w:rsidRPr="004A52BF" w:rsidRDefault="004A52BF" w:rsidP="00C1453C">
      <w:pPr>
        <w:spacing w:after="120" w:line="240" w:lineRule="auto"/>
        <w:jc w:val="both"/>
        <w:rPr>
          <w:rFonts w:ascii="Book Antiqua" w:hAnsi="Book Antiqua"/>
          <w:b/>
          <w:i/>
          <w:lang w:val="sr-Cyrl-RS"/>
        </w:rPr>
      </w:pPr>
      <w:r w:rsidRPr="004A52BF">
        <w:rPr>
          <w:rFonts w:ascii="Book Antiqua" w:hAnsi="Book Antiqua"/>
          <w:b/>
          <w:i/>
          <w:lang w:val="sr-Cyrl-RS"/>
        </w:rPr>
        <w:t>Активности Канцеларије за координацију активности у борби против трговине људима</w:t>
      </w:r>
    </w:p>
    <w:p w14:paraId="760110D6" w14:textId="4B717009"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У циљу пружања системског одговора у области борбе против трговине људима и унапређења међуинституционалне сарадње</w:t>
      </w:r>
      <w:r w:rsidRPr="004A52BF">
        <w:rPr>
          <w:rFonts w:ascii="Book Antiqua" w:eastAsia="Times New Roman" w:hAnsi="Book Antiqua" w:cs="Times New Roman"/>
          <w:vertAlign w:val="superscript"/>
        </w:rPr>
        <w:footnoteReference w:id="130"/>
      </w:r>
      <w:r w:rsidRPr="004A52BF">
        <w:rPr>
          <w:rFonts w:ascii="Book Antiqua" w:eastAsia="Times New Roman" w:hAnsi="Book Antiqua" w:cs="Times New Roman"/>
        </w:rPr>
        <w:t>, Канцеларија за координацију активности у борби против трговине људима иницирала је одређивање контакт особа у релевантним државним органима</w:t>
      </w:r>
      <w:r w:rsidR="002E4CAD">
        <w:rPr>
          <w:rFonts w:ascii="Book Antiqua" w:eastAsia="Times New Roman" w:hAnsi="Book Antiqua" w:cs="Times New Roman"/>
          <w:lang w:val="sr-Cyrl-RS"/>
        </w:rPr>
        <w:t xml:space="preserve"> и удружењима</w:t>
      </w:r>
      <w:r w:rsidRPr="004A52BF">
        <w:rPr>
          <w:rFonts w:ascii="Book Antiqua" w:eastAsia="Times New Roman" w:hAnsi="Book Antiqua" w:cs="Times New Roman"/>
        </w:rPr>
        <w:t xml:space="preserve">, као и у Савезу самосталних синдиката Србије, Унији послодаваца Србије, Црвеном крсту Србије и Привредној комори Србије. </w:t>
      </w:r>
    </w:p>
    <w:p w14:paraId="21EFC720" w14:textId="77777777"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Успостављена је сарадња са представницима Савеза самосталних синдиката Србије, Уније послодаваца Србије и Привредном комором Србије како би се побољшала превенција трговине људима у сврху радне експлоатације. Одржана су три састанка с циљем дефинисања активности и носилаца у оквиру новог планског документа у области борбе против трговине људима, укључујући сарадњу са Правосудном академијом.</w:t>
      </w:r>
    </w:p>
    <w:p w14:paraId="06B6D7E4" w14:textId="2AE55582"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У јулу </w:t>
      </w:r>
      <w:r w:rsidR="00884BF9">
        <w:rPr>
          <w:rFonts w:ascii="Book Antiqua" w:eastAsia="Times New Roman" w:hAnsi="Book Antiqua" w:cs="Times New Roman"/>
          <w:lang w:val="sr-Cyrl-RS"/>
        </w:rPr>
        <w:t>2023. године</w:t>
      </w:r>
      <w:r w:rsidRPr="004A52BF">
        <w:rPr>
          <w:rFonts w:ascii="Book Antiqua" w:eastAsia="Times New Roman" w:hAnsi="Book Antiqua" w:cs="Times New Roman"/>
        </w:rPr>
        <w:t xml:space="preserve"> одржан је састанак са представницима Националне академије за јавну управу поводом програма обуке за област трговине људима на националном и локалном нивоу. </w:t>
      </w:r>
    </w:p>
    <w:p w14:paraId="2F850153" w14:textId="77777777"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Канцеларија је успоставила континуирану сарадњу са Кабинетом </w:t>
      </w:r>
      <w:r w:rsidRPr="004A52BF">
        <w:rPr>
          <w:rFonts w:ascii="Book Antiqua" w:eastAsia="Times New Roman" w:hAnsi="Book Antiqua" w:cs="Times New Roman"/>
          <w:lang w:val="sr-Cyrl-RS"/>
        </w:rPr>
        <w:t xml:space="preserve">тадашње </w:t>
      </w:r>
      <w:r w:rsidRPr="004A52BF">
        <w:rPr>
          <w:rFonts w:ascii="Book Antiqua" w:eastAsia="Times New Roman" w:hAnsi="Book Antiqua" w:cs="Times New Roman"/>
        </w:rPr>
        <w:t>председнице Владе Републике Србије ради координације активности у борби против трговине људима. У извештајном периоду реализовано је седам састанака на којима су разматрана конкретна питања, као што су унапређење капацитета Центра за заштиту жртава трговине људима и утврђивање процедура за доделу простора за смештај жртава.</w:t>
      </w:r>
    </w:p>
    <w:p w14:paraId="1C90892C" w14:textId="29DD4682"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У складу са Меморандумом о сарадњи потписаним између Министарства унутрашњих послова и </w:t>
      </w:r>
      <w:r w:rsidRPr="004A52BF">
        <w:rPr>
          <w:rFonts w:ascii="Book Antiqua" w:eastAsia="Times New Roman" w:hAnsi="Book Antiqua" w:cs="Times New Roman"/>
          <w:lang w:val="sr-Cyrl-RS"/>
        </w:rPr>
        <w:t xml:space="preserve">релевантних </w:t>
      </w:r>
      <w:r w:rsidRPr="004A52BF">
        <w:rPr>
          <w:rFonts w:ascii="Book Antiqua" w:eastAsia="Times New Roman" w:hAnsi="Book Antiqua" w:cs="Times New Roman"/>
        </w:rPr>
        <w:t>удружењ</w:t>
      </w:r>
      <w:r w:rsidRPr="004A52BF">
        <w:rPr>
          <w:rFonts w:ascii="Book Antiqua" w:eastAsia="Times New Roman" w:hAnsi="Book Antiqua" w:cs="Times New Roman"/>
          <w:lang w:val="sr-Cyrl-RS"/>
        </w:rPr>
        <w:t xml:space="preserve">а, </w:t>
      </w:r>
      <w:r w:rsidRPr="004A52BF">
        <w:rPr>
          <w:rFonts w:ascii="Book Antiqua" w:eastAsia="Times New Roman" w:hAnsi="Book Antiqua" w:cs="Times New Roman"/>
        </w:rPr>
        <w:t xml:space="preserve">одржана су три састанка на којима су присуствовали и представници Центра за заштиту жртава трговине људима. Ови састанци омогућили </w:t>
      </w:r>
      <w:r w:rsidR="00BE5DD4" w:rsidRPr="004A52BF">
        <w:rPr>
          <w:rFonts w:ascii="Book Antiqua" w:eastAsia="Times New Roman" w:hAnsi="Book Antiqua" w:cs="Times New Roman"/>
        </w:rPr>
        <w:t xml:space="preserve">су </w:t>
      </w:r>
      <w:r w:rsidRPr="004A52BF">
        <w:rPr>
          <w:rFonts w:ascii="Book Antiqua" w:eastAsia="Times New Roman" w:hAnsi="Book Antiqua" w:cs="Times New Roman"/>
        </w:rPr>
        <w:t>решавање конкретних проблема и јачање сарадње.</w:t>
      </w:r>
    </w:p>
    <w:p w14:paraId="6FEB236A" w14:textId="77777777"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Канцеларија свакодневно размењује информације и сарађује са организационим јединицама Дирекције полиције и другим линијама рада Министарства унутрашњих послова. Периодично се одржавају састанци са полицијским службеницима из различитих јединица, као и са представницима Центра за заштиту жртава трговине људима и другим релевантним организацијама.</w:t>
      </w:r>
    </w:p>
    <w:p w14:paraId="2ABA8FD2" w14:textId="77777777"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Полицијски службеници Канцеларије су током 2023. године учествовали на укупно 56 међународних активности, укључујући састанке, радионице, обуке и конференције. Реализовано је око 60 састанака са представницима државних органа и око 40 интерних састанака са представницима организационих јединица Министарства унутрашњих послова.</w:t>
      </w:r>
    </w:p>
    <w:p w14:paraId="522C3DEF" w14:textId="77777777" w:rsidR="004A52BF" w:rsidRPr="00E714B9" w:rsidRDefault="004A52BF" w:rsidP="00C1453C">
      <w:pPr>
        <w:spacing w:after="120" w:line="240" w:lineRule="auto"/>
        <w:rPr>
          <w:rFonts w:ascii="Book Antiqua" w:eastAsia="Times New Roman" w:hAnsi="Book Antiqua" w:cs="Times New Roman"/>
        </w:rPr>
      </w:pPr>
      <w:r w:rsidRPr="004A52BF">
        <w:rPr>
          <w:rFonts w:ascii="Book Antiqua" w:eastAsia="Times New Roman" w:hAnsi="Book Antiqua" w:cs="Times New Roman"/>
        </w:rPr>
        <w:lastRenderedPageBreak/>
        <w:t xml:space="preserve">У циљу превенције и упознавања јавности са проблемом трговине људима, Канцеларија је </w:t>
      </w:r>
      <w:r w:rsidRPr="00E714B9">
        <w:rPr>
          <w:rFonts w:ascii="Book Antiqua" w:eastAsia="Times New Roman" w:hAnsi="Book Antiqua" w:cs="Times New Roman"/>
        </w:rPr>
        <w:t>учествовала у креирању два медијска садржаја на ову тему.</w:t>
      </w:r>
    </w:p>
    <w:p w14:paraId="67D77B47" w14:textId="3B914FBE" w:rsidR="004A52BF" w:rsidRPr="004A52BF" w:rsidRDefault="004A52BF" w:rsidP="00C1453C">
      <w:pPr>
        <w:spacing w:after="120" w:line="240" w:lineRule="auto"/>
        <w:jc w:val="both"/>
        <w:rPr>
          <w:rFonts w:ascii="Book Antiqua" w:eastAsia="Times New Roman" w:hAnsi="Book Antiqua" w:cs="Times New Roman"/>
        </w:rPr>
      </w:pPr>
      <w:r w:rsidRPr="00E714B9">
        <w:rPr>
          <w:rFonts w:ascii="Book Antiqua" w:eastAsia="Times New Roman" w:hAnsi="Book Antiqua" w:cs="Times New Roman"/>
        </w:rPr>
        <w:t>У</w:t>
      </w:r>
      <w:r w:rsidR="003573BB" w:rsidRPr="00E714B9">
        <w:rPr>
          <w:rFonts w:ascii="Book Antiqua" w:eastAsia="Times New Roman" w:hAnsi="Book Antiqua" w:cs="Times New Roman"/>
          <w:lang w:val="sr-Cyrl-RS"/>
        </w:rPr>
        <w:t xml:space="preserve"> </w:t>
      </w:r>
      <w:r w:rsidRPr="00E714B9">
        <w:rPr>
          <w:rFonts w:ascii="Book Antiqua" w:eastAsia="Times New Roman" w:hAnsi="Book Antiqua" w:cs="Times New Roman"/>
        </w:rPr>
        <w:t>оквиру пројекта „Превенција и борба против трговине љ</w:t>
      </w:r>
      <w:r w:rsidR="00EE5A18">
        <w:rPr>
          <w:rFonts w:ascii="Book Antiqua" w:eastAsia="Times New Roman" w:hAnsi="Book Antiqua" w:cs="Times New Roman"/>
        </w:rPr>
        <w:t xml:space="preserve">удима на </w:t>
      </w:r>
      <w:r w:rsidR="00EE5A18">
        <w:rPr>
          <w:rFonts w:ascii="Book Antiqua" w:eastAsia="Times New Roman" w:hAnsi="Book Antiqua" w:cs="Times New Roman"/>
          <w:lang w:val="sr-Cyrl-RS"/>
        </w:rPr>
        <w:t>З</w:t>
      </w:r>
      <w:r w:rsidR="00175C1E" w:rsidRPr="00E714B9">
        <w:rPr>
          <w:rFonts w:ascii="Book Antiqua" w:eastAsia="Times New Roman" w:hAnsi="Book Antiqua" w:cs="Times New Roman"/>
        </w:rPr>
        <w:t>ападном Балкану“</w:t>
      </w:r>
      <w:r w:rsidR="00E714B9" w:rsidRPr="00E714B9">
        <w:rPr>
          <w:rStyle w:val="FootnoteReference"/>
          <w:rFonts w:ascii="Book Antiqua" w:eastAsia="Times New Roman" w:hAnsi="Book Antiqua" w:cs="Times New Roman"/>
        </w:rPr>
        <w:footnoteReference w:id="131"/>
      </w:r>
      <w:r w:rsidRPr="00E714B9">
        <w:rPr>
          <w:rFonts w:ascii="Book Antiqua" w:eastAsia="Times New Roman" w:hAnsi="Book Antiqua" w:cs="Times New Roman"/>
        </w:rPr>
        <w:t xml:space="preserve"> реализоване су бројне активности. Израђена је спољна оцена спровођења Стратегије превенције и сузбијања трговине људима за период 2017-2022. године.</w:t>
      </w:r>
      <w:r w:rsidRPr="004A52BF">
        <w:rPr>
          <w:rFonts w:ascii="Book Antiqua" w:eastAsia="Times New Roman" w:hAnsi="Book Antiqua" w:cs="Times New Roman"/>
        </w:rPr>
        <w:t xml:space="preserve"> У Београду и Нишу одржане су радионице за здравствене раднике ради идентификације и упућивања потенцијалних жртава. Такође, у Скопљу је организована регионална конференција у сарадњи са MARRI иницијативом.</w:t>
      </w:r>
    </w:p>
    <w:p w14:paraId="56984237" w14:textId="5FB2BE89" w:rsidR="004A52BF" w:rsidRPr="00ED4A79" w:rsidRDefault="004A52BF" w:rsidP="00C1453C">
      <w:pPr>
        <w:spacing w:after="120" w:line="240" w:lineRule="auto"/>
        <w:jc w:val="both"/>
        <w:rPr>
          <w:rFonts w:ascii="Book Antiqua" w:eastAsia="Times New Roman" w:hAnsi="Book Antiqua" w:cs="Times New Roman"/>
          <w:lang w:val="sr-Cyrl-RS"/>
        </w:rPr>
      </w:pPr>
      <w:r w:rsidRPr="004A52BF">
        <w:rPr>
          <w:rFonts w:ascii="Book Antiqua" w:eastAsia="Times New Roman" w:hAnsi="Book Antiqua" w:cs="Times New Roman"/>
          <w:lang w:val="sr-Cyrl-RS"/>
        </w:rPr>
        <w:t>С</w:t>
      </w:r>
      <w:r w:rsidRPr="004A52BF">
        <w:rPr>
          <w:rFonts w:ascii="Book Antiqua" w:eastAsia="Times New Roman" w:hAnsi="Book Antiqua" w:cs="Times New Roman"/>
        </w:rPr>
        <w:t>проведен је пројекат</w:t>
      </w:r>
      <w:r w:rsidR="00ED4A79">
        <w:rPr>
          <w:rFonts w:ascii="Book Antiqua" w:eastAsia="Times New Roman" w:hAnsi="Book Antiqua" w:cs="Times New Roman"/>
          <w:lang w:val="sr-Cyrl-RS"/>
        </w:rPr>
        <w:t xml:space="preserve"> </w:t>
      </w:r>
      <w:r w:rsidRPr="004A52BF">
        <w:rPr>
          <w:rFonts w:ascii="Book Antiqua" w:eastAsia="Times New Roman" w:hAnsi="Book Antiqua" w:cs="Times New Roman"/>
        </w:rPr>
        <w:t>„Побољшање заштите - управљање осетљивим миграцијама у Републици Србији“, финансиран од стране Швајцарске Конфедерације и спроведен од стране Међународне организације за миграције</w:t>
      </w:r>
      <w:r w:rsidRPr="004A52BF">
        <w:rPr>
          <w:rFonts w:ascii="Book Antiqua" w:eastAsia="Times New Roman" w:hAnsi="Book Antiqua" w:cs="Times New Roman"/>
          <w:vertAlign w:val="superscript"/>
        </w:rPr>
        <w:footnoteReference w:id="132"/>
      </w:r>
      <w:r w:rsidRPr="004A52BF">
        <w:rPr>
          <w:rFonts w:ascii="Book Antiqua" w:eastAsia="Times New Roman" w:hAnsi="Book Antiqua" w:cs="Times New Roman"/>
        </w:rPr>
        <w:t>. Током овог периода одржани су бројни састанци, укључујући и студијску посету Швајцарској ради јачања стратешке полицијске сарадње. У Сокобањи је организована радионица на тему унапређења криминалистичког поступања у случајевима трговине људима. У Нишу је одржан годишњи састанак локалних тимова за борбу против трговине људима, чиме је обележено 10 година од оснивања првих тимова у Србији. У децембру је одржан састанак са представницима Амбасаде Швајцарске ради дефинисања наставка сарадње за период 2024-2029.</w:t>
      </w:r>
    </w:p>
    <w:p w14:paraId="38AD89A4" w14:textId="20D8AA11"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Канцеларија је учествовала и у пројекту „Спречавање некажњивости трговаца људима и подршка жртвама трговине људима у Југоисточној Европи“</w:t>
      </w:r>
      <w:r w:rsidR="0075049B">
        <w:rPr>
          <w:rFonts w:ascii="Book Antiqua" w:eastAsia="Times New Roman" w:hAnsi="Book Antiqua" w:cs="Times New Roman"/>
          <w:lang w:val="sr-Cyrl-RS"/>
        </w:rPr>
        <w:t>, Канцеларије за борбу против дрога и криминала Уједињених нација</w:t>
      </w:r>
      <w:r w:rsidRPr="004A52BF">
        <w:rPr>
          <w:rFonts w:ascii="Book Antiqua" w:eastAsia="Times New Roman" w:hAnsi="Book Antiqua" w:cs="Times New Roman"/>
        </w:rPr>
        <w:t>.</w:t>
      </w:r>
      <w:r w:rsidR="0075049B">
        <w:rPr>
          <w:rFonts w:ascii="Book Antiqua" w:eastAsia="Times New Roman" w:hAnsi="Book Antiqua" w:cs="Times New Roman"/>
          <w:lang w:val="sr-Cyrl-RS"/>
        </w:rPr>
        <w:t xml:space="preserve"> </w:t>
      </w:r>
      <w:r w:rsidRPr="004A52BF">
        <w:rPr>
          <w:rFonts w:ascii="Book Antiqua" w:eastAsia="Times New Roman" w:hAnsi="Book Antiqua" w:cs="Times New Roman"/>
        </w:rPr>
        <w:t xml:space="preserve">Овај пројекат обухватио </w:t>
      </w:r>
      <w:r w:rsidR="0075049B" w:rsidRPr="004A52BF">
        <w:rPr>
          <w:rFonts w:ascii="Book Antiqua" w:eastAsia="Times New Roman" w:hAnsi="Book Antiqua" w:cs="Times New Roman"/>
        </w:rPr>
        <w:t xml:space="preserve">је </w:t>
      </w:r>
      <w:r w:rsidRPr="004A52BF">
        <w:rPr>
          <w:rFonts w:ascii="Book Antiqua" w:eastAsia="Times New Roman" w:hAnsi="Book Antiqua" w:cs="Times New Roman"/>
        </w:rPr>
        <w:t>регионалне конференције и радионице на теме као што су сексуална експлоатација и рад преко интернета. У Дубровнику је одржана конференција посвећена унапређењу одговора на трговину људима, а у Врњачкој Бањи радионица о радној експлоатацији и принудном раду.</w:t>
      </w:r>
    </w:p>
    <w:p w14:paraId="05C377A8" w14:textId="42595DB7" w:rsidR="004A52BF" w:rsidRPr="004A52BF" w:rsidRDefault="004A52BF" w:rsidP="00C1453C">
      <w:pPr>
        <w:spacing w:after="120" w:line="240" w:lineRule="auto"/>
        <w:jc w:val="both"/>
        <w:rPr>
          <w:rFonts w:ascii="Book Antiqua" w:eastAsia="Times New Roman" w:hAnsi="Book Antiqua" w:cs="Times New Roman"/>
        </w:rPr>
      </w:pPr>
      <w:r w:rsidRPr="004A52BF">
        <w:rPr>
          <w:rFonts w:ascii="Book Antiqua" w:eastAsia="Times New Roman" w:hAnsi="Book Antiqua" w:cs="Times New Roman"/>
        </w:rPr>
        <w:t>Међунар</w:t>
      </w:r>
      <w:r w:rsidR="00E714B9">
        <w:rPr>
          <w:rFonts w:ascii="Book Antiqua" w:eastAsia="Times New Roman" w:hAnsi="Book Antiqua" w:cs="Times New Roman"/>
        </w:rPr>
        <w:t xml:space="preserve">одна организација за миграције </w:t>
      </w:r>
      <w:r w:rsidRPr="004A52BF">
        <w:rPr>
          <w:rFonts w:ascii="Book Antiqua" w:eastAsia="Times New Roman" w:hAnsi="Book Antiqua" w:cs="Times New Roman"/>
        </w:rPr>
        <w:t>реализовала је пројекат „Инструмент подршке за изградњу капацитета за интегрисано управљање границама на Западном Балкану“.</w:t>
      </w:r>
      <w:r w:rsidR="00EA11A2">
        <w:rPr>
          <w:rFonts w:ascii="Book Antiqua" w:eastAsia="Times New Roman" w:hAnsi="Book Antiqua" w:cs="Times New Roman"/>
          <w:lang w:val="sr-Cyrl-RS"/>
        </w:rPr>
        <w:t xml:space="preserve"> </w:t>
      </w:r>
      <w:r w:rsidRPr="004A52BF">
        <w:rPr>
          <w:rFonts w:ascii="Book Antiqua" w:eastAsia="Times New Roman" w:hAnsi="Book Antiqua" w:cs="Times New Roman"/>
        </w:rPr>
        <w:t>У оквиру овог пројекта одржано је шест радних састанака и ангажована је независна експерткиња за израду новог планског документа у области борбе против трговине људима. Реализоване су и четири тематске радионице.</w:t>
      </w:r>
    </w:p>
    <w:p w14:paraId="361154EA" w14:textId="09FB9E72" w:rsidR="004A52BF" w:rsidRPr="003573BB" w:rsidRDefault="004A52BF" w:rsidP="00C1453C">
      <w:pPr>
        <w:spacing w:after="120" w:line="240" w:lineRule="auto"/>
        <w:jc w:val="both"/>
        <w:rPr>
          <w:rFonts w:ascii="Book Antiqua" w:eastAsia="Times New Roman" w:hAnsi="Book Antiqua" w:cs="Times New Roman"/>
          <w:lang w:val="sr-Cyrl-RS"/>
        </w:rPr>
      </w:pPr>
      <w:r w:rsidRPr="001727BB">
        <w:rPr>
          <w:rFonts w:ascii="Book Antiqua" w:eastAsia="Times New Roman" w:hAnsi="Book Antiqua" w:cs="Times New Roman"/>
        </w:rPr>
        <w:t>Пројекат „Заједничко деловање на Западном Балкану против кријумчарења миграната и тргови</w:t>
      </w:r>
      <w:r w:rsidR="001727BB" w:rsidRPr="001727BB">
        <w:rPr>
          <w:rFonts w:ascii="Book Antiqua" w:eastAsia="Times New Roman" w:hAnsi="Book Antiqua" w:cs="Times New Roman"/>
        </w:rPr>
        <w:t>не људима“</w:t>
      </w:r>
      <w:r w:rsidR="001727BB" w:rsidRPr="001727BB">
        <w:rPr>
          <w:rStyle w:val="FootnoteReference"/>
          <w:rFonts w:ascii="Book Antiqua" w:eastAsia="Times New Roman" w:hAnsi="Book Antiqua" w:cs="Times New Roman"/>
        </w:rPr>
        <w:footnoteReference w:id="133"/>
      </w:r>
      <w:r w:rsidRPr="001727BB">
        <w:rPr>
          <w:rFonts w:ascii="Book Antiqua" w:eastAsia="Times New Roman" w:hAnsi="Book Antiqua" w:cs="Times New Roman"/>
        </w:rPr>
        <w:t xml:space="preserve"> обухватио је регионалну конференцију у Будви и обуку за вођење</w:t>
      </w:r>
      <w:r w:rsidRPr="004A52BF">
        <w:rPr>
          <w:rFonts w:ascii="Book Antiqua" w:eastAsia="Times New Roman" w:hAnsi="Book Antiqua" w:cs="Times New Roman"/>
        </w:rPr>
        <w:t xml:space="preserve"> дигиталних истрага. У Сарајеву је одржан регионални округли сто на тему јачања правосудног одговора на трговину људима.</w:t>
      </w:r>
    </w:p>
    <w:p w14:paraId="21C74149" w14:textId="24A9783D" w:rsidR="00950BCD" w:rsidRPr="00BE5DD4" w:rsidRDefault="004A52BF" w:rsidP="00E714B9">
      <w:pPr>
        <w:spacing w:after="0" w:line="240" w:lineRule="auto"/>
        <w:jc w:val="both"/>
        <w:rPr>
          <w:rFonts w:ascii="Book Antiqua" w:eastAsia="Times New Roman" w:hAnsi="Book Antiqua" w:cs="Times New Roman"/>
        </w:rPr>
      </w:pPr>
      <w:r w:rsidRPr="004A52BF">
        <w:rPr>
          <w:rFonts w:ascii="Book Antiqua" w:eastAsia="Times New Roman" w:hAnsi="Book Antiqua" w:cs="Times New Roman"/>
        </w:rPr>
        <w:t xml:space="preserve">У оквиру пројекта „Борба против тешког криминала на Западном Балкану – ИПА 2019“, спроведеног од стране </w:t>
      </w:r>
      <w:r w:rsidR="00D16CF1">
        <w:rPr>
          <w:rFonts w:ascii="Book Antiqua" w:eastAsia="Times New Roman" w:hAnsi="Book Antiqua" w:cs="Times New Roman"/>
          <w:lang w:val="sr-Cyrl-RS"/>
        </w:rPr>
        <w:t>Немачке агенције за међународну сарадњу</w:t>
      </w:r>
      <w:r w:rsidRPr="004A52BF">
        <w:rPr>
          <w:rFonts w:ascii="Book Antiqua" w:eastAsia="Times New Roman" w:hAnsi="Book Antiqua" w:cs="Times New Roman"/>
        </w:rPr>
        <w:t>, организована је студијска посета аустријској полицији на тему сузбијања трговине људима. Такође, пројекат „ЕУ подршка јачању борбе против кријумчарења миграната и тргов</w:t>
      </w:r>
      <w:r w:rsidR="000328D6">
        <w:rPr>
          <w:rFonts w:ascii="Book Antiqua" w:eastAsia="Times New Roman" w:hAnsi="Book Antiqua" w:cs="Times New Roman"/>
        </w:rPr>
        <w:t>ине људима на Западном Балкану“</w:t>
      </w:r>
      <w:r w:rsidRPr="004A52BF">
        <w:rPr>
          <w:rFonts w:ascii="Book Antiqua" w:eastAsia="Times New Roman" w:hAnsi="Book Antiqua" w:cs="Times New Roman"/>
        </w:rPr>
        <w:t>укључио је састанак са координаторима ради дефинисања активности за 2024. годину.</w:t>
      </w:r>
    </w:p>
    <w:p w14:paraId="3E3F8562" w14:textId="77777777" w:rsidR="00E714B9" w:rsidRDefault="00E714B9" w:rsidP="00E714B9">
      <w:pPr>
        <w:spacing w:after="0" w:line="240" w:lineRule="auto"/>
        <w:jc w:val="both"/>
        <w:rPr>
          <w:rFonts w:ascii="Book Antiqua" w:eastAsia="Times New Roman" w:hAnsi="Book Antiqua" w:cs="Times New Roman"/>
          <w:lang w:val="sr-Cyrl-RS"/>
        </w:rPr>
      </w:pPr>
    </w:p>
    <w:p w14:paraId="159BE049" w14:textId="10FBB915" w:rsidR="004A52BF" w:rsidRPr="00E714B9" w:rsidRDefault="00E714B9" w:rsidP="00C1453C">
      <w:pPr>
        <w:spacing w:after="120" w:line="240" w:lineRule="auto"/>
        <w:jc w:val="both"/>
        <w:rPr>
          <w:rFonts w:ascii="Book Antiqua" w:eastAsia="Times New Roman" w:hAnsi="Book Antiqua" w:cs="Times New Roman"/>
          <w:b/>
          <w:lang w:val="sr-Cyrl-RS"/>
        </w:rPr>
      </w:pPr>
      <w:r w:rsidRPr="00E714B9">
        <w:rPr>
          <w:rFonts w:ascii="Book Antiqua" w:eastAsia="Times New Roman" w:hAnsi="Book Antiqua" w:cs="Times New Roman"/>
          <w:b/>
          <w:lang w:val="sr-Cyrl-RS"/>
        </w:rPr>
        <w:lastRenderedPageBreak/>
        <w:t>7.</w:t>
      </w:r>
      <w:r w:rsidR="003E1CFC">
        <w:rPr>
          <w:rFonts w:ascii="Book Antiqua" w:eastAsia="Times New Roman" w:hAnsi="Book Antiqua" w:cs="Times New Roman"/>
          <w:b/>
          <w:lang w:val="sr-Cyrl-RS"/>
        </w:rPr>
        <w:t>11</w:t>
      </w:r>
      <w:r w:rsidR="006F716E">
        <w:rPr>
          <w:rFonts w:ascii="Book Antiqua" w:eastAsia="Times New Roman" w:hAnsi="Book Antiqua" w:cs="Times New Roman"/>
          <w:b/>
          <w:lang w:val="sr-Cyrl-RS"/>
        </w:rPr>
        <w:t xml:space="preserve">. </w:t>
      </w:r>
      <w:r w:rsidR="004A52BF" w:rsidRPr="00E714B9">
        <w:rPr>
          <w:rFonts w:ascii="Book Antiqua" w:eastAsia="Times New Roman" w:hAnsi="Book Antiqua" w:cs="Times New Roman"/>
          <w:b/>
          <w:lang w:val="sr-Cyrl-RS"/>
        </w:rPr>
        <w:t>Сарадња</w:t>
      </w:r>
      <w:r w:rsidR="001F0CFA" w:rsidRPr="00E714B9">
        <w:rPr>
          <w:rFonts w:ascii="Book Antiqua" w:eastAsia="Times New Roman" w:hAnsi="Book Antiqua" w:cs="Times New Roman"/>
          <w:b/>
          <w:lang w:val="sr-Cyrl-RS"/>
        </w:rPr>
        <w:t xml:space="preserve"> са међународним организацијама</w:t>
      </w:r>
    </w:p>
    <w:p w14:paraId="17F806EC" w14:textId="082BEE56" w:rsidR="004A52BF" w:rsidRPr="004A52BF" w:rsidRDefault="004A52BF" w:rsidP="00C1453C">
      <w:pPr>
        <w:spacing w:after="120" w:line="240" w:lineRule="auto"/>
        <w:jc w:val="both"/>
        <w:rPr>
          <w:rFonts w:ascii="Book Antiqua" w:hAnsi="Book Antiqua"/>
          <w:lang w:val="sr-Cyrl-RS" w:eastAsia="en-GB"/>
        </w:rPr>
      </w:pPr>
      <w:r w:rsidRPr="004A52BF">
        <w:rPr>
          <w:rFonts w:ascii="Book Antiqua" w:hAnsi="Book Antiqua"/>
          <w:lang w:val="sr-Cyrl-RS" w:eastAsia="en-GB"/>
        </w:rPr>
        <w:t>Као што произилази из релева</w:t>
      </w:r>
      <w:r w:rsidR="00162CC6">
        <w:rPr>
          <w:rFonts w:ascii="Book Antiqua" w:hAnsi="Book Antiqua"/>
          <w:lang w:val="sr-Cyrl-RS" w:eastAsia="en-GB"/>
        </w:rPr>
        <w:t>н</w:t>
      </w:r>
      <w:r w:rsidRPr="004A52BF">
        <w:rPr>
          <w:rFonts w:ascii="Book Antiqua" w:hAnsi="Book Antiqua"/>
          <w:lang w:val="sr-Cyrl-RS" w:eastAsia="en-GB"/>
        </w:rPr>
        <w:t xml:space="preserve">тних делова извештаја, у току извештајног периода, међународне организације су биле битни и активни партнери </w:t>
      </w:r>
      <w:r w:rsidRPr="00EE5A18">
        <w:rPr>
          <w:rFonts w:ascii="Book Antiqua" w:hAnsi="Book Antiqua"/>
          <w:lang w:val="sr-Cyrl-RS" w:eastAsia="en-GB"/>
        </w:rPr>
        <w:t xml:space="preserve">надлежним државним органима Републике Србије у превенцији и сузбијању трговине људима. Поред наведених активности у којима су своју улогу имале и међународне организације, у овом делу извештаја указујемо и на </w:t>
      </w:r>
      <w:r w:rsidR="00EA11A2">
        <w:rPr>
          <w:rFonts w:ascii="Book Antiqua" w:hAnsi="Book Antiqua"/>
          <w:lang w:val="sr-Cyrl-RS" w:eastAsia="en-GB"/>
        </w:rPr>
        <w:t>преостале</w:t>
      </w:r>
      <w:r w:rsidRPr="00EE5A18">
        <w:rPr>
          <w:rFonts w:ascii="Book Antiqua" w:hAnsi="Book Antiqua"/>
          <w:lang w:val="sr-Cyrl-RS" w:eastAsia="en-GB"/>
        </w:rPr>
        <w:t xml:space="preserve"> активности међународних организација.</w:t>
      </w:r>
      <w:r w:rsidRPr="004A52BF">
        <w:rPr>
          <w:rFonts w:ascii="Book Antiqua" w:hAnsi="Book Antiqua"/>
          <w:lang w:val="sr-Cyrl-RS" w:eastAsia="en-GB"/>
        </w:rPr>
        <w:t xml:space="preserve">  </w:t>
      </w:r>
    </w:p>
    <w:p w14:paraId="212E3A44" w14:textId="6E939EF3" w:rsidR="004A52BF" w:rsidRPr="004A52BF" w:rsidRDefault="004A52BF" w:rsidP="00C1453C">
      <w:pPr>
        <w:spacing w:after="120" w:line="240" w:lineRule="auto"/>
        <w:jc w:val="both"/>
        <w:rPr>
          <w:rFonts w:ascii="Book Antiqua" w:hAnsi="Book Antiqua"/>
          <w:lang w:val="sr-Cyrl-RS" w:eastAsia="en-GB"/>
        </w:rPr>
      </w:pPr>
      <w:r w:rsidRPr="004A52BF">
        <w:rPr>
          <w:rFonts w:ascii="Book Antiqua" w:hAnsi="Book Antiqua"/>
          <w:lang w:val="sr-Cyrl-RS" w:eastAsia="en-GB"/>
        </w:rPr>
        <w:t xml:space="preserve">Канцеларија </w:t>
      </w:r>
      <w:r w:rsidR="00BE5DD4" w:rsidRPr="004A52BF">
        <w:rPr>
          <w:rFonts w:ascii="Book Antiqua" w:hAnsi="Book Antiqua"/>
          <w:lang w:val="sr-Cyrl-RS" w:eastAsia="en-GB"/>
        </w:rPr>
        <w:t>Савет</w:t>
      </w:r>
      <w:r w:rsidR="00BE5DD4">
        <w:rPr>
          <w:rFonts w:ascii="Book Antiqua" w:hAnsi="Book Antiqua"/>
          <w:lang w:val="sr-Latn-RS" w:eastAsia="en-GB"/>
        </w:rPr>
        <w:t>a</w:t>
      </w:r>
      <w:r w:rsidR="00BE5DD4" w:rsidRPr="004A52BF">
        <w:rPr>
          <w:rFonts w:ascii="Book Antiqua" w:hAnsi="Book Antiqua"/>
          <w:lang w:val="sr-Cyrl-RS" w:eastAsia="en-GB"/>
        </w:rPr>
        <w:t xml:space="preserve"> Европе </w:t>
      </w:r>
      <w:r w:rsidRPr="004A52BF">
        <w:rPr>
          <w:rFonts w:ascii="Book Antiqua" w:hAnsi="Book Antiqua"/>
          <w:lang w:val="sr-Cyrl-RS" w:eastAsia="en-GB"/>
        </w:rPr>
        <w:t xml:space="preserve">у Београду током извештајног периода спровела је више активности у циљу превенције трговине људима у сарадњи са институцијама Републике Србије и удружењима грађана. </w:t>
      </w:r>
    </w:p>
    <w:p w14:paraId="057E14D4" w14:textId="253EFDF1" w:rsidR="004A52BF" w:rsidRPr="004A52BF" w:rsidRDefault="004A52BF" w:rsidP="00C1453C">
      <w:pPr>
        <w:spacing w:after="120" w:line="240" w:lineRule="auto"/>
        <w:jc w:val="both"/>
        <w:rPr>
          <w:rFonts w:ascii="Book Antiqua" w:hAnsi="Book Antiqua"/>
          <w:lang w:eastAsia="en-GB"/>
        </w:rPr>
      </w:pPr>
      <w:r w:rsidRPr="004A52BF">
        <w:rPr>
          <w:rFonts w:ascii="Book Antiqua" w:hAnsi="Book Antiqua"/>
          <w:lang w:val="sr-Cyrl-RS" w:eastAsia="en-GB"/>
        </w:rPr>
        <w:t xml:space="preserve">У оквиру треће фазе заједничког програма Европске уније и Савета Европе </w:t>
      </w:r>
      <w:r w:rsidRPr="004A52BF">
        <w:rPr>
          <w:rFonts w:ascii="Book Antiqua" w:hAnsi="Book Antiqua"/>
          <w:lang w:eastAsia="en-GB"/>
        </w:rPr>
        <w:t xml:space="preserve">Horizontal Facility </w:t>
      </w:r>
      <w:r w:rsidRPr="004A52BF">
        <w:rPr>
          <w:rFonts w:ascii="Book Antiqua" w:hAnsi="Book Antiqua"/>
          <w:lang w:val="sr-Cyrl-RS" w:eastAsia="en-GB"/>
        </w:rPr>
        <w:t xml:space="preserve">за Западни Балкан и Турску и пројекта </w:t>
      </w:r>
      <w:bookmarkStart w:id="17" w:name="_Hlk168041905"/>
      <w:r w:rsidRPr="004A52BF">
        <w:rPr>
          <w:rFonts w:ascii="Book Antiqua" w:hAnsi="Book Antiqua"/>
          <w:lang w:val="sr-Cyrl-RS" w:eastAsia="en-GB"/>
        </w:rPr>
        <w:t>„Јачање борбе против трговине људима у Србији“</w:t>
      </w:r>
      <w:bookmarkEnd w:id="17"/>
      <w:r w:rsidRPr="004A52BF">
        <w:rPr>
          <w:rFonts w:ascii="Book Antiqua" w:hAnsi="Book Antiqua"/>
          <w:lang w:val="sr-Cyrl-RS" w:eastAsia="en-GB"/>
        </w:rPr>
        <w:t xml:space="preserve">, у </w:t>
      </w:r>
      <w:r w:rsidRPr="00EE5A18">
        <w:rPr>
          <w:rFonts w:ascii="Book Antiqua" w:hAnsi="Book Antiqua"/>
          <w:lang w:val="sr-Cyrl-RS" w:eastAsia="en-GB"/>
        </w:rPr>
        <w:t xml:space="preserve">извештајном периоду предузиман је низ активности у сарадњи са </w:t>
      </w:r>
      <w:r w:rsidR="001340B6" w:rsidRPr="00EE5A18">
        <w:rPr>
          <w:rFonts w:ascii="Book Antiqua" w:hAnsi="Book Antiqua"/>
          <w:lang w:val="sr-Cyrl-RS" w:eastAsia="en-GB"/>
        </w:rPr>
        <w:t>Н</w:t>
      </w:r>
      <w:r w:rsidRPr="00EE5A18">
        <w:rPr>
          <w:rFonts w:ascii="Book Antiqua" w:hAnsi="Book Antiqua"/>
          <w:lang w:val="sr-Cyrl-RS" w:eastAsia="en-GB"/>
        </w:rPr>
        <w:t>ационалним</w:t>
      </w:r>
      <w:r w:rsidRPr="004A52BF">
        <w:rPr>
          <w:rFonts w:ascii="Book Antiqua" w:hAnsi="Book Antiqua"/>
          <w:lang w:val="sr-Cyrl-RS" w:eastAsia="en-GB"/>
        </w:rPr>
        <w:t xml:space="preserve"> известиоцем, Министарством унутрашњих послова и Канцеларијом за координацију активности у борби против трговине људима, Министарством за рад, запошљавање, борачка и социјална питања и Центром за заштиту жртава трговине људима, јавним тужилаштвом, удружењима грађана Астра</w:t>
      </w:r>
      <w:r w:rsidRPr="004A52BF">
        <w:rPr>
          <w:rFonts w:ascii="Book Antiqua" w:hAnsi="Book Antiqua"/>
          <w:lang w:eastAsia="en-GB"/>
        </w:rPr>
        <w:t xml:space="preserve"> </w:t>
      </w:r>
      <w:r w:rsidRPr="004A52BF">
        <w:rPr>
          <w:rFonts w:ascii="Book Antiqua" w:hAnsi="Book Antiqua"/>
          <w:lang w:val="sr-Cyrl-RS" w:eastAsia="en-GB"/>
        </w:rPr>
        <w:t>и Атина</w:t>
      </w:r>
      <w:r w:rsidRPr="004A52BF">
        <w:rPr>
          <w:rFonts w:ascii="Book Antiqua" w:hAnsi="Book Antiqua"/>
          <w:lang w:eastAsia="en-GB"/>
        </w:rPr>
        <w:t>.</w:t>
      </w:r>
    </w:p>
    <w:p w14:paraId="50F1BF7D" w14:textId="144A1F3B" w:rsidR="004A52BF" w:rsidRPr="004A52BF" w:rsidRDefault="004A52BF" w:rsidP="00C1453C">
      <w:pPr>
        <w:spacing w:after="120" w:line="240" w:lineRule="auto"/>
        <w:jc w:val="both"/>
        <w:rPr>
          <w:rFonts w:ascii="Book Antiqua" w:hAnsi="Book Antiqua"/>
          <w:lang w:eastAsia="en-GB"/>
        </w:rPr>
      </w:pPr>
      <w:r w:rsidRPr="004A52BF">
        <w:rPr>
          <w:rFonts w:ascii="Book Antiqua" w:hAnsi="Book Antiqua"/>
          <w:lang w:eastAsia="en-GB"/>
        </w:rPr>
        <w:t>Са циљем јачања институционалног оквира и оперативних капацитета Националног известиоца</w:t>
      </w:r>
      <w:r w:rsidRPr="004A52BF">
        <w:rPr>
          <w:rFonts w:ascii="Book Antiqua" w:hAnsi="Book Antiqua"/>
          <w:lang w:val="sr-Cyrl-RS" w:eastAsia="en-GB"/>
        </w:rPr>
        <w:t>,</w:t>
      </w:r>
      <w:r w:rsidRPr="004A52BF">
        <w:rPr>
          <w:rFonts w:ascii="Book Antiqua" w:hAnsi="Book Antiqua"/>
          <w:lang w:eastAsia="en-GB"/>
        </w:rPr>
        <w:t xml:space="preserve"> мониторинг и извеш</w:t>
      </w:r>
      <w:r w:rsidRPr="004A52BF">
        <w:rPr>
          <w:rFonts w:ascii="Book Antiqua" w:hAnsi="Book Antiqua"/>
          <w:lang w:val="sr-Cyrl-RS" w:eastAsia="en-GB"/>
        </w:rPr>
        <w:t>т</w:t>
      </w:r>
      <w:r w:rsidRPr="004A52BF">
        <w:rPr>
          <w:rFonts w:ascii="Book Antiqua" w:hAnsi="Book Antiqua"/>
          <w:lang w:eastAsia="en-GB"/>
        </w:rPr>
        <w:t>авање о трговини људима</w:t>
      </w:r>
      <w:r w:rsidRPr="004A52BF">
        <w:rPr>
          <w:rFonts w:ascii="Book Antiqua" w:hAnsi="Book Antiqua"/>
          <w:lang w:val="sr-Cyrl-RS" w:eastAsia="en-GB"/>
        </w:rPr>
        <w:t xml:space="preserve">, </w:t>
      </w:r>
      <w:r w:rsidRPr="004A52BF">
        <w:rPr>
          <w:rFonts w:ascii="Book Antiqua" w:hAnsi="Book Antiqua"/>
          <w:lang w:eastAsia="en-GB"/>
        </w:rPr>
        <w:t>одржан је састанак на коме су представљени резултати и препоруке пројекта BAN III Balkans ACT Now, који</w:t>
      </w:r>
      <w:r w:rsidRPr="004A52BF">
        <w:rPr>
          <w:rFonts w:ascii="Book Antiqua" w:hAnsi="Book Antiqua"/>
          <w:lang w:val="sr-Cyrl-RS" w:eastAsia="en-GB"/>
        </w:rPr>
        <w:t xml:space="preserve"> су релевантна удружења </w:t>
      </w:r>
      <w:r w:rsidRPr="004A52BF">
        <w:rPr>
          <w:rFonts w:ascii="Book Antiqua" w:hAnsi="Book Antiqua"/>
          <w:lang w:eastAsia="en-GB"/>
        </w:rPr>
        <w:t>реализовал</w:t>
      </w:r>
      <w:r w:rsidRPr="004A52BF">
        <w:rPr>
          <w:rFonts w:ascii="Book Antiqua" w:hAnsi="Book Antiqua"/>
          <w:lang w:val="sr-Cyrl-RS" w:eastAsia="en-GB"/>
        </w:rPr>
        <w:t>и</w:t>
      </w:r>
      <w:r w:rsidRPr="004A52BF">
        <w:rPr>
          <w:rFonts w:ascii="Book Antiqua" w:hAnsi="Book Antiqua"/>
          <w:lang w:eastAsia="en-GB"/>
        </w:rPr>
        <w:t xml:space="preserve"> претходних година, са фокусом на независно праћење трговине људима и коришћење развијеног алата за праћење. На састанку је представ</w:t>
      </w:r>
      <w:r w:rsidRPr="004A52BF">
        <w:rPr>
          <w:rFonts w:ascii="Book Antiqua" w:hAnsi="Book Antiqua"/>
          <w:lang w:val="sr-Cyrl-RS" w:eastAsia="en-GB"/>
        </w:rPr>
        <w:t>љен</w:t>
      </w:r>
      <w:r w:rsidRPr="004A52BF">
        <w:rPr>
          <w:rFonts w:ascii="Book Antiqua" w:hAnsi="Book Antiqua"/>
          <w:lang w:eastAsia="en-GB"/>
        </w:rPr>
        <w:t xml:space="preserve"> и приручник „Мониторинг и евалуација политика за сузбијање трговине људима – Приручник за заступнике жртава“, ток рада мултисекторских радних група за праћење и процес прилагођавања индикатора, настанак мониторинг извештаја, научене лекције о изазовима при прикупљању података за потребе праћења и препоруке.</w:t>
      </w:r>
    </w:p>
    <w:p w14:paraId="654BFA45" w14:textId="0038E1E4" w:rsidR="004A52BF" w:rsidRPr="004A52BF" w:rsidRDefault="00012564" w:rsidP="00C1453C">
      <w:pPr>
        <w:spacing w:after="120" w:line="240" w:lineRule="auto"/>
        <w:jc w:val="both"/>
        <w:rPr>
          <w:rFonts w:ascii="Book Antiqua" w:hAnsi="Book Antiqua"/>
          <w:lang w:val="sr-Latn-RS" w:eastAsia="en-GB"/>
        </w:rPr>
      </w:pPr>
      <w:r>
        <w:rPr>
          <w:rFonts w:ascii="Book Antiqua" w:hAnsi="Book Antiqua"/>
          <w:lang w:eastAsia="en-GB"/>
        </w:rPr>
        <w:t xml:space="preserve">Састанку су присуствовали </w:t>
      </w:r>
      <w:r w:rsidR="004A52BF" w:rsidRPr="00012564">
        <w:rPr>
          <w:rFonts w:ascii="Book Antiqua" w:hAnsi="Book Antiqua"/>
          <w:lang w:eastAsia="en-GB"/>
        </w:rPr>
        <w:t xml:space="preserve">представници </w:t>
      </w:r>
      <w:r w:rsidRPr="00012564">
        <w:rPr>
          <w:rFonts w:ascii="Book Antiqua" w:hAnsi="Book Antiqua"/>
          <w:lang w:val="sr-Cyrl-RS" w:eastAsia="en-GB"/>
        </w:rPr>
        <w:t>Националног известиоца</w:t>
      </w:r>
      <w:r w:rsidR="00707436">
        <w:rPr>
          <w:rFonts w:ascii="Book Antiqua" w:hAnsi="Book Antiqua"/>
          <w:lang w:val="sr-Cyrl-RS" w:eastAsia="en-GB"/>
        </w:rPr>
        <w:t>,</w:t>
      </w:r>
      <w:r w:rsidRPr="00012564">
        <w:rPr>
          <w:rFonts w:ascii="Book Antiqua" w:hAnsi="Book Antiqua"/>
          <w:lang w:val="sr-Cyrl-RS" w:eastAsia="en-GB"/>
        </w:rPr>
        <w:t xml:space="preserve"> </w:t>
      </w:r>
      <w:r w:rsidR="004A52BF" w:rsidRPr="004A52BF">
        <w:rPr>
          <w:rFonts w:ascii="Book Antiqua" w:hAnsi="Book Antiqua"/>
          <w:lang w:eastAsia="en-GB"/>
        </w:rPr>
        <w:t>представници Канцеларије за координацију активности у борби против трговине људима, Центра за заштиту жртва трговине људима</w:t>
      </w:r>
      <w:r w:rsidR="004A52BF" w:rsidRPr="004A52BF">
        <w:rPr>
          <w:rFonts w:ascii="Book Antiqua" w:hAnsi="Book Antiqua"/>
          <w:lang w:val="sr-Cyrl-RS" w:eastAsia="en-GB"/>
        </w:rPr>
        <w:t>, релевантних удружења.</w:t>
      </w:r>
    </w:p>
    <w:p w14:paraId="2ECD1D6E" w14:textId="3E04CB7A" w:rsidR="004A52BF" w:rsidRPr="004A52BF" w:rsidRDefault="004A52BF" w:rsidP="00C1453C">
      <w:pPr>
        <w:spacing w:after="120" w:line="240" w:lineRule="auto"/>
        <w:jc w:val="both"/>
        <w:rPr>
          <w:rFonts w:ascii="Book Antiqua" w:hAnsi="Book Antiqua"/>
          <w:lang w:eastAsia="en-GB"/>
        </w:rPr>
      </w:pPr>
      <w:r w:rsidRPr="004A52BF">
        <w:rPr>
          <w:rFonts w:ascii="Book Antiqua" w:hAnsi="Book Antiqua"/>
          <w:lang w:val="sr-Cyrl-RS" w:eastAsia="en-GB"/>
        </w:rPr>
        <w:t>Током извештајног периода з</w:t>
      </w:r>
      <w:r w:rsidRPr="004A52BF">
        <w:rPr>
          <w:rFonts w:ascii="Book Antiqua" w:hAnsi="Book Antiqua"/>
          <w:lang w:eastAsia="en-GB"/>
        </w:rPr>
        <w:t xml:space="preserve">аједнички пројекат Европске уније и Савета Европе „Јачање борбе против трговања људима у Србији“ </w:t>
      </w:r>
      <w:r w:rsidRPr="004A52BF">
        <w:rPr>
          <w:rFonts w:ascii="Book Antiqua" w:hAnsi="Book Antiqua"/>
          <w:lang w:val="sr-Cyrl-RS" w:eastAsia="en-GB"/>
        </w:rPr>
        <w:t xml:space="preserve">оснажени су технички капацитети </w:t>
      </w:r>
      <w:r w:rsidR="00707436">
        <w:rPr>
          <w:rFonts w:ascii="Book Antiqua" w:hAnsi="Book Antiqua"/>
          <w:lang w:val="sr-Cyrl-RS" w:eastAsia="en-GB"/>
        </w:rPr>
        <w:t>Н</w:t>
      </w:r>
      <w:r w:rsidRPr="004A52BF">
        <w:rPr>
          <w:rFonts w:ascii="Book Antiqua" w:hAnsi="Book Antiqua"/>
          <w:lang w:val="sr-Cyrl-RS" w:eastAsia="en-GB"/>
        </w:rPr>
        <w:t>ационалног известиоца,</w:t>
      </w:r>
      <w:r w:rsidRPr="004A52BF">
        <w:rPr>
          <w:rFonts w:ascii="Book Antiqua" w:hAnsi="Book Antiqua"/>
          <w:lang w:eastAsia="en-GB"/>
        </w:rPr>
        <w:t xml:space="preserve"> </w:t>
      </w:r>
      <w:r w:rsidRPr="004A52BF">
        <w:rPr>
          <w:rFonts w:ascii="Book Antiqua" w:hAnsi="Book Antiqua"/>
          <w:lang w:val="sr-Cyrl-RS" w:eastAsia="en-GB"/>
        </w:rPr>
        <w:t>К</w:t>
      </w:r>
      <w:r w:rsidRPr="004A52BF">
        <w:rPr>
          <w:rFonts w:ascii="Book Antiqua" w:hAnsi="Book Antiqua"/>
          <w:lang w:eastAsia="en-GB"/>
        </w:rPr>
        <w:t>анцелариј</w:t>
      </w:r>
      <w:r w:rsidRPr="004A52BF">
        <w:rPr>
          <w:rFonts w:ascii="Book Antiqua" w:hAnsi="Book Antiqua"/>
          <w:lang w:val="sr-Cyrl-RS" w:eastAsia="en-GB"/>
        </w:rPr>
        <w:t>е</w:t>
      </w:r>
      <w:r w:rsidRPr="004A52BF">
        <w:rPr>
          <w:rFonts w:ascii="Book Antiqua" w:hAnsi="Book Antiqua"/>
          <w:lang w:eastAsia="en-GB"/>
        </w:rPr>
        <w:t xml:space="preserve"> за координацију активности у борби против трговине људима, Центр</w:t>
      </w:r>
      <w:r w:rsidRPr="004A52BF">
        <w:rPr>
          <w:rFonts w:ascii="Book Antiqua" w:hAnsi="Book Antiqua"/>
          <w:lang w:val="sr-Cyrl-RS" w:eastAsia="en-GB"/>
        </w:rPr>
        <w:t>а</w:t>
      </w:r>
      <w:r w:rsidRPr="004A52BF">
        <w:rPr>
          <w:rFonts w:ascii="Book Antiqua" w:hAnsi="Book Antiqua"/>
          <w:lang w:eastAsia="en-GB"/>
        </w:rPr>
        <w:t xml:space="preserve"> за заштиту жртава трговине људима</w:t>
      </w:r>
      <w:r w:rsidRPr="004A52BF">
        <w:rPr>
          <w:rFonts w:ascii="Book Antiqua" w:hAnsi="Book Antiqua"/>
          <w:lang w:val="sr-Cyrl-RS" w:eastAsia="en-GB"/>
        </w:rPr>
        <w:t>,</w:t>
      </w:r>
      <w:r w:rsidRPr="004A52BF">
        <w:rPr>
          <w:rFonts w:ascii="Book Antiqua" w:hAnsi="Book Antiqua"/>
          <w:lang w:eastAsia="en-GB"/>
        </w:rPr>
        <w:t xml:space="preserve"> </w:t>
      </w:r>
      <w:r w:rsidRPr="004A52BF">
        <w:rPr>
          <w:rFonts w:ascii="Book Antiqua" w:hAnsi="Book Antiqua"/>
          <w:lang w:val="sr-Cyrl-RS" w:eastAsia="en-GB"/>
        </w:rPr>
        <w:t xml:space="preserve">релевантног удружења, у циљу помоћи за </w:t>
      </w:r>
      <w:r w:rsidRPr="004A52BF">
        <w:rPr>
          <w:rFonts w:ascii="Book Antiqua" w:hAnsi="Book Antiqua"/>
          <w:lang w:eastAsia="en-GB"/>
        </w:rPr>
        <w:t>ефикасније спречавањ</w:t>
      </w:r>
      <w:r w:rsidRPr="004A52BF">
        <w:rPr>
          <w:rFonts w:ascii="Book Antiqua" w:hAnsi="Book Antiqua"/>
          <w:lang w:val="sr-Cyrl-RS" w:eastAsia="en-GB"/>
        </w:rPr>
        <w:t>е</w:t>
      </w:r>
      <w:r w:rsidRPr="004A52BF">
        <w:rPr>
          <w:rFonts w:ascii="Book Antiqua" w:hAnsi="Book Antiqua"/>
          <w:lang w:eastAsia="en-GB"/>
        </w:rPr>
        <w:t>, сузбијањ</w:t>
      </w:r>
      <w:r w:rsidRPr="004A52BF">
        <w:rPr>
          <w:rFonts w:ascii="Book Antiqua" w:hAnsi="Book Antiqua"/>
          <w:lang w:val="sr-Cyrl-RS" w:eastAsia="en-GB"/>
        </w:rPr>
        <w:t>е</w:t>
      </w:r>
      <w:r w:rsidRPr="004A52BF">
        <w:rPr>
          <w:rFonts w:ascii="Book Antiqua" w:hAnsi="Book Antiqua"/>
          <w:lang w:eastAsia="en-GB"/>
        </w:rPr>
        <w:t>, праћењ</w:t>
      </w:r>
      <w:r w:rsidRPr="004A52BF">
        <w:rPr>
          <w:rFonts w:ascii="Book Antiqua" w:hAnsi="Book Antiqua"/>
          <w:lang w:val="sr-Cyrl-RS" w:eastAsia="en-GB"/>
        </w:rPr>
        <w:t>е</w:t>
      </w:r>
      <w:r w:rsidRPr="004A52BF">
        <w:rPr>
          <w:rFonts w:ascii="Book Antiqua" w:hAnsi="Book Antiqua"/>
          <w:lang w:eastAsia="en-GB"/>
        </w:rPr>
        <w:t xml:space="preserve"> и извештавањ</w:t>
      </w:r>
      <w:r w:rsidRPr="004A52BF">
        <w:rPr>
          <w:rFonts w:ascii="Book Antiqua" w:hAnsi="Book Antiqua"/>
          <w:lang w:val="sr-Cyrl-RS" w:eastAsia="en-GB"/>
        </w:rPr>
        <w:t>е</w:t>
      </w:r>
      <w:r w:rsidRPr="004A52BF">
        <w:rPr>
          <w:rFonts w:ascii="Book Antiqua" w:hAnsi="Book Antiqua"/>
          <w:lang w:eastAsia="en-GB"/>
        </w:rPr>
        <w:t xml:space="preserve"> о трговини људима, као и пружањ</w:t>
      </w:r>
      <w:r w:rsidRPr="004A52BF">
        <w:rPr>
          <w:rFonts w:ascii="Book Antiqua" w:hAnsi="Book Antiqua"/>
          <w:lang w:val="sr-Cyrl-RS" w:eastAsia="en-GB"/>
        </w:rPr>
        <w:t xml:space="preserve">е </w:t>
      </w:r>
      <w:r w:rsidRPr="004A52BF">
        <w:rPr>
          <w:rFonts w:ascii="Book Antiqua" w:hAnsi="Book Antiqua"/>
          <w:lang w:eastAsia="en-GB"/>
        </w:rPr>
        <w:t>подршке жртвама и преживелима.</w:t>
      </w:r>
    </w:p>
    <w:p w14:paraId="0DEEE22D" w14:textId="3A0E10F3" w:rsidR="004A52BF" w:rsidRPr="004A52BF" w:rsidRDefault="004A52BF" w:rsidP="00C1453C">
      <w:pPr>
        <w:spacing w:after="120" w:line="240" w:lineRule="auto"/>
        <w:jc w:val="both"/>
        <w:rPr>
          <w:rFonts w:ascii="Book Antiqua" w:hAnsi="Book Antiqua"/>
          <w:lang w:val="sr-Cyrl-RS" w:eastAsia="en-GB"/>
        </w:rPr>
      </w:pPr>
      <w:r w:rsidRPr="00753D55">
        <w:rPr>
          <w:rFonts w:ascii="Book Antiqua" w:hAnsi="Book Antiqua"/>
          <w:lang w:val="sr-Cyrl-RS" w:eastAsia="en-GB"/>
        </w:rPr>
        <w:t xml:space="preserve">Ради јачања капацитета </w:t>
      </w:r>
      <w:r w:rsidR="003C07ED" w:rsidRPr="00753D55">
        <w:rPr>
          <w:rFonts w:ascii="Book Antiqua" w:hAnsi="Book Antiqua"/>
          <w:lang w:val="sr-Cyrl-RS" w:eastAsia="en-GB"/>
        </w:rPr>
        <w:t>Н</w:t>
      </w:r>
      <w:r w:rsidRPr="00753D55">
        <w:rPr>
          <w:rFonts w:ascii="Book Antiqua" w:hAnsi="Book Antiqua"/>
          <w:lang w:val="sr-Cyrl-RS" w:eastAsia="en-GB"/>
        </w:rPr>
        <w:t xml:space="preserve">ационалног известиоца, одржана је радионица са </w:t>
      </w:r>
      <w:r w:rsidR="006B4EEB">
        <w:rPr>
          <w:rFonts w:ascii="Book Antiqua" w:hAnsi="Book Antiqua"/>
          <w:lang w:val="sr-Cyrl-RS" w:eastAsia="en-GB"/>
        </w:rPr>
        <w:t>представницом</w:t>
      </w:r>
      <w:r w:rsidRPr="00753D55">
        <w:rPr>
          <w:rFonts w:ascii="Book Antiqua" w:hAnsi="Book Antiqua"/>
          <w:lang w:val="sr-Cyrl-RS" w:eastAsia="en-GB"/>
        </w:rPr>
        <w:t xml:space="preserve"> Националног известиоца за област трговине људима Холандије „Оснаживање одговора на борбу против трговине људима: мандат, улога и функционисање Националног известиоца за област трговине људима”. Поред представника</w:t>
      </w:r>
      <w:r w:rsidR="00193ABF" w:rsidRPr="00753D55">
        <w:rPr>
          <w:rFonts w:ascii="Book Antiqua" w:hAnsi="Book Antiqua"/>
          <w:lang w:val="sr-Cyrl-RS" w:eastAsia="en-GB"/>
        </w:rPr>
        <w:t xml:space="preserve"> Националног известиоца</w:t>
      </w:r>
      <w:r w:rsidRPr="00753D55">
        <w:rPr>
          <w:rFonts w:ascii="Book Antiqua" w:hAnsi="Book Antiqua"/>
          <w:lang w:val="sr-Cyrl-RS" w:eastAsia="en-GB"/>
        </w:rPr>
        <w:t>, на радионици су учест</w:t>
      </w:r>
      <w:r w:rsidR="002A0602">
        <w:rPr>
          <w:rFonts w:ascii="Book Antiqua" w:hAnsi="Book Antiqua"/>
          <w:lang w:val="sr-Cyrl-RS" w:eastAsia="en-GB"/>
        </w:rPr>
        <w:t>вовали и н</w:t>
      </w:r>
      <w:r w:rsidRPr="00753D55">
        <w:rPr>
          <w:rFonts w:ascii="Book Antiqua" w:hAnsi="Book Antiqua"/>
          <w:lang w:val="sr-Cyrl-RS" w:eastAsia="en-GB"/>
        </w:rPr>
        <w:t xml:space="preserve">ационални координатор за борбу против трговине људима и руководилац Канцеларије за координацију активности у борби против трговине људима, као и запослени у Канцеларији. </w:t>
      </w:r>
      <w:r w:rsidR="006B4EEB">
        <w:rPr>
          <w:rFonts w:ascii="Book Antiqua" w:hAnsi="Book Antiqua"/>
          <w:lang w:val="sr-Cyrl-RS" w:eastAsia="en-GB"/>
        </w:rPr>
        <w:t>Представљени</w:t>
      </w:r>
      <w:r w:rsidRPr="00753D55">
        <w:rPr>
          <w:rFonts w:ascii="Book Antiqua" w:hAnsi="Book Antiqua"/>
          <w:lang w:val="sr-Cyrl-RS" w:eastAsia="en-GB"/>
        </w:rPr>
        <w:t xml:space="preserve"> су примери добре праксе из Холандије у погледу улоге, мандата, функционисања и сарадње Националног известиоца за трговину људима са другим институцијама и организацијама. Указано је на начин и методологију </w:t>
      </w:r>
      <w:r w:rsidRPr="00753D55">
        <w:rPr>
          <w:rFonts w:ascii="Book Antiqua" w:hAnsi="Book Antiqua"/>
          <w:lang w:val="sr-Cyrl-RS" w:eastAsia="en-GB"/>
        </w:rPr>
        <w:lastRenderedPageBreak/>
        <w:t>прикупљања информација/података, анализе, сарадња са актерима у борби против трговине људима.</w:t>
      </w:r>
    </w:p>
    <w:p w14:paraId="20678A54" w14:textId="0F25D087" w:rsidR="004A52BF" w:rsidRPr="004A52BF" w:rsidRDefault="004A52BF" w:rsidP="00C1453C">
      <w:pPr>
        <w:spacing w:after="120" w:line="240" w:lineRule="auto"/>
        <w:jc w:val="both"/>
        <w:rPr>
          <w:rFonts w:ascii="Book Antiqua" w:hAnsi="Book Antiqua"/>
          <w:lang w:val="sr-Cyrl-RS" w:eastAsia="en-GB"/>
        </w:rPr>
      </w:pPr>
      <w:r w:rsidRPr="004A52BF">
        <w:rPr>
          <w:rFonts w:ascii="Book Antiqua" w:hAnsi="Book Antiqua"/>
          <w:lang w:val="sr-Cyrl-RS" w:eastAsia="en-GB"/>
        </w:rPr>
        <w:t xml:space="preserve">Евалуација и ефикасност активности пројекта „Јачање борбе против трговине људима у Србији“ континуирано </w:t>
      </w:r>
      <w:r w:rsidR="00BE5DD4" w:rsidRPr="004A52BF">
        <w:rPr>
          <w:rFonts w:ascii="Book Antiqua" w:hAnsi="Book Antiqua"/>
          <w:lang w:val="sr-Cyrl-RS" w:eastAsia="en-GB"/>
        </w:rPr>
        <w:t xml:space="preserve">се </w:t>
      </w:r>
      <w:r w:rsidRPr="004A52BF">
        <w:rPr>
          <w:rFonts w:ascii="Book Antiqua" w:hAnsi="Book Antiqua"/>
          <w:lang w:val="sr-Cyrl-RS" w:eastAsia="en-GB"/>
        </w:rPr>
        <w:t xml:space="preserve">прате путем редовних извештаја, билатералних састанака са партнерима и састанака Управног одбора. Такође, ефекти активности се прате и кроз званичну статистику Центра за заштиту жртава трговине људима (нпр. повећање упућивања потенцијалних жртава и деце у ризику из система образовања након одржаних обука о ревидираним индикаторима 2022. године, затим повећање броја идентификованих случајева трговине људима у сврху радне ескплоатације итд.) </w:t>
      </w:r>
    </w:p>
    <w:p w14:paraId="3F3271E9" w14:textId="2511D508" w:rsidR="004A52BF" w:rsidRPr="004A52BF" w:rsidRDefault="004A52BF" w:rsidP="00C1453C">
      <w:pPr>
        <w:spacing w:after="120" w:line="240" w:lineRule="auto"/>
        <w:jc w:val="both"/>
        <w:rPr>
          <w:rFonts w:ascii="Book Antiqua" w:hAnsi="Book Antiqua"/>
        </w:rPr>
      </w:pPr>
      <w:r w:rsidRPr="004A52BF">
        <w:rPr>
          <w:rFonts w:ascii="Book Antiqua" w:hAnsi="Book Antiqua"/>
        </w:rPr>
        <w:t xml:space="preserve">Кроз сарадњу са партнерима и корисницима, укључујући институције и </w:t>
      </w:r>
      <w:r w:rsidR="002E4CAD">
        <w:rPr>
          <w:rFonts w:ascii="Book Antiqua" w:hAnsi="Book Antiqua"/>
          <w:lang w:val="sr-Cyrl-RS"/>
        </w:rPr>
        <w:t>релевантна удружења</w:t>
      </w:r>
      <w:r w:rsidRPr="004A52BF">
        <w:rPr>
          <w:rFonts w:ascii="Book Antiqua" w:hAnsi="Book Antiqua"/>
        </w:rPr>
        <w:t>, пројекат доприноси достизању стандарда Конвенције Савета Европе за борбу против трговине људима и спровођењу препорука из новог, трећег евалуционог извештаја GRETA (Група експерата за борбу против трговине људима) усвојеног јуна 2023.</w:t>
      </w:r>
      <w:r w:rsidRPr="004A52BF">
        <w:rPr>
          <w:rFonts w:ascii="Book Antiqua" w:hAnsi="Book Antiqua"/>
          <w:lang w:val="sr-Cyrl-RS"/>
        </w:rPr>
        <w:t xml:space="preserve"> </w:t>
      </w:r>
      <w:r w:rsidRPr="004A52BF">
        <w:rPr>
          <w:rFonts w:ascii="Book Antiqua" w:hAnsi="Book Antiqua"/>
        </w:rPr>
        <w:t xml:space="preserve">године. Пројекат је посебно фокусиран на области борбе против трговине људима у сврху радне експлоатације, трговине децом и </w:t>
      </w:r>
      <w:r w:rsidR="00D7151A">
        <w:rPr>
          <w:rFonts w:ascii="Book Antiqua" w:hAnsi="Book Antiqua"/>
          <w:lang w:val="sr-Cyrl-RS"/>
        </w:rPr>
        <w:t>обезбеђивање</w:t>
      </w:r>
      <w:r w:rsidRPr="004A52BF">
        <w:rPr>
          <w:rFonts w:ascii="Book Antiqua" w:hAnsi="Book Antiqua"/>
        </w:rPr>
        <w:t xml:space="preserve"> заштите жртава, приступа правди и правним лековима.</w:t>
      </w:r>
    </w:p>
    <w:p w14:paraId="3E628AAB" w14:textId="7911B138" w:rsidR="004A52BF" w:rsidRDefault="004A52BF" w:rsidP="00EE5A18">
      <w:pPr>
        <w:spacing w:after="120" w:line="240" w:lineRule="auto"/>
        <w:jc w:val="both"/>
        <w:rPr>
          <w:rFonts w:ascii="Book Antiqua" w:eastAsia="Open Sans" w:hAnsi="Book Antiqua" w:cs="Times New Roman"/>
          <w:lang w:val="sr-Latn-RS"/>
        </w:rPr>
      </w:pPr>
      <w:r w:rsidRPr="00753D55">
        <w:rPr>
          <w:rFonts w:ascii="Book Antiqua" w:eastAsia="Open Sans" w:hAnsi="Book Antiqua" w:cs="Times New Roman"/>
          <w:lang w:val="sr-Latn-RS"/>
        </w:rPr>
        <w:t xml:space="preserve">Мисија ОЕБС-а је организовала </w:t>
      </w:r>
      <w:r w:rsidRPr="00753D55">
        <w:rPr>
          <w:rFonts w:ascii="Book Antiqua" w:eastAsia="Open Sans" w:hAnsi="Book Antiqua" w:cs="Times New Roman"/>
          <w:bCs/>
          <w:lang w:val="sr-Latn-RS"/>
        </w:rPr>
        <w:t>конференцију</w:t>
      </w:r>
      <w:r w:rsidRPr="00753D55">
        <w:rPr>
          <w:rFonts w:ascii="Book Antiqua" w:eastAsia="Open Sans" w:hAnsi="Book Antiqua" w:cs="Times New Roman"/>
          <w:lang w:val="sr-Latn-RS"/>
        </w:rPr>
        <w:t xml:space="preserve"> о </w:t>
      </w:r>
      <w:r w:rsidRPr="00753D55">
        <w:rPr>
          <w:rFonts w:ascii="Book Antiqua" w:eastAsia="Open Sans" w:hAnsi="Book Antiqua" w:cs="Times New Roman"/>
          <w:lang w:val="sr-Cyrl-RS"/>
        </w:rPr>
        <w:t>љ</w:t>
      </w:r>
      <w:r w:rsidRPr="00753D55">
        <w:rPr>
          <w:rFonts w:ascii="Book Antiqua" w:eastAsia="Open Sans" w:hAnsi="Book Antiqua" w:cs="Times New Roman"/>
          <w:lang w:val="sr-Latn-RS"/>
        </w:rPr>
        <w:t xml:space="preserve">удским правима и трговини </w:t>
      </w:r>
      <w:r w:rsidRPr="00753D55">
        <w:rPr>
          <w:rFonts w:ascii="Book Antiqua" w:eastAsia="Open Sans" w:hAnsi="Book Antiqua" w:cs="Times New Roman"/>
          <w:lang w:val="sr-Cyrl-RS"/>
        </w:rPr>
        <w:t>љ</w:t>
      </w:r>
      <w:r w:rsidRPr="00753D55">
        <w:rPr>
          <w:rFonts w:ascii="Book Antiqua" w:eastAsia="Open Sans" w:hAnsi="Book Antiqua" w:cs="Times New Roman"/>
          <w:lang w:val="sr-Latn-RS"/>
        </w:rPr>
        <w:t>удима у ланцима снабдевања, заједно са Канцеларијом специја</w:t>
      </w:r>
      <w:r w:rsidR="00EE5A18" w:rsidRPr="00753D55">
        <w:rPr>
          <w:rFonts w:ascii="Book Antiqua" w:eastAsia="Open Sans" w:hAnsi="Book Antiqua" w:cs="Times New Roman"/>
          <w:lang w:val="sr-Latn-RS"/>
        </w:rPr>
        <w:t>лног представника и координатором</w:t>
      </w:r>
      <w:r w:rsidRPr="00753D55">
        <w:rPr>
          <w:rFonts w:ascii="Book Antiqua" w:eastAsia="Open Sans" w:hAnsi="Book Antiqua" w:cs="Times New Roman"/>
          <w:lang w:val="sr-Latn-RS"/>
        </w:rPr>
        <w:t xml:space="preserve"> ОЕБС-а за борбу против трговине </w:t>
      </w:r>
      <w:r w:rsidRPr="00753D55">
        <w:rPr>
          <w:rFonts w:ascii="Book Antiqua" w:eastAsia="Open Sans" w:hAnsi="Book Antiqua" w:cs="Times New Roman"/>
          <w:lang w:val="sr-Cyrl-RS"/>
        </w:rPr>
        <w:t>љ</w:t>
      </w:r>
      <w:r w:rsidRPr="00753D55">
        <w:rPr>
          <w:rFonts w:ascii="Book Antiqua" w:eastAsia="Open Sans" w:hAnsi="Book Antiqua" w:cs="Times New Roman"/>
          <w:lang w:val="sr-Latn-RS"/>
        </w:rPr>
        <w:t xml:space="preserve">удима Секретаријата ОЕБС-а и </w:t>
      </w:r>
      <w:r w:rsidRPr="00753D55">
        <w:rPr>
          <w:rFonts w:ascii="Book Antiqua" w:eastAsia="Open Sans" w:hAnsi="Book Antiqua" w:cs="Times New Roman"/>
          <w:lang w:val="sr-Cyrl-RS"/>
        </w:rPr>
        <w:t>релевантним удружењем</w:t>
      </w:r>
      <w:r w:rsidRPr="00753D55">
        <w:rPr>
          <w:rFonts w:ascii="Book Antiqua" w:eastAsia="Open Sans" w:hAnsi="Book Antiqua" w:cs="Times New Roman"/>
          <w:lang w:val="sr-Latn-RS"/>
        </w:rPr>
        <w:t xml:space="preserve">. Конференција под називом </w:t>
      </w:r>
      <w:r w:rsidRPr="00753D55">
        <w:rPr>
          <w:rFonts w:ascii="Book Antiqua" w:eastAsia="Open Sans" w:hAnsi="Book Antiqua" w:cs="Times New Roman"/>
          <w:bCs/>
          <w:lang w:val="sr-Latn-RS"/>
        </w:rPr>
        <w:t xml:space="preserve">„Дужна пажња у погледу поштовања </w:t>
      </w:r>
      <w:r w:rsidRPr="00753D55">
        <w:rPr>
          <w:rFonts w:ascii="Book Antiqua" w:eastAsia="Open Sans" w:hAnsi="Book Antiqua" w:cs="Times New Roman"/>
          <w:bCs/>
          <w:lang w:val="sr-Cyrl-RS"/>
        </w:rPr>
        <w:t>љ</w:t>
      </w:r>
      <w:r w:rsidRPr="00753D55">
        <w:rPr>
          <w:rFonts w:ascii="Book Antiqua" w:eastAsia="Open Sans" w:hAnsi="Book Antiqua" w:cs="Times New Roman"/>
          <w:bCs/>
          <w:lang w:val="sr-Latn-RS"/>
        </w:rPr>
        <w:t xml:space="preserve">удских права: предузимање корака у борби против трговине </w:t>
      </w:r>
      <w:r w:rsidRPr="00753D55">
        <w:rPr>
          <w:rFonts w:ascii="Book Antiqua" w:eastAsia="Open Sans" w:hAnsi="Book Antiqua" w:cs="Times New Roman"/>
          <w:bCs/>
          <w:lang w:val="sr-Cyrl-RS"/>
        </w:rPr>
        <w:t>љ</w:t>
      </w:r>
      <w:r w:rsidRPr="00753D55">
        <w:rPr>
          <w:rFonts w:ascii="Book Antiqua" w:eastAsia="Open Sans" w:hAnsi="Book Antiqua" w:cs="Times New Roman"/>
          <w:bCs/>
          <w:lang w:val="sr-Latn-RS"/>
        </w:rPr>
        <w:t>удима и радне експлоатације у ланцима снабдевања“</w:t>
      </w:r>
      <w:r w:rsidRPr="00753D55">
        <w:rPr>
          <w:rFonts w:ascii="Book Antiqua" w:eastAsia="Open Sans" w:hAnsi="Book Antiqua" w:cs="Times New Roman"/>
          <w:lang w:val="sr-Latn-RS"/>
        </w:rPr>
        <w:t xml:space="preserve"> одржана је 22. марта 2023. године у Београду и окупила је 54 учесника (31 жена, 23 мушкарца) из владиног, невладиног и приватног сектора, у ци</w:t>
      </w:r>
      <w:r w:rsidRPr="00753D55">
        <w:rPr>
          <w:rFonts w:ascii="Book Antiqua" w:eastAsia="Open Sans" w:hAnsi="Book Antiqua" w:cs="Times New Roman"/>
          <w:lang w:val="sr-Cyrl-RS"/>
        </w:rPr>
        <w:t>љ</w:t>
      </w:r>
      <w:r w:rsidRPr="00753D55">
        <w:rPr>
          <w:rFonts w:ascii="Book Antiqua" w:eastAsia="Open Sans" w:hAnsi="Book Antiqua" w:cs="Times New Roman"/>
          <w:lang w:val="sr-Latn-RS"/>
        </w:rPr>
        <w:t xml:space="preserve">у умрежавања и упознавања свих заинтересованих страна и званичника са глобалним трендовима и изазовима у погледу интегрисања дужне пажње у погледу заштите </w:t>
      </w:r>
      <w:r w:rsidRPr="00753D55">
        <w:rPr>
          <w:rFonts w:ascii="Book Antiqua" w:eastAsia="Open Sans" w:hAnsi="Book Antiqua" w:cs="Times New Roman"/>
          <w:lang w:val="sr-Cyrl-RS"/>
        </w:rPr>
        <w:t>љ</w:t>
      </w:r>
      <w:r w:rsidRPr="00753D55">
        <w:rPr>
          <w:rFonts w:ascii="Book Antiqua" w:eastAsia="Open Sans" w:hAnsi="Book Antiqua" w:cs="Times New Roman"/>
          <w:lang w:val="sr-Latn-RS"/>
        </w:rPr>
        <w:t xml:space="preserve">удских права у регулаторни оквир ЕУ и глобално, као и њиховим импликацијама по приватни сектор. Посебан сегмент догађаја је био посвећен стању у Србији и усаглашености домаћег законодавства са међународним стандардима. Конференцији су присуствовали и представници Савета Европе, са којима Мисија ОЕБС-а у Србији координише све своје активности у </w:t>
      </w:r>
      <w:r w:rsidR="00EE5A18" w:rsidRPr="00753D55">
        <w:rPr>
          <w:rFonts w:ascii="Book Antiqua" w:eastAsia="Open Sans" w:hAnsi="Book Antiqua" w:cs="Times New Roman"/>
          <w:lang w:val="sr-Cyrl-RS"/>
        </w:rPr>
        <w:t>циљу</w:t>
      </w:r>
      <w:r w:rsidRPr="00753D55">
        <w:rPr>
          <w:rFonts w:ascii="Book Antiqua" w:eastAsia="Open Sans" w:hAnsi="Book Antiqua" w:cs="Times New Roman"/>
          <w:lang w:val="sr-Latn-RS"/>
        </w:rPr>
        <w:t xml:space="preserve"> веће ефикасности и избегавања преклапања.</w:t>
      </w:r>
      <w:r w:rsidRPr="004A52BF">
        <w:rPr>
          <w:rFonts w:ascii="Book Antiqua" w:eastAsia="Open Sans" w:hAnsi="Book Antiqua" w:cs="Times New Roman"/>
          <w:lang w:val="sr-Latn-RS"/>
        </w:rPr>
        <w:t xml:space="preserve"> </w:t>
      </w:r>
    </w:p>
    <w:p w14:paraId="656E8794" w14:textId="5B5ADDE9" w:rsidR="004A52BF" w:rsidRPr="004A52BF" w:rsidRDefault="004A52BF" w:rsidP="00C1453C">
      <w:pPr>
        <w:spacing w:after="120" w:line="240" w:lineRule="auto"/>
        <w:jc w:val="both"/>
        <w:rPr>
          <w:rFonts w:ascii="Book Antiqua" w:eastAsia="Arial Narrow" w:hAnsi="Book Antiqua" w:cs="Arial"/>
          <w:kern w:val="2"/>
          <w:lang w:val="sr-Latn-RS"/>
          <w14:ligatures w14:val="standardContextual"/>
        </w:rPr>
      </w:pPr>
      <w:r w:rsidRPr="004A52BF">
        <w:rPr>
          <w:rFonts w:ascii="Book Antiqua" w:eastAsia="Arial Narrow" w:hAnsi="Book Antiqua" w:cs="Arial"/>
          <w:kern w:val="2"/>
          <w:lang w:val="sr-Latn-RS"/>
          <w14:ligatures w14:val="standardContextual"/>
        </w:rPr>
        <w:t xml:space="preserve">Током извештајног периода, </w:t>
      </w:r>
      <w:r w:rsidR="008146EF">
        <w:rPr>
          <w:rFonts w:ascii="Book Antiqua" w:eastAsia="Arial Narrow" w:hAnsi="Book Antiqua" w:cs="Arial"/>
          <w:kern w:val="2"/>
          <w:lang w:val="sr-Cyrl-RS"/>
          <w14:ligatures w14:val="standardContextual"/>
        </w:rPr>
        <w:t>Немачка агенција за међународну сарадњу</w:t>
      </w:r>
      <w:r w:rsidRPr="004A52BF">
        <w:rPr>
          <w:rFonts w:ascii="Book Antiqua" w:eastAsia="Arial Narrow" w:hAnsi="Book Antiqua" w:cs="Arial"/>
          <w:kern w:val="2"/>
          <w:lang w:val="sr-Latn-RS"/>
          <w14:ligatures w14:val="standardContextual"/>
        </w:rPr>
        <w:t xml:space="preserve"> је </w:t>
      </w:r>
      <w:r w:rsidR="008146EF">
        <w:rPr>
          <w:rFonts w:ascii="Book Antiqua" w:eastAsia="Arial Narrow" w:hAnsi="Book Antiqua" w:cs="Arial"/>
          <w:kern w:val="2"/>
          <w:lang w:val="sr-Cyrl-RS"/>
          <w14:ligatures w14:val="standardContextual"/>
        </w:rPr>
        <w:t>спроводила</w:t>
      </w:r>
      <w:r w:rsidRPr="004A52BF">
        <w:rPr>
          <w:rFonts w:ascii="Book Antiqua" w:eastAsia="Arial Narrow" w:hAnsi="Book Antiqua" w:cs="Arial"/>
          <w:kern w:val="2"/>
          <w:lang w:val="sr-Latn-RS"/>
          <w14:ligatures w14:val="standardContextual"/>
        </w:rPr>
        <w:t xml:space="preserve"> три регионална пројекта у вези са превенцијом и борбом против трговине људима на Западном Балкану.</w:t>
      </w:r>
    </w:p>
    <w:p w14:paraId="5C542137" w14:textId="29958CF3" w:rsidR="004A52BF" w:rsidRPr="004A52BF" w:rsidRDefault="004A52BF" w:rsidP="00C1453C">
      <w:pPr>
        <w:spacing w:after="120" w:line="240" w:lineRule="auto"/>
        <w:jc w:val="both"/>
        <w:rPr>
          <w:rFonts w:ascii="Book Antiqua" w:eastAsia="Arial Narrow" w:hAnsi="Book Antiqua" w:cs="Arial"/>
          <w:kern w:val="2"/>
          <w:lang w:val="sr-Latn-RS"/>
          <w14:ligatures w14:val="standardContextual"/>
        </w:rPr>
      </w:pPr>
      <w:r w:rsidRPr="004A52BF">
        <w:rPr>
          <w:rFonts w:ascii="Book Antiqua" w:eastAsia="Arial Narrow" w:hAnsi="Book Antiqua" w:cs="Arial"/>
          <w:kern w:val="2"/>
          <w:lang w:val="sr-Cyrl-RS"/>
          <w14:ligatures w14:val="standardContextual"/>
        </w:rPr>
        <w:t>Спровођен је п</w:t>
      </w:r>
      <w:r w:rsidR="00BE5DD4">
        <w:rPr>
          <w:rFonts w:ascii="Book Antiqua" w:eastAsia="Arial Narrow" w:hAnsi="Book Antiqua" w:cs="Arial"/>
          <w:kern w:val="2"/>
          <w:lang w:val="sr-Latn-RS"/>
          <w14:ligatures w14:val="standardContextual"/>
        </w:rPr>
        <w:t xml:space="preserve">ројекат </w:t>
      </w:r>
      <w:r w:rsidR="00BE5DD4">
        <w:rPr>
          <w:rFonts w:ascii="Book Antiqua" w:eastAsia="Arial Narrow" w:hAnsi="Book Antiqua" w:cs="Arial"/>
          <w:kern w:val="2"/>
          <w:lang w:val="sr-Cyrl-RS"/>
          <w14:ligatures w14:val="standardContextual"/>
        </w:rPr>
        <w:t>„</w:t>
      </w:r>
      <w:r w:rsidRPr="004A52BF">
        <w:rPr>
          <w:rFonts w:ascii="Book Antiqua" w:eastAsia="Arial Narrow" w:hAnsi="Book Antiqua" w:cs="Arial"/>
          <w:kern w:val="2"/>
          <w:lang w:val="sr-Latn-RS"/>
          <w14:ligatures w14:val="standardContextual"/>
        </w:rPr>
        <w:t>Превенција и борб</w:t>
      </w:r>
      <w:r w:rsidR="00BE5DD4">
        <w:rPr>
          <w:rFonts w:ascii="Book Antiqua" w:eastAsia="Arial Narrow" w:hAnsi="Book Antiqua" w:cs="Arial"/>
          <w:kern w:val="2"/>
          <w:lang w:val="sr-Latn-RS"/>
          <w14:ligatures w14:val="standardContextual"/>
        </w:rPr>
        <w:t>а против тр</w:t>
      </w:r>
      <w:r w:rsidR="008146EF">
        <w:rPr>
          <w:rFonts w:ascii="Book Antiqua" w:eastAsia="Arial Narrow" w:hAnsi="Book Antiqua" w:cs="Arial"/>
          <w:kern w:val="2"/>
          <w:lang w:val="sr-Latn-RS"/>
          <w14:ligatures w14:val="standardContextual"/>
        </w:rPr>
        <w:t>говине људима</w:t>
      </w:r>
      <w:r w:rsidR="00BE5DD4">
        <w:rPr>
          <w:rFonts w:ascii="Book Antiqua" w:eastAsia="Arial Narrow" w:hAnsi="Book Antiqua" w:cs="Arial"/>
          <w:kern w:val="2"/>
          <w:lang w:val="sr-Cyrl-RS"/>
          <w14:ligatures w14:val="standardContextual"/>
        </w:rPr>
        <w:t>“</w:t>
      </w:r>
      <w:r w:rsidRPr="004A52BF">
        <w:rPr>
          <w:rFonts w:ascii="Book Antiqua" w:eastAsia="Arial Narrow" w:hAnsi="Book Antiqua" w:cs="Arial"/>
          <w:kern w:val="2"/>
          <w:lang w:val="sr-Latn-RS"/>
          <w14:ligatures w14:val="standardContextual"/>
        </w:rPr>
        <w:t xml:space="preserve"> (јул 2019 – јун 2023)</w:t>
      </w:r>
      <w:r w:rsidRPr="004A52BF">
        <w:rPr>
          <w:rFonts w:ascii="Book Antiqua" w:eastAsia="Arial Narrow" w:hAnsi="Book Antiqua" w:cs="Arial"/>
          <w:kern w:val="2"/>
          <w:lang w:val="sr-Cyrl-RS"/>
          <w14:ligatures w14:val="standardContextual"/>
        </w:rPr>
        <w:t>, а г</w:t>
      </w:r>
      <w:r w:rsidRPr="004A52BF">
        <w:rPr>
          <w:rFonts w:ascii="Book Antiqua" w:eastAsia="Arial Narrow" w:hAnsi="Book Antiqua" w:cs="Arial"/>
          <w:kern w:val="2"/>
          <w:lang w:val="sr-Latn-RS"/>
          <w14:ligatures w14:val="standardContextual"/>
        </w:rPr>
        <w:t>лавне активности обухватале су подизање свести, унапређење капацитета за идентификацију жртава, јачање координације и пружање психосоцијалне подршке.</w:t>
      </w:r>
    </w:p>
    <w:p w14:paraId="228B1CC4" w14:textId="291E4FF6" w:rsidR="004A52BF" w:rsidRPr="004A52BF" w:rsidRDefault="00BE5DD4" w:rsidP="00C1453C">
      <w:pPr>
        <w:spacing w:after="120" w:line="240" w:lineRule="auto"/>
        <w:jc w:val="both"/>
        <w:rPr>
          <w:rFonts w:ascii="Book Antiqua" w:eastAsia="Arial Narrow" w:hAnsi="Book Antiqua" w:cs="Arial"/>
          <w:kern w:val="2"/>
          <w:lang w:val="sr-Latn-RS"/>
          <w14:ligatures w14:val="standardContextual"/>
        </w:rPr>
      </w:pPr>
      <w:r>
        <w:rPr>
          <w:rFonts w:ascii="Book Antiqua" w:eastAsia="Arial Narrow" w:hAnsi="Book Antiqua" w:cs="Arial"/>
          <w:kern w:val="2"/>
          <w:lang w:val="sr-Latn-RS"/>
          <w14:ligatures w14:val="standardContextual"/>
        </w:rPr>
        <w:t xml:space="preserve">Пројекат </w:t>
      </w:r>
      <w:r>
        <w:rPr>
          <w:rFonts w:ascii="Book Antiqua" w:eastAsia="Arial Narrow" w:hAnsi="Book Antiqua" w:cs="Arial"/>
          <w:kern w:val="2"/>
          <w:lang w:val="sr-Cyrl-RS"/>
          <w14:ligatures w14:val="standardContextual"/>
        </w:rPr>
        <w:t>„</w:t>
      </w:r>
      <w:r w:rsidR="004A52BF" w:rsidRPr="004A52BF">
        <w:rPr>
          <w:rFonts w:ascii="Book Antiqua" w:eastAsia="Arial Narrow" w:hAnsi="Book Antiqua" w:cs="Arial"/>
          <w:kern w:val="2"/>
          <w:lang w:val="sr-Latn-RS"/>
          <w14:ligatures w14:val="standardContextual"/>
        </w:rPr>
        <w:t>Борба против тешког кримина</w:t>
      </w:r>
      <w:r>
        <w:rPr>
          <w:rFonts w:ascii="Book Antiqua" w:eastAsia="Arial Narrow" w:hAnsi="Book Antiqua" w:cs="Arial"/>
          <w:kern w:val="2"/>
          <w:lang w:val="sr-Latn-RS"/>
          <w14:ligatures w14:val="standardContextual"/>
        </w:rPr>
        <w:t>ла на Западном Балкану ИПА 2019</w:t>
      </w:r>
      <w:r>
        <w:rPr>
          <w:rFonts w:ascii="Book Antiqua" w:eastAsia="Arial Narrow" w:hAnsi="Book Antiqua" w:cs="Arial"/>
          <w:kern w:val="2"/>
          <w:lang w:val="sr-Cyrl-RS"/>
          <w14:ligatures w14:val="standardContextual"/>
        </w:rPr>
        <w:t>“</w:t>
      </w:r>
      <w:r w:rsidR="004A52BF" w:rsidRPr="004A52BF">
        <w:rPr>
          <w:rFonts w:ascii="Book Antiqua" w:eastAsia="Arial Narrow" w:hAnsi="Book Antiqua" w:cs="Arial"/>
          <w:kern w:val="2"/>
          <w:lang w:val="sr-Latn-RS"/>
          <w14:ligatures w14:val="standardContextual"/>
        </w:rPr>
        <w:t xml:space="preserve"> (јул 2020 – јун 2023)</w:t>
      </w:r>
      <w:r w:rsidR="004A52BF" w:rsidRPr="004A52BF">
        <w:rPr>
          <w:rFonts w:ascii="Book Antiqua" w:eastAsia="Arial Narrow" w:hAnsi="Book Antiqua" w:cs="Arial"/>
          <w:kern w:val="2"/>
          <w:lang w:val="sr-Cyrl-RS"/>
          <w14:ligatures w14:val="standardContextual"/>
        </w:rPr>
        <w:t xml:space="preserve"> </w:t>
      </w:r>
      <w:r w:rsidR="004A52BF" w:rsidRPr="004A52BF">
        <w:rPr>
          <w:rFonts w:ascii="Book Antiqua" w:eastAsia="Arial Narrow" w:hAnsi="Book Antiqua" w:cs="Arial"/>
          <w:kern w:val="2"/>
          <w:lang w:val="sr-Latn-RS"/>
          <w14:ligatures w14:val="standardContextual"/>
        </w:rPr>
        <w:t xml:space="preserve">имао </w:t>
      </w:r>
      <w:r w:rsidR="004A52BF" w:rsidRPr="004A52BF">
        <w:rPr>
          <w:rFonts w:ascii="Book Antiqua" w:eastAsia="Arial Narrow" w:hAnsi="Book Antiqua" w:cs="Arial"/>
          <w:kern w:val="2"/>
          <w:lang w:val="sr-Cyrl-RS"/>
          <w14:ligatures w14:val="standardContextual"/>
        </w:rPr>
        <w:t xml:space="preserve">је </w:t>
      </w:r>
      <w:r w:rsidR="004A52BF" w:rsidRPr="004A52BF">
        <w:rPr>
          <w:rFonts w:ascii="Book Antiqua" w:eastAsia="Arial Narrow" w:hAnsi="Book Antiqua" w:cs="Arial"/>
          <w:kern w:val="2"/>
          <w:lang w:val="sr-Latn-RS"/>
          <w14:ligatures w14:val="standardContextual"/>
        </w:rPr>
        <w:t>за циљ јачање институција у борби против организованог криминала и тероризма, пружање оперативне подршке и унапређење интероперабилности информационих система.</w:t>
      </w:r>
    </w:p>
    <w:p w14:paraId="4DDB4040" w14:textId="5FFE2FFD" w:rsidR="004A52BF" w:rsidRPr="004A52BF" w:rsidRDefault="004A52BF" w:rsidP="00C1453C">
      <w:pPr>
        <w:spacing w:after="120" w:line="240" w:lineRule="auto"/>
        <w:jc w:val="both"/>
        <w:rPr>
          <w:rFonts w:ascii="Book Antiqua" w:eastAsia="Arial Narrow" w:hAnsi="Book Antiqua" w:cs="Arial"/>
          <w:kern w:val="2"/>
          <w:lang w:val="sr-Latn-RS"/>
          <w14:ligatures w14:val="standardContextual"/>
        </w:rPr>
      </w:pPr>
      <w:r w:rsidRPr="004A52BF">
        <w:rPr>
          <w:rFonts w:ascii="Book Antiqua" w:eastAsia="Arial Narrow" w:hAnsi="Book Antiqua" w:cs="Arial"/>
          <w:kern w:val="2"/>
          <w:lang w:val="sr-Cyrl-RS"/>
          <w14:ligatures w14:val="standardContextual"/>
        </w:rPr>
        <w:t>Такође, п</w:t>
      </w:r>
      <w:r w:rsidR="00980AFA">
        <w:rPr>
          <w:rFonts w:ascii="Book Antiqua" w:eastAsia="Arial Narrow" w:hAnsi="Book Antiqua" w:cs="Arial"/>
          <w:kern w:val="2"/>
          <w:lang w:val="sr-Latn-RS"/>
          <w14:ligatures w14:val="standardContextual"/>
        </w:rPr>
        <w:t>ројекат „</w:t>
      </w:r>
      <w:r w:rsidRPr="004A52BF">
        <w:rPr>
          <w:rFonts w:ascii="Book Antiqua" w:eastAsia="Arial Narrow" w:hAnsi="Book Antiqua" w:cs="Arial"/>
          <w:kern w:val="2"/>
          <w:lang w:val="sr-Latn-RS"/>
          <w14:ligatures w14:val="standardContextual"/>
        </w:rPr>
        <w:t>ЕУ Подршка јачању борбе против кријумчар</w:t>
      </w:r>
      <w:r w:rsidR="00BE5DD4">
        <w:rPr>
          <w:rFonts w:ascii="Book Antiqua" w:eastAsia="Arial Narrow" w:hAnsi="Book Antiqua" w:cs="Arial"/>
          <w:kern w:val="2"/>
          <w:lang w:val="sr-Latn-RS"/>
          <w14:ligatures w14:val="standardContextual"/>
        </w:rPr>
        <w:t>ења миграната и трговине људима</w:t>
      </w:r>
      <w:r w:rsidR="00BE5DD4">
        <w:rPr>
          <w:rFonts w:ascii="Book Antiqua" w:eastAsia="Arial Narrow" w:hAnsi="Book Antiqua" w:cs="Arial"/>
          <w:kern w:val="2"/>
          <w:lang w:val="sr-Cyrl-RS"/>
          <w14:ligatures w14:val="standardContextual"/>
        </w:rPr>
        <w:t>“</w:t>
      </w:r>
      <w:r w:rsidRPr="004A52BF">
        <w:rPr>
          <w:rFonts w:ascii="Book Antiqua" w:eastAsia="Arial Narrow" w:hAnsi="Book Antiqua" w:cs="Arial"/>
          <w:kern w:val="2"/>
          <w:lang w:val="sr-Latn-RS"/>
          <w14:ligatures w14:val="standardContextual"/>
        </w:rPr>
        <w:t xml:space="preserve"> (јун 2023 – мај 2027): Суфинансиран од стране ЕУ, BMZ, италијанског и холандског министарства</w:t>
      </w:r>
      <w:r w:rsidRPr="004A52BF">
        <w:rPr>
          <w:rFonts w:ascii="Book Antiqua" w:eastAsia="Arial Narrow" w:hAnsi="Book Antiqua" w:cs="Arial"/>
          <w:kern w:val="2"/>
          <w:lang w:val="sr-Cyrl-RS"/>
          <w14:ligatures w14:val="standardContextual"/>
        </w:rPr>
        <w:t>,</w:t>
      </w:r>
      <w:r w:rsidRPr="004A52BF">
        <w:rPr>
          <w:rFonts w:ascii="Book Antiqua" w:eastAsia="Arial Narrow" w:hAnsi="Book Antiqua" w:cs="Arial"/>
          <w:kern w:val="2"/>
          <w:lang w:val="sr-Latn-RS"/>
          <w14:ligatures w14:val="standardContextual"/>
        </w:rPr>
        <w:t xml:space="preserve"> </w:t>
      </w:r>
      <w:r w:rsidRPr="004A52BF">
        <w:rPr>
          <w:rFonts w:ascii="Book Antiqua" w:eastAsia="Arial Narrow" w:hAnsi="Book Antiqua" w:cs="Arial"/>
          <w:kern w:val="2"/>
          <w:lang w:val="sr-Cyrl-RS"/>
          <w14:ligatures w14:val="standardContextual"/>
        </w:rPr>
        <w:t>ф</w:t>
      </w:r>
      <w:r w:rsidRPr="004A52BF">
        <w:rPr>
          <w:rFonts w:ascii="Book Antiqua" w:eastAsia="Arial Narrow" w:hAnsi="Book Antiqua" w:cs="Arial"/>
          <w:kern w:val="2"/>
          <w:lang w:val="sr-Latn-RS"/>
          <w14:ligatures w14:val="standardContextual"/>
        </w:rPr>
        <w:t>окусира се на јачање капацитета за борбу против кријумчарења миграната и трговине људима, сарадњу са ЕУ и другим актерима, и заштиту жртава.</w:t>
      </w:r>
    </w:p>
    <w:p w14:paraId="09D7E933" w14:textId="27A2ACF2" w:rsidR="004A52BF" w:rsidRPr="004A52BF" w:rsidRDefault="004A52BF" w:rsidP="00EE5A18">
      <w:pPr>
        <w:spacing w:after="120" w:line="240" w:lineRule="auto"/>
        <w:jc w:val="both"/>
        <w:rPr>
          <w:rFonts w:ascii="Book Antiqua" w:eastAsia="Arial Narrow" w:hAnsi="Book Antiqua" w:cs="Arial"/>
          <w:kern w:val="2"/>
          <w:lang w:val="sr-Latn-RS"/>
          <w14:ligatures w14:val="standardContextual"/>
        </w:rPr>
      </w:pPr>
      <w:r w:rsidRPr="004A52BF">
        <w:rPr>
          <w:rFonts w:ascii="Book Antiqua" w:eastAsia="Arial Narrow" w:hAnsi="Book Antiqua" w:cs="Arial"/>
          <w:kern w:val="2"/>
          <w:lang w:val="sr-Latn-RS"/>
          <w14:ligatures w14:val="standardContextual"/>
        </w:rPr>
        <w:lastRenderedPageBreak/>
        <w:t xml:space="preserve">У оквиру ових пројеката, </w:t>
      </w:r>
      <w:r w:rsidR="00D7409D">
        <w:rPr>
          <w:rFonts w:ascii="Book Antiqua" w:eastAsia="Arial Narrow" w:hAnsi="Book Antiqua" w:cs="Arial"/>
          <w:kern w:val="2"/>
          <w:lang w:val="sr-Cyrl-RS"/>
          <w14:ligatures w14:val="standardContextual"/>
        </w:rPr>
        <w:t>Немачка агенција за међународну сарадњу</w:t>
      </w:r>
      <w:r w:rsidRPr="004A52BF">
        <w:rPr>
          <w:rFonts w:ascii="Book Antiqua" w:eastAsia="Arial Narrow" w:hAnsi="Book Antiqua" w:cs="Arial"/>
          <w:kern w:val="2"/>
          <w:lang w:val="sr-Latn-RS"/>
          <w14:ligatures w14:val="standardContextual"/>
        </w:rPr>
        <w:t xml:space="preserve"> је такође </w:t>
      </w:r>
      <w:r w:rsidR="00D7409D">
        <w:rPr>
          <w:rFonts w:ascii="Book Antiqua" w:eastAsia="Arial Narrow" w:hAnsi="Book Antiqua" w:cs="Arial"/>
          <w:kern w:val="2"/>
          <w:lang w:val="sr-Cyrl-RS"/>
          <w14:ligatures w14:val="standardContextual"/>
        </w:rPr>
        <w:t>пружала</w:t>
      </w:r>
      <w:r w:rsidRPr="004A52BF">
        <w:rPr>
          <w:rFonts w:ascii="Book Antiqua" w:eastAsia="Arial Narrow" w:hAnsi="Book Antiqua" w:cs="Arial"/>
          <w:kern w:val="2"/>
          <w:lang w:val="sr-Latn-RS"/>
          <w14:ligatures w14:val="standardContextual"/>
        </w:rPr>
        <w:t xml:space="preserve"> </w:t>
      </w:r>
      <w:r w:rsidRPr="002E4CAD">
        <w:rPr>
          <w:rFonts w:ascii="Book Antiqua" w:eastAsia="Arial Narrow" w:hAnsi="Book Antiqua" w:cs="Arial"/>
          <w:kern w:val="2"/>
          <w:lang w:val="sr-Latn-RS"/>
          <w14:ligatures w14:val="standardContextual"/>
        </w:rPr>
        <w:t xml:space="preserve">подршку удружењима </w:t>
      </w:r>
      <w:r w:rsidRPr="004A52BF">
        <w:rPr>
          <w:rFonts w:ascii="Book Antiqua" w:eastAsia="Arial Narrow" w:hAnsi="Book Antiqua" w:cs="Arial"/>
          <w:kern w:val="2"/>
          <w:lang w:val="sr-Latn-RS"/>
          <w14:ligatures w14:val="standardContextual"/>
        </w:rPr>
        <w:t>и институцијама у активностима подизања свести, едукације и пружања подршке жртвама у транзитним центрима и центрима за азил, као и у спровођењу екстерне евалуације националне стратегије за превенци</w:t>
      </w:r>
      <w:r w:rsidR="00A87E42">
        <w:rPr>
          <w:rFonts w:ascii="Book Antiqua" w:eastAsia="Arial Narrow" w:hAnsi="Book Antiqua" w:cs="Arial"/>
          <w:kern w:val="2"/>
          <w:lang w:val="sr-Latn-RS"/>
          <w14:ligatures w14:val="standardContextual"/>
        </w:rPr>
        <w:t>ју и сузбијање трговине људима.</w:t>
      </w:r>
    </w:p>
    <w:p w14:paraId="6E81E73E" w14:textId="74698A3D" w:rsidR="004A52BF" w:rsidRPr="00980AFA" w:rsidRDefault="004A52BF" w:rsidP="00C1453C">
      <w:pPr>
        <w:spacing w:after="120" w:line="240" w:lineRule="auto"/>
        <w:jc w:val="both"/>
        <w:rPr>
          <w:rFonts w:ascii="Book Antiqua" w:hAnsi="Book Antiqua"/>
          <w:lang w:val="sr-Latn-RS"/>
        </w:rPr>
      </w:pPr>
      <w:r w:rsidRPr="004A52BF">
        <w:rPr>
          <w:rFonts w:ascii="Book Antiqua" w:eastAsia="Calibri" w:hAnsi="Book Antiqua" w:cs="Times New Roman"/>
          <w:lang w:val="sr-Cyrl-RS"/>
        </w:rPr>
        <w:t xml:space="preserve">У току извештајног периода, </w:t>
      </w:r>
      <w:r w:rsidR="008B3578">
        <w:rPr>
          <w:rFonts w:ascii="Book Antiqua" w:eastAsia="Calibri" w:hAnsi="Book Antiqua" w:cs="Times New Roman"/>
          <w:lang w:val="sr-Cyrl-RS"/>
        </w:rPr>
        <w:t>Министарство унутрашњих послова</w:t>
      </w:r>
      <w:r w:rsidRPr="004A52BF">
        <w:rPr>
          <w:rFonts w:ascii="Book Antiqua" w:eastAsia="Calibri" w:hAnsi="Book Antiqua" w:cs="Times New Roman"/>
          <w:lang w:val="sr-Cyrl-RS"/>
        </w:rPr>
        <w:t xml:space="preserve"> Републике Србије и </w:t>
      </w:r>
      <w:r w:rsidR="008B3578">
        <w:rPr>
          <w:rFonts w:ascii="Book Antiqua" w:eastAsia="Calibri" w:hAnsi="Book Antiqua" w:cs="Times New Roman"/>
          <w:lang w:val="sr-Cyrl-RS"/>
        </w:rPr>
        <w:t>Министарство унутрашњих послова</w:t>
      </w:r>
      <w:r w:rsidRPr="004A52BF">
        <w:rPr>
          <w:rFonts w:ascii="Book Antiqua" w:eastAsia="Calibri" w:hAnsi="Book Antiqua" w:cs="Times New Roman"/>
          <w:lang w:val="sr-Cyrl-RS"/>
        </w:rPr>
        <w:t xml:space="preserve"> Републике Словеније предузимали су активности </w:t>
      </w:r>
      <w:r w:rsidRPr="004A52BF">
        <w:rPr>
          <w:rFonts w:ascii="Book Antiqua" w:hAnsi="Book Antiqua"/>
          <w:lang w:val="sr-Latn-CS"/>
        </w:rPr>
        <w:t>у циљу</w:t>
      </w:r>
      <w:r w:rsidRPr="004A52BF">
        <w:rPr>
          <w:rFonts w:ascii="Book Antiqua" w:hAnsi="Book Antiqua"/>
          <w:lang w:val="sr-Cyrl-RS"/>
        </w:rPr>
        <w:t xml:space="preserve"> </w:t>
      </w:r>
      <w:r w:rsidRPr="004A52BF">
        <w:rPr>
          <w:rFonts w:ascii="Book Antiqua" w:hAnsi="Book Antiqua"/>
          <w:lang w:val="sr-Latn-CS"/>
        </w:rPr>
        <w:t>усаглашавања</w:t>
      </w:r>
      <w:r w:rsidRPr="004A52BF">
        <w:rPr>
          <w:rFonts w:ascii="Book Antiqua" w:hAnsi="Book Antiqua"/>
          <w:lang w:val="sr-Cyrl-RS"/>
        </w:rPr>
        <w:t xml:space="preserve"> </w:t>
      </w:r>
      <w:r w:rsidRPr="004A52BF">
        <w:rPr>
          <w:rFonts w:ascii="Book Antiqua" w:hAnsi="Book Antiqua"/>
          <w:lang w:val="sr-Latn-CS"/>
        </w:rPr>
        <w:t>Протокола</w:t>
      </w:r>
      <w:r w:rsidRPr="004A52BF">
        <w:rPr>
          <w:rFonts w:ascii="Book Antiqua" w:hAnsi="Book Antiqua"/>
          <w:lang w:val="sr-Cyrl-RS"/>
        </w:rPr>
        <w:t xml:space="preserve"> </w:t>
      </w:r>
      <w:r w:rsidRPr="004A52BF">
        <w:rPr>
          <w:rFonts w:ascii="Book Antiqua" w:hAnsi="Book Antiqua"/>
          <w:lang w:val="sr-Latn-CS"/>
        </w:rPr>
        <w:t>између</w:t>
      </w:r>
      <w:r w:rsidRPr="004A52BF">
        <w:rPr>
          <w:rFonts w:ascii="Book Antiqua" w:hAnsi="Book Antiqua"/>
          <w:lang w:val="sr-Cyrl-RS"/>
        </w:rPr>
        <w:t xml:space="preserve"> </w:t>
      </w:r>
      <w:r w:rsidRPr="008B3578">
        <w:rPr>
          <w:rFonts w:ascii="Book Antiqua" w:hAnsi="Book Antiqua"/>
          <w:lang w:val="sr-Cyrl-RS"/>
        </w:rPr>
        <w:t>в</w:t>
      </w:r>
      <w:r w:rsidRPr="008B3578">
        <w:rPr>
          <w:rFonts w:ascii="Book Antiqua" w:hAnsi="Book Antiqua"/>
          <w:lang w:val="sr-Latn-CS"/>
        </w:rPr>
        <w:t>лада</w:t>
      </w:r>
      <w:r w:rsidRPr="004A52BF">
        <w:rPr>
          <w:rFonts w:ascii="Book Antiqua" w:hAnsi="Book Antiqua"/>
          <w:lang w:val="sr-Latn-CS"/>
        </w:rPr>
        <w:t xml:space="preserve"> Р</w:t>
      </w:r>
      <w:r w:rsidRPr="004A52BF">
        <w:rPr>
          <w:rFonts w:ascii="Book Antiqua" w:hAnsi="Book Antiqua"/>
          <w:lang w:val="sr-Cyrl-RS"/>
        </w:rPr>
        <w:t>епублике</w:t>
      </w:r>
      <w:r w:rsidRPr="004A52BF">
        <w:rPr>
          <w:rFonts w:ascii="Book Antiqua" w:hAnsi="Book Antiqua"/>
          <w:lang w:val="sr-Latn-CS"/>
        </w:rPr>
        <w:t xml:space="preserve"> Србије и Р</w:t>
      </w:r>
      <w:r w:rsidRPr="004A52BF">
        <w:rPr>
          <w:rFonts w:ascii="Book Antiqua" w:hAnsi="Book Antiqua"/>
          <w:lang w:val="sr-Cyrl-RS"/>
        </w:rPr>
        <w:t>епублике</w:t>
      </w:r>
      <w:r w:rsidRPr="004A52BF">
        <w:rPr>
          <w:rFonts w:ascii="Book Antiqua" w:hAnsi="Book Antiqua"/>
          <w:lang w:val="sr-Latn-CS"/>
        </w:rPr>
        <w:t xml:space="preserve"> Словеније</w:t>
      </w:r>
      <w:r w:rsidRPr="004A52BF">
        <w:rPr>
          <w:rFonts w:ascii="Book Antiqua" w:hAnsi="Book Antiqua"/>
          <w:lang w:val="sr-Cyrl-RS"/>
        </w:rPr>
        <w:t>,</w:t>
      </w:r>
      <w:r w:rsidRPr="004A52BF">
        <w:rPr>
          <w:rFonts w:ascii="Book Antiqua" w:hAnsi="Book Antiqua"/>
          <w:lang w:val="sr-Latn-CS"/>
        </w:rPr>
        <w:t xml:space="preserve"> у области</w:t>
      </w:r>
      <w:r w:rsidRPr="004A52BF">
        <w:rPr>
          <w:rFonts w:ascii="Book Antiqua" w:hAnsi="Book Antiqua"/>
          <w:lang w:val="sr-Cyrl-RS"/>
        </w:rPr>
        <w:t xml:space="preserve"> </w:t>
      </w:r>
      <w:r w:rsidRPr="004A52BF">
        <w:rPr>
          <w:rFonts w:ascii="Book Antiqua" w:hAnsi="Book Antiqua"/>
          <w:lang w:val="sr-Latn-CS"/>
        </w:rPr>
        <w:t>борбе</w:t>
      </w:r>
      <w:r w:rsidRPr="004A52BF">
        <w:rPr>
          <w:rFonts w:ascii="Book Antiqua" w:hAnsi="Book Antiqua"/>
          <w:lang w:val="sr-Cyrl-RS"/>
        </w:rPr>
        <w:t xml:space="preserve"> </w:t>
      </w:r>
      <w:r w:rsidRPr="004A52BF">
        <w:rPr>
          <w:rFonts w:ascii="Book Antiqua" w:hAnsi="Book Antiqua"/>
          <w:lang w:val="sr-Latn-CS"/>
        </w:rPr>
        <w:t>против</w:t>
      </w:r>
      <w:r w:rsidRPr="004A52BF">
        <w:rPr>
          <w:rFonts w:ascii="Book Antiqua" w:hAnsi="Book Antiqua"/>
          <w:lang w:val="sr-Cyrl-RS"/>
        </w:rPr>
        <w:t xml:space="preserve"> </w:t>
      </w:r>
      <w:r w:rsidRPr="004A52BF">
        <w:rPr>
          <w:rFonts w:ascii="Book Antiqua" w:hAnsi="Book Antiqua"/>
          <w:lang w:val="sr-Latn-CS"/>
        </w:rPr>
        <w:t>трговине</w:t>
      </w:r>
      <w:r w:rsidRPr="004A52BF">
        <w:rPr>
          <w:rFonts w:ascii="Book Antiqua" w:hAnsi="Book Antiqua"/>
          <w:lang w:val="sr-Cyrl-RS"/>
        </w:rPr>
        <w:t xml:space="preserve"> </w:t>
      </w:r>
      <w:r w:rsidRPr="004A52BF">
        <w:rPr>
          <w:rFonts w:ascii="Book Antiqua" w:hAnsi="Book Antiqua"/>
          <w:lang w:val="sr-Latn-CS"/>
        </w:rPr>
        <w:t>људима и злостављања</w:t>
      </w:r>
      <w:r w:rsidRPr="004A52BF">
        <w:rPr>
          <w:rFonts w:ascii="Book Antiqua" w:hAnsi="Book Antiqua"/>
          <w:lang w:val="sr-Cyrl-RS"/>
        </w:rPr>
        <w:t xml:space="preserve"> </w:t>
      </w:r>
      <w:r w:rsidRPr="004A52BF">
        <w:rPr>
          <w:rFonts w:ascii="Book Antiqua" w:hAnsi="Book Antiqua"/>
          <w:lang w:val="sr-Latn-CS"/>
        </w:rPr>
        <w:t>деце, који</w:t>
      </w:r>
      <w:r w:rsidRPr="004A52BF">
        <w:rPr>
          <w:rFonts w:ascii="Book Antiqua" w:hAnsi="Book Antiqua"/>
          <w:lang w:val="sr-Cyrl-RS"/>
        </w:rPr>
        <w:t xml:space="preserve"> </w:t>
      </w:r>
      <w:r w:rsidRPr="004A52BF">
        <w:rPr>
          <w:rFonts w:ascii="Book Antiqua" w:hAnsi="Book Antiqua"/>
          <w:lang w:val="sr-Latn-CS"/>
        </w:rPr>
        <w:t>би</w:t>
      </w:r>
      <w:r w:rsidRPr="004A52BF">
        <w:rPr>
          <w:rFonts w:ascii="Book Antiqua" w:hAnsi="Book Antiqua"/>
          <w:lang w:val="sr-Cyrl-RS"/>
        </w:rPr>
        <w:t xml:space="preserve"> </w:t>
      </w:r>
      <w:r w:rsidRPr="004A52BF">
        <w:rPr>
          <w:rFonts w:ascii="Book Antiqua" w:hAnsi="Book Antiqua"/>
          <w:lang w:val="sr-Latn-CS"/>
        </w:rPr>
        <w:t>требало</w:t>
      </w:r>
      <w:r w:rsidRPr="004A52BF">
        <w:rPr>
          <w:rFonts w:ascii="Book Antiqua" w:hAnsi="Book Antiqua"/>
          <w:lang w:val="sr-Cyrl-RS"/>
        </w:rPr>
        <w:t xml:space="preserve"> </w:t>
      </w:r>
      <w:r w:rsidRPr="004A52BF">
        <w:rPr>
          <w:rFonts w:ascii="Book Antiqua" w:hAnsi="Book Antiqua"/>
          <w:lang w:val="sr-Latn-CS"/>
        </w:rPr>
        <w:t>да</w:t>
      </w:r>
      <w:r w:rsidRPr="004A52BF">
        <w:rPr>
          <w:rFonts w:ascii="Book Antiqua" w:hAnsi="Book Antiqua"/>
          <w:lang w:val="sr-Cyrl-RS"/>
        </w:rPr>
        <w:t xml:space="preserve"> </w:t>
      </w:r>
      <w:r w:rsidRPr="004A52BF">
        <w:rPr>
          <w:rFonts w:ascii="Book Antiqua" w:hAnsi="Book Antiqua"/>
          <w:lang w:val="sr-Latn-CS"/>
        </w:rPr>
        <w:t>буде</w:t>
      </w:r>
      <w:r w:rsidRPr="004A52BF">
        <w:rPr>
          <w:rFonts w:ascii="Book Antiqua" w:hAnsi="Book Antiqua"/>
          <w:lang w:val="sr-Cyrl-RS"/>
        </w:rPr>
        <w:t xml:space="preserve"> </w:t>
      </w:r>
      <w:r w:rsidRPr="004A52BF">
        <w:rPr>
          <w:rFonts w:ascii="Book Antiqua" w:hAnsi="Book Antiqua"/>
          <w:lang w:val="sr-Latn-CS"/>
        </w:rPr>
        <w:t>потписан</w:t>
      </w:r>
      <w:r w:rsidRPr="004A52BF">
        <w:rPr>
          <w:rFonts w:ascii="Book Antiqua" w:hAnsi="Book Antiqua"/>
          <w:lang w:val="sr-Cyrl-RS"/>
        </w:rPr>
        <w:t xml:space="preserve"> током 2024. године.</w:t>
      </w:r>
    </w:p>
    <w:p w14:paraId="40DBEAF6" w14:textId="15B85828" w:rsidR="004A52BF" w:rsidRPr="00BE5DD4" w:rsidRDefault="004A52BF" w:rsidP="00C1453C">
      <w:pPr>
        <w:spacing w:after="120" w:line="240" w:lineRule="auto"/>
        <w:jc w:val="both"/>
        <w:rPr>
          <w:rFonts w:ascii="Book Antiqua" w:eastAsia="Calibri" w:hAnsi="Book Antiqua" w:cs="Times New Roman"/>
          <w:lang w:val="sr-Latn-CS"/>
        </w:rPr>
      </w:pPr>
      <w:r w:rsidRPr="004A52BF">
        <w:rPr>
          <w:rFonts w:ascii="Book Antiqua" w:eastAsia="Calibri" w:hAnsi="Book Antiqua" w:cs="Times New Roman"/>
          <w:lang w:val="sr-Cyrl-RS"/>
        </w:rPr>
        <w:t>Такође, у</w:t>
      </w:r>
      <w:r w:rsidRPr="004A52BF">
        <w:rPr>
          <w:rFonts w:ascii="Book Antiqua" w:eastAsia="Calibri" w:hAnsi="Book Antiqua" w:cs="Times New Roman"/>
          <w:lang w:val="sr-Latn-CS"/>
        </w:rPr>
        <w:t xml:space="preserve"> периоду од 14. до 16.</w:t>
      </w:r>
      <w:r w:rsidRPr="004A52BF">
        <w:rPr>
          <w:rFonts w:ascii="Book Antiqua" w:eastAsia="Calibri" w:hAnsi="Book Antiqua" w:cs="Times New Roman"/>
          <w:lang w:val="sr-Cyrl-RS"/>
        </w:rPr>
        <w:t xml:space="preserve"> јуна </w:t>
      </w:r>
      <w:r w:rsidRPr="004A52BF">
        <w:rPr>
          <w:rFonts w:ascii="Book Antiqua" w:eastAsia="Calibri" w:hAnsi="Book Antiqua" w:cs="Times New Roman"/>
          <w:lang w:val="sr-Latn-CS"/>
        </w:rPr>
        <w:t xml:space="preserve">2023. године </w:t>
      </w:r>
      <w:r w:rsidRPr="004A52BF">
        <w:rPr>
          <w:rFonts w:ascii="Book Antiqua" w:eastAsia="Calibri" w:hAnsi="Book Antiqua" w:cs="Times New Roman"/>
          <w:lang w:val="sr-Cyrl-RS"/>
        </w:rPr>
        <w:t xml:space="preserve">одржан је </w:t>
      </w:r>
      <w:r w:rsidRPr="004A52BF">
        <w:rPr>
          <w:rFonts w:ascii="Book Antiqua" w:eastAsia="Calibri" w:hAnsi="Book Antiqua" w:cs="Times New Roman"/>
          <w:lang w:val="sr-Latn-CS"/>
        </w:rPr>
        <w:t>билатералн</w:t>
      </w:r>
      <w:r w:rsidRPr="004A52BF">
        <w:rPr>
          <w:rFonts w:ascii="Book Antiqua" w:eastAsia="Calibri" w:hAnsi="Book Antiqua" w:cs="Times New Roman"/>
          <w:lang w:val="sr-Cyrl-RS"/>
        </w:rPr>
        <w:t>и</w:t>
      </w:r>
      <w:r w:rsidRPr="004A52BF">
        <w:rPr>
          <w:rFonts w:ascii="Book Antiqua" w:eastAsia="Calibri" w:hAnsi="Book Antiqua" w:cs="Times New Roman"/>
          <w:lang w:val="sr-Latn-CS"/>
        </w:rPr>
        <w:t xml:space="preserve"> саста</w:t>
      </w:r>
      <w:r w:rsidRPr="004A52BF">
        <w:rPr>
          <w:rFonts w:ascii="Book Antiqua" w:eastAsia="Calibri" w:hAnsi="Book Antiqua" w:cs="Times New Roman"/>
          <w:lang w:val="sr-Cyrl-RS"/>
        </w:rPr>
        <w:t>нак између представника Републике Србије и представника Републике Северне Македоније,</w:t>
      </w:r>
      <w:r w:rsidRPr="004A52BF">
        <w:rPr>
          <w:rFonts w:ascii="Book Antiqua" w:eastAsia="Calibri" w:hAnsi="Book Antiqua" w:cs="Times New Roman"/>
          <w:lang w:val="sr-Latn-CS"/>
        </w:rPr>
        <w:t xml:space="preserve"> на тему примене Споразума о сарадњи у области борбе против трговине људима и Споразума о сарадњи у области борбе против кријумчарења миграната између Р</w:t>
      </w:r>
      <w:r w:rsidRPr="004A52BF">
        <w:rPr>
          <w:rFonts w:ascii="Book Antiqua" w:eastAsia="Calibri" w:hAnsi="Book Antiqua" w:cs="Times New Roman"/>
          <w:lang w:val="sr-Cyrl-RS"/>
        </w:rPr>
        <w:t>епублике</w:t>
      </w:r>
      <w:r w:rsidRPr="004A52BF">
        <w:rPr>
          <w:rFonts w:ascii="Book Antiqua" w:eastAsia="Calibri" w:hAnsi="Book Antiqua" w:cs="Times New Roman"/>
          <w:lang w:val="sr-Latn-CS"/>
        </w:rPr>
        <w:t xml:space="preserve"> Србије и Р</w:t>
      </w:r>
      <w:r w:rsidRPr="004A52BF">
        <w:rPr>
          <w:rFonts w:ascii="Book Antiqua" w:eastAsia="Calibri" w:hAnsi="Book Antiqua" w:cs="Times New Roman"/>
          <w:lang w:val="sr-Cyrl-RS"/>
        </w:rPr>
        <w:t>епублике</w:t>
      </w:r>
      <w:r w:rsidRPr="004A52BF">
        <w:rPr>
          <w:rFonts w:ascii="Book Antiqua" w:eastAsia="Calibri" w:hAnsi="Book Antiqua" w:cs="Times New Roman"/>
          <w:lang w:val="sr-Latn-CS"/>
        </w:rPr>
        <w:t xml:space="preserve"> Северне Македоније</w:t>
      </w:r>
      <w:r w:rsidRPr="004A52BF">
        <w:rPr>
          <w:rFonts w:ascii="Book Antiqua" w:eastAsia="Calibri" w:hAnsi="Book Antiqua" w:cs="Times New Roman"/>
          <w:vertAlign w:val="superscript"/>
          <w:lang w:val="sr-Latn-CS"/>
        </w:rPr>
        <w:footnoteReference w:id="134"/>
      </w:r>
      <w:r w:rsidRPr="004A52BF">
        <w:rPr>
          <w:rFonts w:ascii="Book Antiqua" w:eastAsia="Calibri" w:hAnsi="Book Antiqua" w:cs="Times New Roman"/>
          <w:lang w:val="sr-Cyrl-RS"/>
        </w:rPr>
        <w:t xml:space="preserve">.  </w:t>
      </w:r>
    </w:p>
    <w:p w14:paraId="4FD1C1AC" w14:textId="69E5C45C" w:rsidR="004A52BF" w:rsidRPr="004A52BF" w:rsidRDefault="004A52BF" w:rsidP="00C1453C">
      <w:pPr>
        <w:tabs>
          <w:tab w:val="left" w:pos="1080"/>
        </w:tabs>
        <w:spacing w:after="120" w:line="240" w:lineRule="auto"/>
        <w:jc w:val="both"/>
        <w:rPr>
          <w:rFonts w:ascii="Book Antiqua" w:eastAsia="Calibri" w:hAnsi="Book Antiqua" w:cs="Calibri"/>
          <w:lang w:val="sr-Cyrl-RS"/>
        </w:rPr>
      </w:pPr>
      <w:r w:rsidRPr="004A52BF">
        <w:rPr>
          <w:rFonts w:ascii="Book Antiqua" w:eastAsia="Calibri" w:hAnsi="Book Antiqua" w:cs="Calibri"/>
          <w:lang w:val="sr-Cyrl-RS"/>
        </w:rPr>
        <w:t xml:space="preserve">У периоду од 16. до 17. новембра 2023. године представници </w:t>
      </w:r>
      <w:r w:rsidR="003C07ED">
        <w:rPr>
          <w:rFonts w:ascii="Book Antiqua" w:eastAsia="Calibri" w:hAnsi="Book Antiqua" w:cs="Calibri"/>
          <w:lang w:val="sr-Cyrl-RS"/>
        </w:rPr>
        <w:t>Н</w:t>
      </w:r>
      <w:r w:rsidRPr="004A52BF">
        <w:rPr>
          <w:rFonts w:ascii="Book Antiqua" w:eastAsia="Calibri" w:hAnsi="Book Antiqua" w:cs="Calibri"/>
          <w:lang w:val="sr-Cyrl-RS"/>
        </w:rPr>
        <w:t>ационалног известиоца учествовали су на округлом столу који је у Сарајеву у Босни и Херцеговини одржан у организацији Међунар</w:t>
      </w:r>
      <w:r w:rsidR="00766C9B">
        <w:rPr>
          <w:rFonts w:ascii="Book Antiqua" w:eastAsia="Calibri" w:hAnsi="Book Antiqua" w:cs="Calibri"/>
          <w:lang w:val="sr-Cyrl-RS"/>
        </w:rPr>
        <w:t>одне организације за миграције</w:t>
      </w:r>
      <w:r w:rsidRPr="004A52BF">
        <w:rPr>
          <w:rFonts w:ascii="Book Antiqua" w:eastAsia="Calibri" w:hAnsi="Book Antiqua" w:cs="Calibri"/>
          <w:lang w:val="sr-Cyrl-RS"/>
        </w:rPr>
        <w:t xml:space="preserve">. Тема округлог стола била је „Јачање одговора правосуђа на трговину људима и кријумчарење миграната у контексту мешовитих миграцијских кретања“. Представница </w:t>
      </w:r>
      <w:r w:rsidR="003173CC">
        <w:rPr>
          <w:rFonts w:ascii="Book Antiqua" w:eastAsia="Calibri" w:hAnsi="Book Antiqua" w:cs="Calibri"/>
          <w:lang w:val="sr-Cyrl-RS"/>
        </w:rPr>
        <w:t>Н</w:t>
      </w:r>
      <w:r w:rsidRPr="004A52BF">
        <w:rPr>
          <w:rFonts w:ascii="Book Antiqua" w:eastAsia="Calibri" w:hAnsi="Book Antiqua" w:cs="Calibri"/>
          <w:lang w:val="sr-Cyrl-RS"/>
        </w:rPr>
        <w:t>ационалног известиоца обратила се као панелиста Панела 2 „Примена приступа усмереног на жртве у целом кривичном поступку – мигрантска популација – ризици и рањивост“, чија је тема била постојеће праксе и оквири у региону који осигуравају да се права жртава промовишу током читавог процеса.</w:t>
      </w:r>
    </w:p>
    <w:p w14:paraId="3BDAD622" w14:textId="4258BC3E" w:rsidR="004A52BF" w:rsidRPr="003573BB" w:rsidRDefault="004A52BF" w:rsidP="00C1453C">
      <w:pPr>
        <w:spacing w:after="120" w:line="240" w:lineRule="auto"/>
        <w:jc w:val="both"/>
        <w:rPr>
          <w:rFonts w:ascii="Book Antiqua" w:eastAsia="Arial" w:hAnsi="Book Antiqua" w:cs="Times New Roman"/>
          <w:lang w:val="sr-Cyrl-RS" w:eastAsia="en-GB"/>
        </w:rPr>
      </w:pPr>
      <w:r w:rsidRPr="004A52BF">
        <w:rPr>
          <w:rFonts w:ascii="Book Antiqua" w:eastAsia="Arial" w:hAnsi="Book Antiqua" w:cs="Times New Roman"/>
          <w:lang w:val="sr-Cyrl-RS" w:eastAsia="en-GB"/>
        </w:rPr>
        <w:t>По</w:t>
      </w:r>
      <w:r w:rsidRPr="004A52BF">
        <w:rPr>
          <w:rFonts w:ascii="Book Antiqua" w:eastAsia="Arial" w:hAnsi="Book Antiqua" w:cs="Times New Roman"/>
          <w:lang w:val="sr-Latn-CS" w:eastAsia="en-GB"/>
        </w:rPr>
        <w:t xml:space="preserve"> </w:t>
      </w:r>
      <w:r w:rsidRPr="004A52BF">
        <w:rPr>
          <w:rFonts w:ascii="Book Antiqua" w:eastAsia="Arial" w:hAnsi="Book Antiqua" w:cs="Times New Roman"/>
          <w:lang w:val="sr-Cyrl-RS" w:eastAsia="en-GB"/>
        </w:rPr>
        <w:t>н</w:t>
      </w:r>
      <w:r w:rsidRPr="004A52BF">
        <w:rPr>
          <w:rFonts w:ascii="Book Antiqua" w:eastAsia="Arial" w:hAnsi="Book Antiqua" w:cs="Times New Roman"/>
          <w:lang w:val="sr-Latn-CS" w:eastAsia="en-GB"/>
        </w:rPr>
        <w:t xml:space="preserve">аредби Тужилаштва за организовани криминал </w:t>
      </w:r>
      <w:r w:rsidRPr="004A52BF">
        <w:rPr>
          <w:rFonts w:ascii="Book Antiqua" w:eastAsia="Arial" w:hAnsi="Book Antiqua" w:cs="Times New Roman"/>
          <w:lang w:val="sr-Cyrl-RS" w:eastAsia="en-GB"/>
        </w:rPr>
        <w:t xml:space="preserve">формирана је </w:t>
      </w:r>
      <w:r w:rsidRPr="004A52BF">
        <w:rPr>
          <w:rFonts w:ascii="Book Antiqua" w:eastAsia="Arial" w:hAnsi="Book Antiqua" w:cs="Times New Roman"/>
          <w:lang w:val="sr-Latn-CS" w:eastAsia="en-GB"/>
        </w:rPr>
        <w:t>Ударн</w:t>
      </w:r>
      <w:r w:rsidRPr="004A52BF">
        <w:rPr>
          <w:rFonts w:ascii="Book Antiqua" w:eastAsia="Arial" w:hAnsi="Book Antiqua" w:cs="Times New Roman"/>
          <w:lang w:val="sr-Cyrl-RS" w:eastAsia="en-GB"/>
        </w:rPr>
        <w:t>а</w:t>
      </w:r>
      <w:r w:rsidRPr="004A52BF">
        <w:rPr>
          <w:rFonts w:ascii="Book Antiqua" w:eastAsia="Arial" w:hAnsi="Book Antiqua" w:cs="Times New Roman"/>
          <w:lang w:val="sr-Latn-CS" w:eastAsia="en-GB"/>
        </w:rPr>
        <w:t xml:space="preserve"> груп</w:t>
      </w:r>
      <w:r w:rsidRPr="004A52BF">
        <w:rPr>
          <w:rFonts w:ascii="Book Antiqua" w:eastAsia="Arial" w:hAnsi="Book Antiqua" w:cs="Times New Roman"/>
          <w:lang w:val="sr-Cyrl-RS" w:eastAsia="en-GB"/>
        </w:rPr>
        <w:t>а</w:t>
      </w:r>
      <w:r w:rsidRPr="004A52BF">
        <w:rPr>
          <w:rFonts w:ascii="Book Antiqua" w:eastAsia="Arial" w:hAnsi="Book Antiqua" w:cs="Times New Roman"/>
          <w:lang w:val="sr-Latn-CS" w:eastAsia="en-GB"/>
        </w:rPr>
        <w:t xml:space="preserve"> за борбу против кријумчарења људи и трговине људима са периодом рада од две године чији је члан </w:t>
      </w:r>
      <w:r w:rsidRPr="004A52BF">
        <w:rPr>
          <w:rFonts w:ascii="Book Antiqua" w:eastAsia="Arial" w:hAnsi="Book Antiqua" w:cs="Times New Roman"/>
          <w:lang w:val="sr-Cyrl-RS" w:eastAsia="en-GB"/>
        </w:rPr>
        <w:t>представник</w:t>
      </w:r>
      <w:r w:rsidRPr="004A52BF">
        <w:rPr>
          <w:rFonts w:ascii="Book Antiqua" w:eastAsia="Arial" w:hAnsi="Book Antiqua" w:cs="Times New Roman"/>
          <w:lang w:val="sr-Latn-CS" w:eastAsia="en-GB"/>
        </w:rPr>
        <w:t xml:space="preserve"> </w:t>
      </w:r>
      <w:r w:rsidRPr="004A52BF">
        <w:rPr>
          <w:rFonts w:ascii="Book Antiqua" w:eastAsia="Arial" w:hAnsi="Book Antiqua" w:cs="Times New Roman"/>
          <w:lang w:val="sr-Cyrl-RS" w:eastAsia="en-GB"/>
        </w:rPr>
        <w:t xml:space="preserve">Управе граничне полиције </w:t>
      </w:r>
      <w:r w:rsidR="008B3578">
        <w:rPr>
          <w:rFonts w:ascii="Book Antiqua" w:eastAsia="Arial" w:hAnsi="Book Antiqua" w:cs="Times New Roman"/>
          <w:lang w:val="sr-Cyrl-RS" w:eastAsia="en-GB"/>
        </w:rPr>
        <w:t>Министарства унутрашњих послова</w:t>
      </w:r>
      <w:r w:rsidRPr="004A52BF">
        <w:rPr>
          <w:rFonts w:ascii="Book Antiqua" w:eastAsia="Arial" w:hAnsi="Book Antiqua" w:cs="Times New Roman"/>
          <w:lang w:val="sr-Cyrl-RS" w:eastAsia="en-GB"/>
        </w:rPr>
        <w:t>.</w:t>
      </w:r>
      <w:r w:rsidRPr="004A52BF">
        <w:rPr>
          <w:rFonts w:ascii="Book Antiqua" w:eastAsia="Arial" w:hAnsi="Book Antiqua" w:cs="Times New Roman"/>
          <w:lang w:val="sr-Latn-CS" w:eastAsia="en-GB"/>
        </w:rPr>
        <w:t xml:space="preserve"> Током 2023. године</w:t>
      </w:r>
      <w:r w:rsidRPr="004A52BF">
        <w:rPr>
          <w:rFonts w:ascii="Book Antiqua" w:eastAsia="Arial" w:hAnsi="Book Antiqua" w:cs="Times New Roman"/>
          <w:lang w:val="sr-Cyrl-RS" w:eastAsia="en-GB"/>
        </w:rPr>
        <w:t xml:space="preserve"> </w:t>
      </w:r>
      <w:r w:rsidRPr="004A52BF">
        <w:rPr>
          <w:rFonts w:ascii="Book Antiqua" w:eastAsia="Arial" w:hAnsi="Book Antiqua" w:cs="Times New Roman"/>
          <w:lang w:val="sr-Latn-CS" w:eastAsia="en-GB"/>
        </w:rPr>
        <w:t xml:space="preserve"> </w:t>
      </w:r>
      <w:r w:rsidRPr="004A52BF">
        <w:rPr>
          <w:rFonts w:ascii="Book Antiqua" w:eastAsia="Arial" w:hAnsi="Book Antiqua" w:cs="Times New Roman"/>
          <w:lang w:val="sr-Cyrl-RS" w:eastAsia="en-GB"/>
        </w:rPr>
        <w:t xml:space="preserve">представник Управе граничне полиције учествовао је на 3 састанка </w:t>
      </w:r>
      <w:r w:rsidRPr="004A52BF">
        <w:rPr>
          <w:rFonts w:ascii="Book Antiqua" w:eastAsia="Arial" w:hAnsi="Book Antiqua" w:cs="Times New Roman"/>
          <w:lang w:val="sr-Latn-CS" w:eastAsia="en-GB"/>
        </w:rPr>
        <w:t>представника Ударних група земаља региона</w:t>
      </w:r>
      <w:r w:rsidRPr="004A52BF">
        <w:rPr>
          <w:rFonts w:ascii="Book Antiqua" w:eastAsia="Arial" w:hAnsi="Book Antiqua" w:cs="Times New Roman"/>
          <w:vertAlign w:val="superscript"/>
          <w:lang w:val="sr-Latn-CS" w:eastAsia="en-GB"/>
        </w:rPr>
        <w:footnoteReference w:id="135"/>
      </w:r>
      <w:r w:rsidRPr="004A52BF">
        <w:rPr>
          <w:rFonts w:ascii="Book Antiqua" w:eastAsia="Arial" w:hAnsi="Book Antiqua" w:cs="Times New Roman"/>
          <w:lang w:val="sr-Cyrl-RS" w:eastAsia="en-GB"/>
        </w:rPr>
        <w:t>.</w:t>
      </w:r>
    </w:p>
    <w:p w14:paraId="6033AEFB" w14:textId="69747893" w:rsidR="00793350" w:rsidRDefault="004A52BF" w:rsidP="00C1453C">
      <w:pPr>
        <w:spacing w:after="120" w:line="240" w:lineRule="auto"/>
        <w:jc w:val="both"/>
        <w:rPr>
          <w:rFonts w:ascii="Book Antiqua" w:hAnsi="Book Antiqua"/>
          <w:lang w:val="sr-Cyrl-RS" w:eastAsia="en-GB"/>
        </w:rPr>
      </w:pPr>
      <w:r w:rsidRPr="004A52BF">
        <w:rPr>
          <w:rFonts w:ascii="Book Antiqua" w:hAnsi="Book Antiqua"/>
          <w:lang w:val="sr-Cyrl-RS" w:eastAsia="en-GB"/>
        </w:rPr>
        <w:t xml:space="preserve">Судија Врховног суда Србије учествовао је на Регионалној мултидисциплинарној радионици на тему „Спречавање некажњивости трговаца људима и подршка жртвама трговине људима у Југоисточној Европи“, коју је организовао </w:t>
      </w:r>
      <w:r w:rsidRPr="004A52BF">
        <w:rPr>
          <w:rFonts w:ascii="Book Antiqua" w:hAnsi="Book Antiqua"/>
          <w:lang w:eastAsia="en-GB"/>
        </w:rPr>
        <w:t xml:space="preserve">UNODC </w:t>
      </w:r>
      <w:r w:rsidRPr="004A52BF">
        <w:rPr>
          <w:rFonts w:ascii="Book Antiqua" w:hAnsi="Book Antiqua"/>
          <w:lang w:val="sr-Cyrl-RS" w:eastAsia="en-GB"/>
        </w:rPr>
        <w:t xml:space="preserve">у сарадњи са Националном комисијом за борбу против трговине људима и илегалних миграција Владе Републике Северне Македоније, уз подршку Стејт департмента за праћење и борбу против трговине људима, која је одржана у Скопљу у Републици Северној Македонији. Такође судуја Врховног суда Србије учествовао је и у  регионалном пројекту – „Симулација суђења </w:t>
      </w:r>
      <w:r w:rsidRPr="004A52BF">
        <w:rPr>
          <w:rFonts w:ascii="Book Antiqua" w:hAnsi="Book Antiqua"/>
          <w:lang w:val="sr-Cyrl-RS" w:eastAsia="en-GB"/>
        </w:rPr>
        <w:lastRenderedPageBreak/>
        <w:t xml:space="preserve">у предметима трговине људима“, у сарадњи са Правосудном академијом и </w:t>
      </w:r>
      <w:r w:rsidRPr="004A52BF">
        <w:rPr>
          <w:rFonts w:ascii="Book Antiqua" w:hAnsi="Book Antiqua"/>
          <w:lang w:eastAsia="en-GB"/>
        </w:rPr>
        <w:t xml:space="preserve">UNODC, </w:t>
      </w:r>
      <w:r w:rsidRPr="004A52BF">
        <w:rPr>
          <w:rFonts w:ascii="Book Antiqua" w:hAnsi="Book Antiqua"/>
          <w:lang w:val="sr-Cyrl-RS" w:eastAsia="en-GB"/>
        </w:rPr>
        <w:t>која је одржана у Кишињеву,</w:t>
      </w:r>
      <w:r w:rsidR="00766C9B">
        <w:rPr>
          <w:rFonts w:ascii="Book Antiqua" w:hAnsi="Book Antiqua"/>
          <w:lang w:val="sr-Cyrl-RS" w:eastAsia="en-GB"/>
        </w:rPr>
        <w:t xml:space="preserve"> у Републици Молдавији</w:t>
      </w:r>
      <w:r w:rsidRPr="004A52BF">
        <w:rPr>
          <w:rFonts w:ascii="Book Antiqua" w:hAnsi="Book Antiqua"/>
          <w:lang w:val="sr-Cyrl-RS" w:eastAsia="en-GB"/>
        </w:rPr>
        <w:t>.</w:t>
      </w:r>
    </w:p>
    <w:p w14:paraId="5FD89C4F" w14:textId="5E482D64" w:rsidR="00793350" w:rsidRPr="00E27DD8" w:rsidRDefault="00793350" w:rsidP="00C1453C">
      <w:pPr>
        <w:spacing w:after="120" w:line="240" w:lineRule="auto"/>
        <w:jc w:val="both"/>
        <w:rPr>
          <w:rFonts w:ascii="Book Antiqua" w:hAnsi="Book Antiqua"/>
          <w:lang w:val="sr-Cyrl-RS"/>
        </w:rPr>
      </w:pPr>
      <w:r w:rsidRPr="00286942">
        <w:rPr>
          <w:rFonts w:ascii="Book Antiqua" w:hAnsi="Book Antiqua"/>
          <w:lang w:val="sr-Cyrl-RS"/>
        </w:rPr>
        <w:t xml:space="preserve">Удружење Астра </w:t>
      </w:r>
      <w:r w:rsidRPr="00286942">
        <w:rPr>
          <w:rFonts w:ascii="Book Antiqua" w:hAnsi="Book Antiqua"/>
          <w:lang w:val="sr-Latn-ME"/>
        </w:rPr>
        <w:t>узело је учешће на догађају који је организовала мрежа GMCN</w:t>
      </w:r>
      <w:r w:rsidR="00EA4E5E" w:rsidRPr="00286942">
        <w:rPr>
          <w:rFonts w:ascii="Book Antiqua" w:hAnsi="Book Antiqua"/>
          <w:lang w:val="sr-Latn-ME"/>
        </w:rPr>
        <w:t xml:space="preserve"> (Global Missing Children</w:t>
      </w:r>
      <w:r w:rsidR="00286942" w:rsidRPr="00286942">
        <w:rPr>
          <w:rFonts w:ascii="Book Antiqua" w:hAnsi="Book Antiqua"/>
        </w:rPr>
        <w:t>’</w:t>
      </w:r>
      <w:r w:rsidR="00EA4E5E" w:rsidRPr="00286942">
        <w:rPr>
          <w:rFonts w:ascii="Book Antiqua" w:hAnsi="Book Antiqua"/>
        </w:rPr>
        <w:t>s Network)</w:t>
      </w:r>
      <w:r w:rsidRPr="00286942">
        <w:rPr>
          <w:rFonts w:ascii="Book Antiqua" w:hAnsi="Book Antiqua"/>
          <w:lang w:val="sr-Latn-ME"/>
        </w:rPr>
        <w:t xml:space="preserve"> у Тирани, где је дискутовано о иницијативи за увођење система за рано узбуњивање у случајавима нестанка деце. У периоду јануар – јун, 2023.</w:t>
      </w:r>
      <w:r w:rsidRPr="00286942">
        <w:rPr>
          <w:rFonts w:ascii="Book Antiqua" w:hAnsi="Book Antiqua"/>
          <w:lang w:val="sr-Cyrl-RS"/>
        </w:rPr>
        <w:t xml:space="preserve"> године</w:t>
      </w:r>
      <w:r w:rsidRPr="00286942">
        <w:rPr>
          <w:rFonts w:ascii="Book Antiqua" w:hAnsi="Book Antiqua"/>
          <w:lang w:val="sr-Latn-ME"/>
        </w:rPr>
        <w:t xml:space="preserve"> одржано је неколико тематских састанака у оквиру LSI (La Strada International) мреже. Теме које су покривене су мрежни рад на терену и подршка жртвама трговине </w:t>
      </w:r>
      <w:r w:rsidRPr="00286942">
        <w:rPr>
          <w:rFonts w:ascii="Book Antiqua" w:hAnsi="Book Antiqua"/>
          <w:lang w:val="sr-Cyrl-RS"/>
        </w:rPr>
        <w:t>љ</w:t>
      </w:r>
      <w:r w:rsidRPr="00286942">
        <w:rPr>
          <w:rFonts w:ascii="Book Antiqua" w:hAnsi="Book Antiqua"/>
          <w:lang w:val="sr-Latn-ME"/>
        </w:rPr>
        <w:t xml:space="preserve">удима, идентификација жртава трговине </w:t>
      </w:r>
      <w:r w:rsidRPr="00286942">
        <w:rPr>
          <w:rFonts w:ascii="Book Antiqua" w:hAnsi="Book Antiqua"/>
          <w:lang w:val="sr-Cyrl-RS"/>
        </w:rPr>
        <w:t>љ</w:t>
      </w:r>
      <w:r w:rsidRPr="00286942">
        <w:rPr>
          <w:rFonts w:ascii="Book Antiqua" w:hAnsi="Book Antiqua"/>
          <w:lang w:val="sr-Latn-ME"/>
        </w:rPr>
        <w:t>удима и примена принцип</w:t>
      </w:r>
      <w:r w:rsidR="00475056" w:rsidRPr="00286942">
        <w:rPr>
          <w:rFonts w:ascii="Book Antiqua" w:hAnsi="Book Antiqua"/>
          <w:lang w:val="sr-Latn-ME"/>
        </w:rPr>
        <w:t>а некажњавања жртава трговине љ</w:t>
      </w:r>
      <w:r w:rsidRPr="00286942">
        <w:rPr>
          <w:rFonts w:ascii="Book Antiqua" w:hAnsi="Book Antiqua"/>
          <w:lang w:val="sr-Latn-ME"/>
        </w:rPr>
        <w:t>удима</w:t>
      </w:r>
      <w:r w:rsidR="00286942">
        <w:rPr>
          <w:rFonts w:ascii="Book Antiqua" w:hAnsi="Book Antiqua"/>
        </w:rPr>
        <w:t xml:space="preserve">. </w:t>
      </w:r>
    </w:p>
    <w:p w14:paraId="522FE6AA" w14:textId="19A11348" w:rsidR="004A52BF" w:rsidRDefault="004A52BF" w:rsidP="004A52BF">
      <w:pPr>
        <w:spacing w:before="100" w:beforeAutospacing="1" w:after="100" w:afterAutospacing="1" w:line="240" w:lineRule="auto"/>
        <w:rPr>
          <w:rFonts w:ascii="Book Antiqua" w:eastAsia="Times New Roman" w:hAnsi="Book Antiqua" w:cs="Times New Roman"/>
        </w:rPr>
      </w:pPr>
    </w:p>
    <w:p w14:paraId="536D830D" w14:textId="66A7F23F" w:rsidR="003E1CFC" w:rsidRDefault="003E1CFC" w:rsidP="004A52BF">
      <w:pPr>
        <w:spacing w:before="100" w:beforeAutospacing="1" w:after="100" w:afterAutospacing="1" w:line="240" w:lineRule="auto"/>
        <w:rPr>
          <w:rFonts w:ascii="Book Antiqua" w:eastAsia="Times New Roman" w:hAnsi="Book Antiqua" w:cs="Times New Roman"/>
        </w:rPr>
      </w:pPr>
    </w:p>
    <w:p w14:paraId="54055206" w14:textId="4F969349" w:rsidR="003E1CFC" w:rsidRDefault="003E1CFC" w:rsidP="004A52BF">
      <w:pPr>
        <w:spacing w:before="100" w:beforeAutospacing="1" w:after="100" w:afterAutospacing="1" w:line="240" w:lineRule="auto"/>
        <w:rPr>
          <w:rFonts w:ascii="Book Antiqua" w:eastAsia="Times New Roman" w:hAnsi="Book Antiqua" w:cs="Times New Roman"/>
        </w:rPr>
      </w:pPr>
    </w:p>
    <w:p w14:paraId="5E9D33FB" w14:textId="4DBD022D" w:rsidR="003E1CFC" w:rsidRDefault="003E1CFC" w:rsidP="004A52BF">
      <w:pPr>
        <w:spacing w:before="100" w:beforeAutospacing="1" w:after="100" w:afterAutospacing="1" w:line="240" w:lineRule="auto"/>
        <w:rPr>
          <w:rFonts w:ascii="Book Antiqua" w:eastAsia="Times New Roman" w:hAnsi="Book Antiqua" w:cs="Times New Roman"/>
        </w:rPr>
      </w:pPr>
    </w:p>
    <w:p w14:paraId="670965F7" w14:textId="584793C6" w:rsidR="003E1CFC" w:rsidRDefault="003E1CFC" w:rsidP="004A52BF">
      <w:pPr>
        <w:spacing w:before="100" w:beforeAutospacing="1" w:after="100" w:afterAutospacing="1" w:line="240" w:lineRule="auto"/>
        <w:rPr>
          <w:rFonts w:ascii="Book Antiqua" w:eastAsia="Times New Roman" w:hAnsi="Book Antiqua" w:cs="Times New Roman"/>
        </w:rPr>
      </w:pPr>
    </w:p>
    <w:p w14:paraId="4CFD0711" w14:textId="39CA239C" w:rsidR="003E1CFC" w:rsidRDefault="003E1CFC" w:rsidP="004A52BF">
      <w:pPr>
        <w:spacing w:before="100" w:beforeAutospacing="1" w:after="100" w:afterAutospacing="1" w:line="240" w:lineRule="auto"/>
        <w:rPr>
          <w:rFonts w:ascii="Book Antiqua" w:eastAsia="Times New Roman" w:hAnsi="Book Antiqua" w:cs="Times New Roman"/>
        </w:rPr>
      </w:pPr>
    </w:p>
    <w:p w14:paraId="1AC4D9B0" w14:textId="51A69C9B" w:rsidR="003E1CFC" w:rsidRDefault="003E1CFC" w:rsidP="004A52BF">
      <w:pPr>
        <w:spacing w:before="100" w:beforeAutospacing="1" w:after="100" w:afterAutospacing="1" w:line="240" w:lineRule="auto"/>
        <w:rPr>
          <w:rFonts w:ascii="Book Antiqua" w:eastAsia="Times New Roman" w:hAnsi="Book Antiqua" w:cs="Times New Roman"/>
        </w:rPr>
      </w:pPr>
    </w:p>
    <w:p w14:paraId="7FD2BC19" w14:textId="04826CEE" w:rsidR="003E1CFC" w:rsidRDefault="003E1CFC" w:rsidP="004A52BF">
      <w:pPr>
        <w:spacing w:before="100" w:beforeAutospacing="1" w:after="100" w:afterAutospacing="1" w:line="240" w:lineRule="auto"/>
        <w:rPr>
          <w:rFonts w:ascii="Book Antiqua" w:eastAsia="Times New Roman" w:hAnsi="Book Antiqua" w:cs="Times New Roman"/>
        </w:rPr>
      </w:pPr>
    </w:p>
    <w:p w14:paraId="1A99A900" w14:textId="076B6A4C" w:rsidR="003E1CFC" w:rsidRDefault="003E1CFC" w:rsidP="004A52BF">
      <w:pPr>
        <w:spacing w:before="100" w:beforeAutospacing="1" w:after="100" w:afterAutospacing="1" w:line="240" w:lineRule="auto"/>
        <w:rPr>
          <w:rFonts w:ascii="Book Antiqua" w:eastAsia="Times New Roman" w:hAnsi="Book Antiqua" w:cs="Times New Roman"/>
        </w:rPr>
      </w:pPr>
    </w:p>
    <w:p w14:paraId="3ED98A66" w14:textId="676C973C" w:rsidR="003E1CFC" w:rsidRDefault="003E1CFC" w:rsidP="004A52BF">
      <w:pPr>
        <w:spacing w:before="100" w:beforeAutospacing="1" w:after="100" w:afterAutospacing="1" w:line="240" w:lineRule="auto"/>
        <w:rPr>
          <w:rFonts w:ascii="Book Antiqua" w:eastAsia="Times New Roman" w:hAnsi="Book Antiqua" w:cs="Times New Roman"/>
        </w:rPr>
      </w:pPr>
    </w:p>
    <w:p w14:paraId="4BF2D1A8" w14:textId="64CB294D" w:rsidR="003E1CFC" w:rsidRDefault="003E1CFC" w:rsidP="004A52BF">
      <w:pPr>
        <w:spacing w:before="100" w:beforeAutospacing="1" w:after="100" w:afterAutospacing="1" w:line="240" w:lineRule="auto"/>
        <w:rPr>
          <w:rFonts w:ascii="Book Antiqua" w:eastAsia="Times New Roman" w:hAnsi="Book Antiqua" w:cs="Times New Roman"/>
        </w:rPr>
      </w:pPr>
    </w:p>
    <w:p w14:paraId="60FC6848" w14:textId="72102D2E" w:rsidR="003E1CFC" w:rsidRDefault="003E1CFC" w:rsidP="004A52BF">
      <w:pPr>
        <w:spacing w:before="100" w:beforeAutospacing="1" w:after="100" w:afterAutospacing="1" w:line="240" w:lineRule="auto"/>
        <w:rPr>
          <w:rFonts w:ascii="Book Antiqua" w:eastAsia="Times New Roman" w:hAnsi="Book Antiqua" w:cs="Times New Roman"/>
        </w:rPr>
      </w:pPr>
    </w:p>
    <w:p w14:paraId="71A24015" w14:textId="7008A441" w:rsidR="003E1CFC" w:rsidRDefault="003E1CFC" w:rsidP="004A52BF">
      <w:pPr>
        <w:spacing w:before="100" w:beforeAutospacing="1" w:after="100" w:afterAutospacing="1" w:line="240" w:lineRule="auto"/>
        <w:rPr>
          <w:rFonts w:ascii="Book Antiqua" w:eastAsia="Times New Roman" w:hAnsi="Book Antiqua" w:cs="Times New Roman"/>
        </w:rPr>
      </w:pPr>
    </w:p>
    <w:p w14:paraId="1692339F" w14:textId="7ABCB239" w:rsidR="003E1CFC" w:rsidRDefault="003E1CFC" w:rsidP="004A52BF">
      <w:pPr>
        <w:spacing w:before="100" w:beforeAutospacing="1" w:after="100" w:afterAutospacing="1" w:line="240" w:lineRule="auto"/>
        <w:rPr>
          <w:rFonts w:ascii="Book Antiqua" w:eastAsia="Times New Roman" w:hAnsi="Book Antiqua" w:cs="Times New Roman"/>
        </w:rPr>
      </w:pPr>
    </w:p>
    <w:p w14:paraId="340E4193" w14:textId="0F62C317" w:rsidR="003E1CFC" w:rsidRDefault="003E1CFC" w:rsidP="004A52BF">
      <w:pPr>
        <w:spacing w:before="100" w:beforeAutospacing="1" w:after="100" w:afterAutospacing="1" w:line="240" w:lineRule="auto"/>
        <w:rPr>
          <w:rFonts w:ascii="Book Antiqua" w:eastAsia="Times New Roman" w:hAnsi="Book Antiqua" w:cs="Times New Roman"/>
        </w:rPr>
      </w:pPr>
    </w:p>
    <w:p w14:paraId="5AE302AD" w14:textId="13A725CB" w:rsidR="003E1CFC" w:rsidRDefault="003E1CFC" w:rsidP="004A52BF">
      <w:pPr>
        <w:spacing w:before="100" w:beforeAutospacing="1" w:after="100" w:afterAutospacing="1" w:line="240" w:lineRule="auto"/>
        <w:rPr>
          <w:rFonts w:ascii="Book Antiqua" w:eastAsia="Times New Roman" w:hAnsi="Book Antiqua" w:cs="Times New Roman"/>
        </w:rPr>
      </w:pPr>
    </w:p>
    <w:p w14:paraId="0E619E89" w14:textId="77777777" w:rsidR="003E1CFC" w:rsidRPr="004A52BF" w:rsidRDefault="003E1CFC" w:rsidP="004A52BF">
      <w:pPr>
        <w:spacing w:before="100" w:beforeAutospacing="1" w:after="100" w:afterAutospacing="1" w:line="240" w:lineRule="auto"/>
        <w:rPr>
          <w:rFonts w:ascii="Book Antiqua" w:eastAsia="Times New Roman" w:hAnsi="Book Antiqua" w:cs="Times New Roman"/>
        </w:rPr>
      </w:pPr>
    </w:p>
    <w:p w14:paraId="12B0DF80" w14:textId="1ACD8396" w:rsidR="004A52BF" w:rsidRDefault="004A52BF" w:rsidP="00E06BBF">
      <w:pPr>
        <w:spacing w:before="100" w:beforeAutospacing="1" w:after="100" w:afterAutospacing="1" w:line="240" w:lineRule="auto"/>
        <w:rPr>
          <w:rFonts w:ascii="Book Antiqua" w:eastAsia="Times New Roman" w:hAnsi="Book Antiqua" w:cs="Times New Roman"/>
        </w:rPr>
      </w:pPr>
    </w:p>
    <w:p w14:paraId="3A5A3EA7" w14:textId="47A18047" w:rsidR="00E06BBF" w:rsidRPr="000A03FB" w:rsidRDefault="00E06BBF" w:rsidP="000A03FB">
      <w:pPr>
        <w:pStyle w:val="ListParagraph"/>
        <w:numPr>
          <w:ilvl w:val="0"/>
          <w:numId w:val="27"/>
        </w:numPr>
        <w:spacing w:after="0"/>
        <w:ind w:left="360"/>
        <w:jc w:val="center"/>
        <w:rPr>
          <w:rFonts w:ascii="Book Antiqua" w:hAnsi="Book Antiqua"/>
          <w:sz w:val="24"/>
          <w:szCs w:val="24"/>
          <w:lang w:val="sr-Cyrl-RS"/>
        </w:rPr>
      </w:pPr>
      <w:r w:rsidRPr="000A03FB">
        <w:rPr>
          <w:rFonts w:ascii="Book Antiqua" w:hAnsi="Book Antiqua"/>
          <w:sz w:val="24"/>
          <w:szCs w:val="24"/>
          <w:lang w:val="sr-Cyrl-RS"/>
        </w:rPr>
        <w:lastRenderedPageBreak/>
        <w:t xml:space="preserve">АНЕКС </w:t>
      </w:r>
      <w:r w:rsidRPr="000A03FB">
        <w:rPr>
          <w:rFonts w:ascii="Book Antiqua" w:hAnsi="Book Antiqua"/>
          <w:sz w:val="24"/>
          <w:szCs w:val="24"/>
          <w:lang w:val="sr-Latn-RS"/>
        </w:rPr>
        <w:t xml:space="preserve">I </w:t>
      </w:r>
      <w:r w:rsidR="00D0679A" w:rsidRPr="000A03FB">
        <w:rPr>
          <w:rFonts w:ascii="Book Antiqua" w:hAnsi="Book Antiqua"/>
          <w:sz w:val="24"/>
          <w:szCs w:val="24"/>
          <w:lang w:val="sr-Cyrl-RS"/>
        </w:rPr>
        <w:t xml:space="preserve">- </w:t>
      </w:r>
      <w:r w:rsidRPr="000A03FB">
        <w:rPr>
          <w:rFonts w:ascii="Book Antiqua" w:hAnsi="Book Antiqua"/>
          <w:sz w:val="24"/>
          <w:szCs w:val="24"/>
          <w:lang w:val="sr-Cyrl-RS"/>
        </w:rPr>
        <w:t xml:space="preserve">ЗАКОНОДАВНИ ОКВИР У ОБЛАСТИ ТРГОВИНЕ ЉУДИМА </w:t>
      </w:r>
    </w:p>
    <w:p w14:paraId="33226875" w14:textId="77777777" w:rsidR="00E06BBF" w:rsidRPr="004732CA" w:rsidRDefault="00E06BBF" w:rsidP="00E06BBF">
      <w:pPr>
        <w:spacing w:after="0"/>
        <w:jc w:val="center"/>
        <w:rPr>
          <w:rFonts w:ascii="Book Antiqua" w:hAnsi="Book Antiqua"/>
          <w:sz w:val="24"/>
          <w:szCs w:val="24"/>
          <w:lang w:val="sr-Cyrl-RS"/>
        </w:rPr>
      </w:pPr>
      <w:r w:rsidRPr="004732CA">
        <w:rPr>
          <w:rFonts w:ascii="Book Antiqua" w:hAnsi="Book Antiqua"/>
          <w:sz w:val="24"/>
          <w:szCs w:val="24"/>
          <w:lang w:val="sr-Cyrl-RS"/>
        </w:rPr>
        <w:t>У РЕПУБЛИЦИ СРБИЈИ</w:t>
      </w:r>
    </w:p>
    <w:p w14:paraId="4A0E1789" w14:textId="77777777" w:rsidR="00E06BBF" w:rsidRDefault="00E06BBF" w:rsidP="00E06BBF">
      <w:pPr>
        <w:spacing w:after="0" w:line="240" w:lineRule="auto"/>
        <w:jc w:val="both"/>
        <w:rPr>
          <w:rFonts w:ascii="Book Antiqua" w:hAnsi="Book Antiqua"/>
          <w:lang w:val="sr-Cyrl-RS"/>
        </w:rPr>
      </w:pPr>
    </w:p>
    <w:p w14:paraId="19A9C41B"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Чланом 26. Устава Републике Србије</w:t>
      </w:r>
      <w:r>
        <w:rPr>
          <w:rStyle w:val="FootnoteReference"/>
          <w:rFonts w:ascii="Book Antiqua" w:hAnsi="Book Antiqua"/>
          <w:lang w:val="sr-Cyrl-RS"/>
        </w:rPr>
        <w:footnoteReference w:id="136"/>
      </w:r>
      <w:r w:rsidRPr="00933C2E">
        <w:rPr>
          <w:rFonts w:ascii="Book Antiqua" w:hAnsi="Book Antiqua"/>
          <w:lang w:val="sr-Cyrl-RS"/>
        </w:rPr>
        <w:t xml:space="preserve"> прописано је да </w:t>
      </w:r>
      <w:r w:rsidRPr="00933C2E">
        <w:rPr>
          <w:rFonts w:ascii="Book Antiqua" w:eastAsia="Times New Roman" w:hAnsi="Book Antiqua" w:cs="Arial"/>
          <w:lang w:val="sr-Cyrl-RS"/>
        </w:rPr>
        <w:t>нико не може бити држан у ропству или у положају сличном ропству. Сваки облик трговине људима је забрањен.</w:t>
      </w:r>
      <w:r w:rsidRPr="00933C2E">
        <w:rPr>
          <w:rFonts w:ascii="Book Antiqua" w:hAnsi="Book Antiqua"/>
          <w:lang w:val="sr-Cyrl-RS"/>
        </w:rPr>
        <w:t xml:space="preserve"> </w:t>
      </w:r>
      <w:r w:rsidRPr="00933C2E">
        <w:rPr>
          <w:rFonts w:ascii="Book Antiqua" w:eastAsia="Times New Roman" w:hAnsi="Book Antiqua" w:cs="Arial"/>
          <w:lang w:val="sr-Cyrl-RS"/>
        </w:rPr>
        <w:t>Забрањен је принудни рад. Сексуално или економско искоришћавање лица које је у неповољном положају сматра се принудним радом.</w:t>
      </w:r>
      <w:r w:rsidRPr="00933C2E">
        <w:rPr>
          <w:rFonts w:ascii="Book Antiqua" w:hAnsi="Book Antiqua"/>
          <w:lang w:val="sr-Cyrl-RS"/>
        </w:rPr>
        <w:t xml:space="preserve"> </w:t>
      </w:r>
      <w:r w:rsidRPr="00933C2E">
        <w:rPr>
          <w:rFonts w:ascii="Book Antiqua" w:eastAsia="Times New Roman" w:hAnsi="Book Antiqua" w:cs="Arial"/>
          <w:lang w:val="sr-Cyrl-RS"/>
        </w:rPr>
        <w:t xml:space="preserve">Принудним радом се не сматра рад или служба лица на издржавању казне лишења слободе, ако је њихов рад заснован на принципу добровољности, уз новчану надокнаду, </w:t>
      </w:r>
      <w:r>
        <w:rPr>
          <w:rFonts w:ascii="Book Antiqua" w:eastAsia="Times New Roman" w:hAnsi="Book Antiqua" w:cs="Arial"/>
          <w:lang w:val="sr-Cyrl-RS"/>
        </w:rPr>
        <w:t xml:space="preserve">затим </w:t>
      </w:r>
      <w:r w:rsidRPr="00933C2E">
        <w:rPr>
          <w:rFonts w:ascii="Book Antiqua" w:eastAsia="Times New Roman" w:hAnsi="Book Antiqua" w:cs="Arial"/>
          <w:lang w:val="sr-Cyrl-RS"/>
        </w:rPr>
        <w:t>рад или служба лица на војној служби, као ни рад или служба за време ратног или ванредног стања у складу са мерама прописаним приликом проглашења ратног или ванредног стања.</w:t>
      </w:r>
    </w:p>
    <w:p w14:paraId="20D4F16A"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потврђивању Конвенције против транснационалног организованог криминала и допунских протокола</w:t>
      </w:r>
      <w:r w:rsidRPr="00BE254A">
        <w:rPr>
          <w:rFonts w:ascii="Book Antiqua" w:eastAsia="Times New Roman" w:hAnsi="Book Antiqua" w:cs="Arial"/>
          <w:lang w:val="sr-Cyrl-RS"/>
        </w:rPr>
        <w:t xml:space="preserve"> </w:t>
      </w:r>
      <w:r w:rsidRPr="00933C2E">
        <w:rPr>
          <w:rFonts w:ascii="Book Antiqua" w:eastAsia="Times New Roman" w:hAnsi="Book Antiqua" w:cs="Arial"/>
          <w:lang w:val="sr-Cyrl-RS"/>
        </w:rPr>
        <w:t>Уједињених нација</w:t>
      </w:r>
      <w:r w:rsidRPr="00933C2E">
        <w:rPr>
          <w:rStyle w:val="FootnoteReference"/>
          <w:rFonts w:ascii="Book Antiqua" w:eastAsia="Times New Roman" w:hAnsi="Book Antiqua" w:cs="Arial"/>
          <w:lang w:val="sr-Cyrl-RS"/>
        </w:rPr>
        <w:footnoteReference w:id="137"/>
      </w:r>
      <w:r w:rsidRPr="00933C2E">
        <w:rPr>
          <w:rFonts w:ascii="Book Antiqua" w:eastAsia="Times New Roman" w:hAnsi="Book Antiqua" w:cs="Arial"/>
          <w:lang w:val="sr-Cyrl-RS"/>
        </w:rPr>
        <w:t xml:space="preserve"> Република Србија </w:t>
      </w:r>
      <w:r>
        <w:rPr>
          <w:rFonts w:ascii="Book Antiqua" w:eastAsia="Times New Roman" w:hAnsi="Book Antiqua" w:cs="Arial"/>
          <w:lang w:val="sr-Latn-RS"/>
        </w:rPr>
        <w:t xml:space="preserve">je </w:t>
      </w:r>
      <w:r w:rsidRPr="00933C2E">
        <w:rPr>
          <w:rFonts w:ascii="Book Antiqua" w:eastAsia="Times New Roman" w:hAnsi="Book Antiqua" w:cs="Arial"/>
          <w:lang w:val="sr-Cyrl-RS"/>
        </w:rPr>
        <w:t xml:space="preserve">потврдила наведену Конвенцију, као и Протокол за превенцију, сузбијање и кажњавање трговине људским бићима, нарочито женама и децом и Протокол против кријумчарења миграната копном, морем и ваздухом, који допуњују ову </w:t>
      </w:r>
      <w:r>
        <w:rPr>
          <w:rFonts w:ascii="Book Antiqua" w:eastAsia="Times New Roman" w:hAnsi="Book Antiqua" w:cs="Arial"/>
          <w:lang w:val="sr-Cyrl-RS"/>
        </w:rPr>
        <w:t>К</w:t>
      </w:r>
      <w:r w:rsidRPr="00933C2E">
        <w:rPr>
          <w:rFonts w:ascii="Book Antiqua" w:eastAsia="Times New Roman" w:hAnsi="Book Antiqua" w:cs="Arial"/>
          <w:lang w:val="sr-Cyrl-RS"/>
        </w:rPr>
        <w:t>онвенцију, а усвојени су у Палерму 2000. године.</w:t>
      </w:r>
    </w:p>
    <w:p w14:paraId="243E2C6D"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потврђивању Конвенције о борби против трговине људима</w:t>
      </w:r>
      <w:r w:rsidRPr="00BE254A">
        <w:rPr>
          <w:rFonts w:ascii="Book Antiqua" w:eastAsia="Times New Roman" w:hAnsi="Book Antiqua" w:cs="Arial"/>
          <w:lang w:val="sr-Cyrl-RS"/>
        </w:rPr>
        <w:t xml:space="preserve"> </w:t>
      </w:r>
      <w:r w:rsidRPr="00933C2E">
        <w:rPr>
          <w:rFonts w:ascii="Book Antiqua" w:eastAsia="Times New Roman" w:hAnsi="Book Antiqua" w:cs="Arial"/>
          <w:lang w:val="sr-Cyrl-RS"/>
        </w:rPr>
        <w:t>Савета Европе</w:t>
      </w:r>
      <w:r w:rsidRPr="00933C2E">
        <w:rPr>
          <w:rStyle w:val="FootnoteReference"/>
          <w:rFonts w:ascii="Book Antiqua" w:eastAsia="Times New Roman" w:hAnsi="Book Antiqua" w:cs="Arial"/>
          <w:lang w:val="sr-Cyrl-RS"/>
        </w:rPr>
        <w:footnoteReference w:id="138"/>
      </w:r>
      <w:r w:rsidRPr="00933C2E">
        <w:rPr>
          <w:rFonts w:ascii="Book Antiqua" w:eastAsia="Times New Roman" w:hAnsi="Book Antiqua" w:cs="Arial"/>
          <w:lang w:val="sr-Cyrl-RS"/>
        </w:rPr>
        <w:t xml:space="preserve"> Република Србија </w:t>
      </w:r>
      <w:r>
        <w:rPr>
          <w:rFonts w:ascii="Book Antiqua" w:eastAsia="Times New Roman" w:hAnsi="Book Antiqua" w:cs="Arial"/>
          <w:lang w:val="sr-Latn-RS"/>
        </w:rPr>
        <w:t xml:space="preserve">je </w:t>
      </w:r>
      <w:r w:rsidRPr="00933C2E">
        <w:rPr>
          <w:rFonts w:ascii="Book Antiqua" w:eastAsia="Times New Roman" w:hAnsi="Book Antiqua" w:cs="Arial"/>
          <w:lang w:val="sr-Cyrl-RS"/>
        </w:rPr>
        <w:t>потврдила наведену Конвенцију сачињену 2005. године у Варшави.</w:t>
      </w:r>
    </w:p>
    <w:p w14:paraId="003B1EEE"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потврђивању Конвенције о прању, тражењу, заплени и одузимању прихода стечених криминалом и о финансирању тероризма</w:t>
      </w:r>
      <w:r w:rsidRPr="00D6339A">
        <w:rPr>
          <w:rFonts w:ascii="Book Antiqua" w:eastAsia="Times New Roman" w:hAnsi="Book Antiqua" w:cs="Arial"/>
          <w:lang w:val="sr-Cyrl-RS"/>
        </w:rPr>
        <w:t xml:space="preserve"> </w:t>
      </w:r>
      <w:r w:rsidRPr="00933C2E">
        <w:rPr>
          <w:rFonts w:ascii="Book Antiqua" w:eastAsia="Times New Roman" w:hAnsi="Book Antiqua" w:cs="Arial"/>
          <w:lang w:val="sr-Cyrl-RS"/>
        </w:rPr>
        <w:t>Савета Европе</w:t>
      </w:r>
      <w:r>
        <w:rPr>
          <w:rStyle w:val="FootnoteReference"/>
          <w:rFonts w:ascii="Book Antiqua" w:eastAsia="Times New Roman" w:hAnsi="Book Antiqua" w:cs="Arial"/>
          <w:lang w:val="sr-Cyrl-RS"/>
        </w:rPr>
        <w:footnoteReference w:id="139"/>
      </w:r>
      <w:r w:rsidRPr="00933C2E">
        <w:rPr>
          <w:rFonts w:ascii="Book Antiqua" w:eastAsia="Times New Roman" w:hAnsi="Book Antiqua" w:cs="Arial"/>
          <w:lang w:val="sr-Cyrl-RS"/>
        </w:rPr>
        <w:t xml:space="preserve"> и Законом о потврђивању Конвенције о спречавању и борби против насиља над женама и насиља у породици</w:t>
      </w:r>
      <w:r w:rsidRPr="00D6339A">
        <w:rPr>
          <w:rFonts w:ascii="Book Antiqua" w:eastAsia="Times New Roman" w:hAnsi="Book Antiqua" w:cs="Arial"/>
          <w:lang w:val="sr-Cyrl-RS"/>
        </w:rPr>
        <w:t xml:space="preserve"> </w:t>
      </w:r>
      <w:r w:rsidRPr="00933C2E">
        <w:rPr>
          <w:rFonts w:ascii="Book Antiqua" w:eastAsia="Times New Roman" w:hAnsi="Book Antiqua" w:cs="Arial"/>
          <w:lang w:val="sr-Cyrl-RS"/>
        </w:rPr>
        <w:t>Савета Европе</w:t>
      </w:r>
      <w:r>
        <w:rPr>
          <w:rStyle w:val="FootnoteReference"/>
          <w:rFonts w:ascii="Book Antiqua" w:eastAsia="Times New Roman" w:hAnsi="Book Antiqua" w:cs="Arial"/>
          <w:lang w:val="sr-Cyrl-RS"/>
        </w:rPr>
        <w:footnoteReference w:id="140"/>
      </w:r>
      <w:r w:rsidRPr="00933C2E">
        <w:rPr>
          <w:rFonts w:ascii="Book Antiqua" w:eastAsia="Times New Roman" w:hAnsi="Book Antiqua" w:cs="Arial"/>
          <w:lang w:val="sr-Cyrl-RS"/>
        </w:rPr>
        <w:t xml:space="preserve"> Република Србија </w:t>
      </w:r>
      <w:r>
        <w:rPr>
          <w:rFonts w:ascii="Book Antiqua" w:eastAsia="Times New Roman" w:hAnsi="Book Antiqua" w:cs="Arial"/>
          <w:lang w:val="sr-Latn-RS"/>
        </w:rPr>
        <w:t xml:space="preserve">je </w:t>
      </w:r>
      <w:r w:rsidRPr="00933C2E">
        <w:rPr>
          <w:rFonts w:ascii="Book Antiqua" w:eastAsia="Times New Roman" w:hAnsi="Book Antiqua" w:cs="Arial"/>
          <w:lang w:val="sr-Cyrl-RS"/>
        </w:rPr>
        <w:t>потврдила и наведене конвенције.</w:t>
      </w:r>
    </w:p>
    <w:p w14:paraId="771E2EF4"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hAnsi="Book Antiqua"/>
          <w:lang w:val="sr-Cyrl-RS"/>
        </w:rPr>
        <w:t>Законом о Заштитнику грађана</w:t>
      </w:r>
      <w:r>
        <w:rPr>
          <w:rStyle w:val="FootnoteReference"/>
          <w:rFonts w:ascii="Book Antiqua" w:hAnsi="Book Antiqua"/>
          <w:lang w:val="sr-Cyrl-RS"/>
        </w:rPr>
        <w:footnoteReference w:id="141"/>
      </w:r>
      <w:r w:rsidRPr="00933C2E">
        <w:rPr>
          <w:rFonts w:ascii="Book Antiqua" w:hAnsi="Book Antiqua"/>
          <w:lang w:val="sr-Cyrl-RS"/>
        </w:rPr>
        <w:t xml:space="preserve">, члан 2. став 3, прописано је да Заштитник грађана обавља послове </w:t>
      </w:r>
      <w:r>
        <w:rPr>
          <w:rFonts w:ascii="Book Antiqua" w:hAnsi="Book Antiqua"/>
          <w:lang w:val="sr-Cyrl-RS"/>
        </w:rPr>
        <w:t>Н</w:t>
      </w:r>
      <w:r w:rsidRPr="00933C2E">
        <w:rPr>
          <w:rFonts w:ascii="Book Antiqua" w:hAnsi="Book Antiqua"/>
          <w:lang w:val="sr-Cyrl-RS"/>
        </w:rPr>
        <w:t>ационалног известиоца у области трговине људима, сходно Закону о потврђивању Конвенције о борби против трговине људима</w:t>
      </w:r>
      <w:r w:rsidRPr="00D6339A">
        <w:rPr>
          <w:rFonts w:ascii="Book Antiqua" w:hAnsi="Book Antiqua"/>
          <w:lang w:val="sr-Cyrl-RS"/>
        </w:rPr>
        <w:t xml:space="preserve"> </w:t>
      </w:r>
      <w:r w:rsidRPr="00933C2E">
        <w:rPr>
          <w:rFonts w:ascii="Book Antiqua" w:hAnsi="Book Antiqua"/>
          <w:lang w:val="sr-Cyrl-RS"/>
        </w:rPr>
        <w:t>Савета Европе.</w:t>
      </w:r>
    </w:p>
    <w:p w14:paraId="5BFC4412" w14:textId="77777777" w:rsidR="00E06BBF" w:rsidRPr="00933C2E" w:rsidRDefault="00E06BBF" w:rsidP="00E06BBF">
      <w:pPr>
        <w:pStyle w:val="CharCharChar2Char"/>
        <w:spacing w:after="120"/>
        <w:jc w:val="both"/>
        <w:rPr>
          <w:rFonts w:ascii="Book Antiqua" w:hAnsi="Book Antiqua"/>
          <w:sz w:val="22"/>
          <w:szCs w:val="22"/>
          <w:lang w:val="sr-Cyrl-RS"/>
        </w:rPr>
      </w:pPr>
      <w:r w:rsidRPr="00933C2E">
        <w:rPr>
          <w:rFonts w:ascii="Book Antiqua" w:hAnsi="Book Antiqua"/>
          <w:sz w:val="22"/>
          <w:szCs w:val="22"/>
          <w:lang w:val="sr-Cyrl-RS"/>
        </w:rPr>
        <w:t>У складу са чланом 29. тачка 4. Закона о потврђивању Конвенције о борби против трговине људима</w:t>
      </w:r>
      <w:r>
        <w:rPr>
          <w:rFonts w:ascii="Book Antiqua" w:hAnsi="Book Antiqua"/>
          <w:sz w:val="22"/>
          <w:szCs w:val="22"/>
          <w:lang w:val="sr-Cyrl-RS"/>
        </w:rPr>
        <w:t xml:space="preserve"> </w:t>
      </w:r>
      <w:r w:rsidRPr="00933C2E">
        <w:rPr>
          <w:rFonts w:ascii="Book Antiqua" w:hAnsi="Book Antiqua"/>
          <w:sz w:val="22"/>
          <w:szCs w:val="22"/>
          <w:lang w:val="sr-Cyrl-RS"/>
        </w:rPr>
        <w:t>Савета Европе, прописано је да свака страна уговорница треба да размотри могућност именовања националних известилаца или других механизама за надгледање активности државних институција у борби против трговине људима и примене захтева које поставља национално законодавство.</w:t>
      </w:r>
    </w:p>
    <w:p w14:paraId="77CC514F" w14:textId="77777777" w:rsidR="00E06BBF" w:rsidRPr="00933C2E" w:rsidRDefault="00E06BBF" w:rsidP="00E06BBF">
      <w:pPr>
        <w:spacing w:after="120" w:line="240" w:lineRule="auto"/>
        <w:jc w:val="both"/>
        <w:rPr>
          <w:rFonts w:ascii="Book Antiqua" w:eastAsia="Times New Roman" w:hAnsi="Book Antiqua" w:cs="Arial"/>
          <w:bCs/>
          <w:lang w:val="sr-Cyrl-RS"/>
        </w:rPr>
      </w:pPr>
      <w:r w:rsidRPr="00933C2E">
        <w:rPr>
          <w:rFonts w:ascii="Book Antiqua" w:eastAsia="Times New Roman" w:hAnsi="Book Antiqua" w:cs="Arial"/>
          <w:bCs/>
          <w:lang w:val="sr-Cyrl-RS"/>
        </w:rPr>
        <w:t>Чланом 388. Кривичног законика</w:t>
      </w:r>
      <w:r w:rsidRPr="00933C2E">
        <w:rPr>
          <w:rStyle w:val="FootnoteReference"/>
          <w:rFonts w:ascii="Book Antiqua" w:eastAsia="Times New Roman" w:hAnsi="Book Antiqua" w:cs="Arial"/>
          <w:bCs/>
          <w:lang w:val="sr-Cyrl-RS"/>
        </w:rPr>
        <w:footnoteReference w:id="142"/>
      </w:r>
      <w:r w:rsidRPr="00933C2E">
        <w:rPr>
          <w:rFonts w:ascii="Book Antiqua" w:eastAsia="Times New Roman" w:hAnsi="Book Antiqua" w:cs="Arial"/>
          <w:bCs/>
          <w:lang w:val="sr-Cyrl-RS"/>
        </w:rPr>
        <w:t xml:space="preserve"> предвиђено је кривично дело Трговина људима. У складу са наведеним чланом, </w:t>
      </w:r>
      <w:r w:rsidRPr="00933C2E">
        <w:rPr>
          <w:rFonts w:ascii="Book Antiqua" w:eastAsia="Times New Roman" w:hAnsi="Book Antiqua" w:cs="Arial"/>
          <w:lang w:val="sr-Cyrl-RS"/>
        </w:rPr>
        <w:t xml:space="preserve">ко силом или претњом, довођењем у заблуду или одржавањем у заблуди, злоупотребом овлашћења, поверења, односа зависности, тешких прилика другог, задржавањем личних исправа или давањем или примањем новца или друге користи, врбује, превози, пребацује, предаје, продаје, купује, посредује у продаји, сакрива или држи друго лице, а у циљу експлоатације његовог рада, принудног рада, вршења </w:t>
      </w:r>
      <w:r w:rsidRPr="00933C2E">
        <w:rPr>
          <w:rFonts w:ascii="Book Antiqua" w:eastAsia="Times New Roman" w:hAnsi="Book Antiqua" w:cs="Arial"/>
          <w:lang w:val="sr-Cyrl-RS"/>
        </w:rPr>
        <w:lastRenderedPageBreak/>
        <w:t xml:space="preserve">кривичних дела, проституције или друге врсте сексуалне експлоатације, просјачења, употребе у порнографске сврхе, успостављања ропског или њему сличног односа, ради одузимања органа или дела тела или ради коришћења у оружаним сукобима, казниће се затвором од три до дванаест година. </w:t>
      </w:r>
    </w:p>
    <w:p w14:paraId="74583DAE"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За дела учињена према малолетном лицу учинилац ће се казнити казном прописаном за то дело и кад није употребио силу, претњу или неки други од наведених начина извршења.  Ако је дело учињено према малолетном лицу, учинилац ће се казнити затвором најмање пет година. </w:t>
      </w:r>
    </w:p>
    <w:p w14:paraId="78433152"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Ако је услед наведених дела, наступила тешка телесна повреда неког лица, учинилац ће се казнити затвором од пет до петнаест година, а ако је наступила тешка телесна повреда малолетног лица, учинилац ће се казнити затвором најмање пет година. Такође, ако је услед ових дела наступила смрт једног или више лица, учинилац ће се казнити затвором најмање десет година. </w:t>
      </w:r>
    </w:p>
    <w:p w14:paraId="44C81365"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Кривичним закоником прописано је да ко се бави вршењем овог кривичног дела или је дело извршено од стране групе, казниће се затвором најмање пет година. Ако је дело извршено од стране организоване криминалне групе, учинилац ће се казнити затвором најмање десет година. </w:t>
      </w:r>
    </w:p>
    <w:p w14:paraId="4A9CE63A"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Истовремено, прописано је да ко зна или је могао знати да је лице жртва трговине људима, па искористи њен положај или другоме омогући искоришћавање њеног положаја ради експлоатације, предвиђене овим чланом, казниће се затвором од шест месеци до пет година. Ако је ово дело учињено према лицу за које је учинилац знао или је могао знати да је малолетно, учинилац ће се казнити казном затвора од једне до осам година. </w:t>
      </w:r>
    </w:p>
    <w:p w14:paraId="0039256D" w14:textId="326B139E"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Пристанак лица на експлоатацију или на успостављање ропског или њему сличног односа из става не утиче на п</w:t>
      </w:r>
      <w:r w:rsidR="00CE792E">
        <w:rPr>
          <w:rFonts w:ascii="Book Antiqua" w:eastAsia="Times New Roman" w:hAnsi="Book Antiqua" w:cs="Arial"/>
          <w:lang w:val="sr-Cyrl-RS"/>
        </w:rPr>
        <w:t>остојање кривичног дела Трговина</w:t>
      </w:r>
      <w:r w:rsidRPr="00933C2E">
        <w:rPr>
          <w:rFonts w:ascii="Book Antiqua" w:eastAsia="Times New Roman" w:hAnsi="Book Antiqua" w:cs="Arial"/>
          <w:lang w:val="sr-Cyrl-RS"/>
        </w:rPr>
        <w:t xml:space="preserve"> људима. </w:t>
      </w:r>
    </w:p>
    <w:p w14:paraId="2B5D7EB8" w14:textId="77777777" w:rsidR="00E06BBF" w:rsidRPr="00933C2E" w:rsidRDefault="00E06BBF" w:rsidP="00E06BBF">
      <w:pPr>
        <w:spacing w:after="120" w:line="240" w:lineRule="auto"/>
        <w:jc w:val="both"/>
        <w:rPr>
          <w:rFonts w:ascii="Book Antiqua" w:eastAsia="Times New Roman" w:hAnsi="Book Antiqua" w:cs="Arial"/>
          <w:lang w:val="sr-Cyrl-RS"/>
        </w:rPr>
      </w:pPr>
      <w:bookmarkStart w:id="18" w:name="str_394"/>
      <w:bookmarkEnd w:id="18"/>
      <w:r w:rsidRPr="00933C2E">
        <w:rPr>
          <w:rFonts w:ascii="Book Antiqua" w:eastAsia="Times New Roman" w:hAnsi="Book Antiqua" w:cs="Arial"/>
          <w:bCs/>
          <w:lang w:val="sr-Cyrl-RS"/>
        </w:rPr>
        <w:t>Чланом 389. Кривичног законика предвиђено је кривично дело Трговина малолетним лицима ради усвојења</w:t>
      </w:r>
      <w:bookmarkStart w:id="19" w:name="clan_389"/>
      <w:bookmarkEnd w:id="19"/>
      <w:r w:rsidRPr="00933C2E">
        <w:rPr>
          <w:rFonts w:ascii="Book Antiqua" w:eastAsia="Times New Roman" w:hAnsi="Book Antiqua" w:cs="Arial"/>
          <w:bCs/>
          <w:lang w:val="sr-Cyrl-RS"/>
        </w:rPr>
        <w:t xml:space="preserve">. Овим чланом прописано је да </w:t>
      </w:r>
      <w:r w:rsidRPr="00933C2E">
        <w:rPr>
          <w:rFonts w:ascii="Book Antiqua" w:eastAsia="Times New Roman" w:hAnsi="Book Antiqua" w:cs="Arial"/>
          <w:lang w:val="sr-Cyrl-RS"/>
        </w:rPr>
        <w:t xml:space="preserve">ко одузме лице које није навршило шеснаест година ради његовог усвојења противно важећим прописима или ко усвоји такво лице или посредује у таквом усвојењу или ко у том циљу купи, прода или преда друго лице које није навршило шеснаест година или га превози, обезбеђује му смештај или га прикрива, казниће се затвором од једне до пет година. Ко се бави вршењем делатности из овог члана или је дело извршено од стране групе, казниће се затвором најмање три године. </w:t>
      </w:r>
      <w:r w:rsidRPr="00933C2E">
        <w:rPr>
          <w:rFonts w:ascii="Book Antiqua" w:eastAsia="Times New Roman" w:hAnsi="Book Antiqua" w:cs="Arial"/>
          <w:bCs/>
          <w:lang w:val="sr-Cyrl-RS"/>
        </w:rPr>
        <w:t xml:space="preserve"> </w:t>
      </w:r>
      <w:r w:rsidRPr="00933C2E">
        <w:rPr>
          <w:rFonts w:ascii="Book Antiqua" w:eastAsia="Times New Roman" w:hAnsi="Book Antiqua" w:cs="Arial"/>
          <w:lang w:val="sr-Cyrl-RS"/>
        </w:rPr>
        <w:t xml:space="preserve">Ако је дело извршено од стране организоване криминалне групе, учинилац ће се казнити затвором најмање пет година. </w:t>
      </w:r>
    </w:p>
    <w:p w14:paraId="3CD3348F" w14:textId="77777777" w:rsidR="00E06BBF" w:rsidRPr="00933C2E" w:rsidRDefault="00E06BBF" w:rsidP="00E06BBF">
      <w:pPr>
        <w:spacing w:after="120" w:line="240" w:lineRule="auto"/>
        <w:jc w:val="both"/>
        <w:rPr>
          <w:rFonts w:ascii="Book Antiqua" w:eastAsia="Times New Roman" w:hAnsi="Book Antiqua" w:cs="Arial"/>
          <w:bCs/>
          <w:lang w:val="sr-Cyrl-RS"/>
        </w:rPr>
      </w:pPr>
      <w:r w:rsidRPr="00933C2E">
        <w:rPr>
          <w:rFonts w:ascii="Book Antiqua" w:eastAsia="Times New Roman" w:hAnsi="Book Antiqua" w:cs="Arial"/>
          <w:bCs/>
          <w:lang w:val="sr-Cyrl-RS"/>
        </w:rPr>
        <w:t>Чланом 161. и 162. Законика о кривичном поступку</w:t>
      </w:r>
      <w:r w:rsidRPr="00933C2E">
        <w:rPr>
          <w:rStyle w:val="FootnoteReference"/>
          <w:rFonts w:ascii="Book Antiqua" w:eastAsia="Times New Roman" w:hAnsi="Book Antiqua" w:cs="Arial"/>
          <w:bCs/>
          <w:lang w:val="sr-Cyrl-RS"/>
        </w:rPr>
        <w:footnoteReference w:id="143"/>
      </w:r>
      <w:r w:rsidRPr="00933C2E">
        <w:rPr>
          <w:rFonts w:ascii="Book Antiqua" w:eastAsia="Times New Roman" w:hAnsi="Book Antiqua" w:cs="Arial"/>
          <w:bCs/>
          <w:lang w:val="sr-Cyrl-RS"/>
        </w:rPr>
        <w:t xml:space="preserve"> предвиђене су посебне доказне радње и кривична дела у односу на која се примењују посебне доказне радње. Између осталог, чланом 162. Законика предвиђено је да се на кривично дело из члана 388. К</w:t>
      </w:r>
      <w:r>
        <w:rPr>
          <w:rFonts w:ascii="Book Antiqua" w:eastAsia="Times New Roman" w:hAnsi="Book Antiqua" w:cs="Arial"/>
          <w:bCs/>
          <w:lang w:val="sr-Cyrl-RS"/>
        </w:rPr>
        <w:t>ривичног законика</w:t>
      </w:r>
      <w:r w:rsidRPr="00933C2E">
        <w:rPr>
          <w:rFonts w:ascii="Book Antiqua" w:eastAsia="Times New Roman" w:hAnsi="Book Antiqua" w:cs="Arial"/>
          <w:bCs/>
          <w:lang w:val="sr-Cyrl-RS"/>
        </w:rPr>
        <w:t xml:space="preserve"> могу применити посебне доказне радње.</w:t>
      </w:r>
    </w:p>
    <w:p w14:paraId="0D942067"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малолетним учиниоцима кривичних дела и кривичноправној заштити малолетних лица</w:t>
      </w:r>
      <w:r w:rsidRPr="00933C2E">
        <w:rPr>
          <w:rStyle w:val="FootnoteReference"/>
          <w:rFonts w:ascii="Book Antiqua" w:eastAsia="Times New Roman" w:hAnsi="Book Antiqua" w:cs="Arial"/>
          <w:lang w:val="sr-Cyrl-RS"/>
        </w:rPr>
        <w:footnoteReference w:id="144"/>
      </w:r>
      <w:r w:rsidRPr="00933C2E">
        <w:rPr>
          <w:rFonts w:ascii="Book Antiqua" w:eastAsia="Times New Roman" w:hAnsi="Book Antiqua" w:cs="Arial"/>
          <w:lang w:val="sr-Cyrl-RS"/>
        </w:rPr>
        <w:t xml:space="preserve">, члан 150, прописано је да веће, којим председава судија који је стекао посебна знања из области права детета и кривичноправне заштите малолетних лица, суди </w:t>
      </w:r>
      <w:r w:rsidRPr="00933C2E">
        <w:rPr>
          <w:rFonts w:ascii="Book Antiqua" w:eastAsia="Times New Roman" w:hAnsi="Book Antiqua" w:cs="Arial"/>
          <w:lang w:val="sr-Cyrl-RS"/>
        </w:rPr>
        <w:lastRenderedPageBreak/>
        <w:t>пунолетним учиниоцима следећих кривичних дела прописаних Кривичним закоником, ако је оштећени у кривичном поступку малолетно лице, између осталих, и за кривична дела Трговин</w:t>
      </w:r>
      <w:r>
        <w:rPr>
          <w:rFonts w:ascii="Book Antiqua" w:eastAsia="Times New Roman" w:hAnsi="Book Antiqua" w:cs="Arial"/>
          <w:lang w:val="sr-Cyrl-RS"/>
        </w:rPr>
        <w:t>а</w:t>
      </w:r>
      <w:r w:rsidRPr="00933C2E">
        <w:rPr>
          <w:rFonts w:ascii="Book Antiqua" w:eastAsia="Times New Roman" w:hAnsi="Book Antiqua" w:cs="Arial"/>
          <w:lang w:val="sr-Cyrl-RS"/>
        </w:rPr>
        <w:t xml:space="preserve"> људима из члана 388. К</w:t>
      </w:r>
      <w:r>
        <w:rPr>
          <w:rFonts w:ascii="Book Antiqua" w:eastAsia="Times New Roman" w:hAnsi="Book Antiqua" w:cs="Arial"/>
          <w:lang w:val="sr-Cyrl-RS"/>
        </w:rPr>
        <w:t>ривичног законика</w:t>
      </w:r>
      <w:r w:rsidRPr="00933C2E">
        <w:rPr>
          <w:rFonts w:ascii="Book Antiqua" w:eastAsia="Times New Roman" w:hAnsi="Book Antiqua" w:cs="Arial"/>
          <w:lang w:val="sr-Cyrl-RS"/>
        </w:rPr>
        <w:t xml:space="preserve"> и Трговина децом ради усвојења из члана 389. К</w:t>
      </w:r>
      <w:r>
        <w:rPr>
          <w:rFonts w:ascii="Book Antiqua" w:eastAsia="Times New Roman" w:hAnsi="Book Antiqua" w:cs="Arial"/>
          <w:lang w:val="sr-Cyrl-RS"/>
        </w:rPr>
        <w:t>ривичног законика</w:t>
      </w:r>
      <w:r w:rsidRPr="00933C2E">
        <w:rPr>
          <w:rFonts w:ascii="Book Antiqua" w:eastAsia="Times New Roman" w:hAnsi="Book Antiqua" w:cs="Arial"/>
          <w:lang w:val="sr-Cyrl-RS"/>
        </w:rPr>
        <w:t xml:space="preserve">. </w:t>
      </w:r>
    </w:p>
    <w:p w14:paraId="06ABC9B7"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eastAsia="Times New Roman" w:hAnsi="Book Antiqua" w:cs="Arial"/>
          <w:lang w:val="sr-Cyrl-RS"/>
        </w:rPr>
        <w:t>Истовремено, јавни тужилац који је стекао посебна знања из области права детета и кривичноправне заштите малолетних лица покреће и поступак против пунолетних учинилаца других кривичних дела прописаних Кривичним закоником, сагласно одредбама овог дела закона, ако оцени да је то потребно ради посебне заштите личности малолетних лица као оштећених у кривичном поступку.</w:t>
      </w:r>
    </w:p>
    <w:p w14:paraId="07663119"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Законом о забрани дискриминације</w:t>
      </w:r>
      <w:r w:rsidRPr="00933C2E">
        <w:rPr>
          <w:rStyle w:val="FootnoteReference"/>
          <w:rFonts w:ascii="Book Antiqua" w:hAnsi="Book Antiqua"/>
          <w:lang w:val="sr-Cyrl-RS"/>
        </w:rPr>
        <w:footnoteReference w:id="145"/>
      </w:r>
      <w:r>
        <w:rPr>
          <w:rFonts w:ascii="Book Antiqua" w:hAnsi="Book Antiqua"/>
          <w:lang w:val="sr-Cyrl-RS"/>
        </w:rPr>
        <w:t xml:space="preserve">, </w:t>
      </w:r>
      <w:r w:rsidRPr="00933C2E">
        <w:rPr>
          <w:rFonts w:ascii="Book Antiqua" w:hAnsi="Book Antiqua"/>
          <w:lang w:val="sr-Cyrl-RS"/>
        </w:rPr>
        <w:t>члан 13</w:t>
      </w:r>
      <w:r>
        <w:rPr>
          <w:rFonts w:ascii="Book Antiqua" w:hAnsi="Book Antiqua"/>
          <w:lang w:val="sr-Cyrl-RS"/>
        </w:rPr>
        <w:t>,</w:t>
      </w:r>
      <w:r w:rsidRPr="00933C2E">
        <w:rPr>
          <w:rFonts w:ascii="Book Antiqua" w:hAnsi="Book Antiqua"/>
          <w:lang w:val="sr-Cyrl-RS"/>
        </w:rPr>
        <w:t xml:space="preserve"> прописано је, између осталог, да су тешки облици дискриминације ропство, трговина људима, сегрегација, апартхејд, геноцид, етничко чишћење и њихово пропагирање.</w:t>
      </w:r>
    </w:p>
    <w:p w14:paraId="767647B9"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Законом о социјалној заштити</w:t>
      </w:r>
      <w:r w:rsidRPr="00933C2E">
        <w:rPr>
          <w:rStyle w:val="FootnoteReference"/>
          <w:rFonts w:ascii="Book Antiqua" w:hAnsi="Book Antiqua"/>
          <w:lang w:val="sr-Cyrl-RS"/>
        </w:rPr>
        <w:footnoteReference w:id="146"/>
      </w:r>
      <w:r w:rsidRPr="00933C2E">
        <w:rPr>
          <w:rFonts w:ascii="Book Antiqua" w:hAnsi="Book Antiqua"/>
          <w:lang w:val="sr-Cyrl-RS"/>
        </w:rPr>
        <w:t>, члан 41</w:t>
      </w:r>
      <w:r>
        <w:rPr>
          <w:rFonts w:ascii="Book Antiqua" w:hAnsi="Book Antiqua"/>
          <w:lang w:val="sr-Cyrl-RS"/>
        </w:rPr>
        <w:t>,</w:t>
      </w:r>
      <w:r w:rsidRPr="00933C2E">
        <w:rPr>
          <w:rFonts w:ascii="Book Antiqua" w:hAnsi="Book Antiqua"/>
          <w:lang w:val="sr-Cyrl-RS"/>
        </w:rPr>
        <w:t xml:space="preserve"> прописано је ко су корисници услуга социјалне заштите. Наведеним чланом прописано је да малолетно лице и пунолетно лице до навршених 26 година живота јесте корисник у смислу члана 41</w:t>
      </w:r>
      <w:r>
        <w:rPr>
          <w:rFonts w:ascii="Book Antiqua" w:hAnsi="Book Antiqua"/>
          <w:lang w:val="sr-Cyrl-RS"/>
        </w:rPr>
        <w:t>.</w:t>
      </w:r>
      <w:r w:rsidRPr="00933C2E">
        <w:rPr>
          <w:rFonts w:ascii="Book Antiqua" w:hAnsi="Book Antiqua"/>
          <w:lang w:val="sr-Cyrl-RS"/>
        </w:rPr>
        <w:t xml:space="preserve"> став 1</w:t>
      </w:r>
      <w:r>
        <w:rPr>
          <w:rFonts w:ascii="Book Antiqua" w:hAnsi="Book Antiqua"/>
          <w:lang w:val="sr-Cyrl-RS"/>
        </w:rPr>
        <w:t>.</w:t>
      </w:r>
      <w:r w:rsidRPr="00933C2E">
        <w:rPr>
          <w:rFonts w:ascii="Book Antiqua" w:hAnsi="Book Antiqua"/>
          <w:lang w:val="sr-Cyrl-RS"/>
        </w:rPr>
        <w:t xml:space="preserve"> Закона када му је услед породичних и других животних околности угрожено здравље, безбедност и развој, односно ако је извесно да без подршке система социјалне заштите не може да достигне оптимални ниво развоја, а нарочито ако је, између осталог, жртва трговине људима.</w:t>
      </w:r>
    </w:p>
    <w:p w14:paraId="32AA7487"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hAnsi="Book Antiqua"/>
          <w:lang w:val="sr-Cyrl-RS"/>
        </w:rPr>
        <w:t>Истовремено, чланом 206</w:t>
      </w:r>
      <w:r>
        <w:rPr>
          <w:rFonts w:ascii="Book Antiqua" w:hAnsi="Book Antiqua"/>
          <w:lang w:val="sr-Cyrl-RS"/>
        </w:rPr>
        <w:t>.</w:t>
      </w:r>
      <w:r w:rsidRPr="00933C2E">
        <w:rPr>
          <w:rFonts w:ascii="Book Antiqua" w:hAnsi="Book Antiqua"/>
          <w:lang w:val="sr-Cyrl-RS"/>
        </w:rPr>
        <w:t xml:space="preserve"> овог Закона прописано је да се из буџета Републике Србије финансирају права и услуге социјалне заштите о чијем се обезбеђивању стара Република Србија, и то, између осталог,</w:t>
      </w:r>
      <w:r w:rsidRPr="00933C2E">
        <w:rPr>
          <w:rFonts w:ascii="Book Antiqua" w:eastAsia="Times New Roman" w:hAnsi="Book Antiqua" w:cs="Arial"/>
          <w:lang w:val="sr-Cyrl-RS"/>
        </w:rPr>
        <w:t xml:space="preserve"> услуге смештаја за жртве трговине људима.</w:t>
      </w:r>
    </w:p>
    <w:p w14:paraId="50451D4F"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спречавању насиља у породици</w:t>
      </w:r>
      <w:r w:rsidRPr="00933C2E">
        <w:rPr>
          <w:rStyle w:val="FootnoteReference"/>
          <w:rFonts w:ascii="Book Antiqua" w:eastAsia="Times New Roman" w:hAnsi="Book Antiqua" w:cs="Arial"/>
          <w:lang w:val="sr-Cyrl-RS"/>
        </w:rPr>
        <w:footnoteReference w:id="147"/>
      </w:r>
      <w:r w:rsidRPr="00933C2E">
        <w:rPr>
          <w:rFonts w:ascii="Book Antiqua" w:eastAsia="Times New Roman" w:hAnsi="Book Antiqua" w:cs="Arial"/>
          <w:lang w:val="sr-Cyrl-RS"/>
        </w:rPr>
        <w:t>, члан 4, прописано је да се овај закон примењује и на сарадњу у спречавању насиља у породици, између осталог, и у кривичним поступцима за кривична дела Трговина људима из члана 388 К</w:t>
      </w:r>
      <w:r>
        <w:rPr>
          <w:rFonts w:ascii="Book Antiqua" w:eastAsia="Times New Roman" w:hAnsi="Book Antiqua" w:cs="Arial"/>
          <w:lang w:val="sr-Cyrl-RS"/>
        </w:rPr>
        <w:t>ривичног законика</w:t>
      </w:r>
      <w:r w:rsidRPr="00933C2E">
        <w:rPr>
          <w:rFonts w:ascii="Book Antiqua" w:eastAsia="Times New Roman" w:hAnsi="Book Antiqua" w:cs="Arial"/>
          <w:lang w:val="sr-Cyrl-RS"/>
        </w:rPr>
        <w:t xml:space="preserve">. </w:t>
      </w:r>
    </w:p>
    <w:p w14:paraId="0682375F"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бесплатној правној помоћи</w:t>
      </w:r>
      <w:r w:rsidRPr="00933C2E">
        <w:rPr>
          <w:rStyle w:val="FootnoteReference"/>
          <w:rFonts w:ascii="Book Antiqua" w:eastAsia="Times New Roman" w:hAnsi="Book Antiqua" w:cs="Arial"/>
          <w:lang w:val="sr-Cyrl-RS"/>
        </w:rPr>
        <w:footnoteReference w:id="148"/>
      </w:r>
      <w:r w:rsidRPr="00933C2E">
        <w:rPr>
          <w:rFonts w:ascii="Book Antiqua" w:eastAsia="Times New Roman" w:hAnsi="Book Antiqua" w:cs="Arial"/>
          <w:lang w:val="sr-Cyrl-RS"/>
        </w:rPr>
        <w:t>, члан 4. прописани су услови за пружање бесплатне правне помоћи. Наведеним чланом прописано је да држављанину Републике Србије, лицу без држављанства, страном држављанину са сталним настањењем у Републици Србији и другом лицу које има право на бесплатну правну помоћ према другом закону или потврђеном међународном уговору</w:t>
      </w:r>
      <w:r>
        <w:rPr>
          <w:rFonts w:ascii="Book Antiqua" w:eastAsia="Times New Roman" w:hAnsi="Book Antiqua" w:cs="Arial"/>
          <w:lang w:val="sr-Cyrl-RS"/>
        </w:rPr>
        <w:t>,</w:t>
      </w:r>
      <w:r w:rsidRPr="00933C2E">
        <w:rPr>
          <w:rFonts w:ascii="Book Antiqua" w:eastAsia="Times New Roman" w:hAnsi="Book Antiqua" w:cs="Arial"/>
          <w:lang w:val="sr-Cyrl-RS"/>
        </w:rPr>
        <w:t xml:space="preserve"> бесплатна правна помоћ може да се пружи и ако је реч, између осталог,  о лицу које остварује правну заштиту од тортуре, нечовечног или понижавајућег поступања или кажњавања или трговине људима.</w:t>
      </w:r>
    </w:p>
    <w:p w14:paraId="4C92D88E"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Законом о странцима</w:t>
      </w:r>
      <w:r w:rsidRPr="00933C2E">
        <w:rPr>
          <w:rStyle w:val="FootnoteReference"/>
          <w:rFonts w:ascii="Book Antiqua" w:eastAsia="Times New Roman" w:hAnsi="Book Antiqua" w:cs="Arial"/>
          <w:lang w:val="sr-Cyrl-RS"/>
        </w:rPr>
        <w:footnoteReference w:id="149"/>
      </w:r>
      <w:r>
        <w:rPr>
          <w:rFonts w:ascii="Book Antiqua" w:eastAsia="Times New Roman" w:hAnsi="Book Antiqua" w:cs="Arial"/>
          <w:lang w:val="sr-Cyrl-RS"/>
        </w:rPr>
        <w:t xml:space="preserve"> је</w:t>
      </w:r>
      <w:r w:rsidRPr="00933C2E">
        <w:rPr>
          <w:rFonts w:ascii="Book Antiqua" w:eastAsia="Times New Roman" w:hAnsi="Book Antiqua" w:cs="Arial"/>
          <w:lang w:val="sr-Cyrl-RS"/>
        </w:rPr>
        <w:t xml:space="preserve"> предвиђено да су посебно угрожена лица у складу са одредбама овог закона, између осталог, жртве трговине људима. У складу са чланом 40. Закона прописано је да привремени боравак је дозвола</w:t>
      </w:r>
      <w:r>
        <w:rPr>
          <w:rFonts w:ascii="Book Antiqua" w:eastAsia="Times New Roman" w:hAnsi="Book Antiqua" w:cs="Arial"/>
          <w:lang w:val="sr-Latn-RS"/>
        </w:rPr>
        <w:t xml:space="preserve"> </w:t>
      </w:r>
      <w:r>
        <w:rPr>
          <w:rFonts w:ascii="Book Antiqua" w:eastAsia="Times New Roman" w:hAnsi="Book Antiqua" w:cs="Arial"/>
          <w:lang w:val="sr-Cyrl-RS"/>
        </w:rPr>
        <w:t>за</w:t>
      </w:r>
      <w:r w:rsidRPr="00933C2E">
        <w:rPr>
          <w:rFonts w:ascii="Book Antiqua" w:eastAsia="Times New Roman" w:hAnsi="Book Antiqua" w:cs="Arial"/>
          <w:lang w:val="sr-Cyrl-RS"/>
        </w:rPr>
        <w:t xml:space="preserve"> борав</w:t>
      </w:r>
      <w:r>
        <w:rPr>
          <w:rFonts w:ascii="Book Antiqua" w:eastAsia="Times New Roman" w:hAnsi="Book Antiqua" w:cs="Arial"/>
          <w:lang w:val="sr-Cyrl-RS"/>
        </w:rPr>
        <w:t>а</w:t>
      </w:r>
      <w:r w:rsidRPr="00933C2E">
        <w:rPr>
          <w:rFonts w:ascii="Book Antiqua" w:eastAsia="Times New Roman" w:hAnsi="Book Antiqua" w:cs="Arial"/>
          <w:lang w:val="sr-Cyrl-RS"/>
        </w:rPr>
        <w:t xml:space="preserve">к страног држављанина у Републици Србији и може да се одобри странцу који намерава да борави у Републици Србији дуже од 90 дана у периоду од 180 дана, дуже од периода боравка одређеног међународним уговором, односно дуже од периода на који је издата виза за дужи боравак, по основу, између осталог, статуса претпостављене жртве трговине људима и статуса жртве трговине људима. У овим случајевима издаје се дозвола за привремени боравак. Странац </w:t>
      </w:r>
      <w:r w:rsidRPr="00933C2E">
        <w:rPr>
          <w:rFonts w:ascii="Book Antiqua" w:eastAsia="Times New Roman" w:hAnsi="Book Antiqua" w:cs="Arial"/>
          <w:lang w:val="sr-Cyrl-RS"/>
        </w:rPr>
        <w:lastRenderedPageBreak/>
        <w:t>коме је привремени боравак одобрен по неком од ових основа дужан је да у Републици Србији борави у складу са основом због које му је боравак и одобрен.</w:t>
      </w:r>
    </w:p>
    <w:p w14:paraId="388A9D66"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Чланом 62</w:t>
      </w:r>
      <w:r>
        <w:rPr>
          <w:rFonts w:ascii="Book Antiqua" w:eastAsia="Times New Roman" w:hAnsi="Book Antiqua" w:cs="Arial"/>
          <w:lang w:val="sr-Cyrl-RS"/>
        </w:rPr>
        <w:t>.</w:t>
      </w:r>
      <w:r w:rsidRPr="00933C2E">
        <w:rPr>
          <w:rFonts w:ascii="Book Antiqua" w:eastAsia="Times New Roman" w:hAnsi="Book Antiqua" w:cs="Arial"/>
          <w:lang w:val="sr-Cyrl-RS"/>
        </w:rPr>
        <w:t xml:space="preserve"> овог Закона предвиђен је привремени боравак странца за ког</w:t>
      </w:r>
      <w:r>
        <w:rPr>
          <w:rFonts w:ascii="Book Antiqua" w:eastAsia="Times New Roman" w:hAnsi="Book Antiqua" w:cs="Arial"/>
          <w:lang w:val="sr-Cyrl-RS"/>
        </w:rPr>
        <w:t>а</w:t>
      </w:r>
      <w:r w:rsidRPr="00933C2E">
        <w:rPr>
          <w:rFonts w:ascii="Book Antiqua" w:eastAsia="Times New Roman" w:hAnsi="Book Antiqua" w:cs="Arial"/>
          <w:lang w:val="sr-Cyrl-RS"/>
        </w:rPr>
        <w:t xml:space="preserve"> се претпоставља да је жртва трговине људима. Уколико се током спровођења поступка утврђивања идентитета странца на основу посебних показатеља претпостави да је странац жртва трговине људима, надлежни државни орган за идентификацију и координацију заштите жртава трговине људима врши процену стања и потреба жртве као и идентификацију жртве, у складу са законским овлашћењима у домену регистроване делатности. Надлежни државни орган за идентификацију и координацију заштите жртава трговине људима обавештава Министарство унутрашњих послова о покретању поступка и информише странца о условима за одобрење привременог боравка и другим правима. Привремени боравак странцу за којег се претпоставља да је жртва трговине људима може се одобрити без испуњавања општих услова из члана 43. овог закона у временском трајању од 90 дана. Током трајања привременог боравка омогућава се опоравак и елиминисање могућег даљег утицаја извршиоца кривичног дела на жртву, као и могућност да, на основу благовремених и потпуних информација о свом статусу, самостално, без условљавања на сведочење, донесе одлуку о даљој сарадњи са надлежним државним органом за идентификацију и координацију заштите жртава трговине људима, судом, тужилаштвом или полицијом. У времену важења привременог боравка по овом основу не може се донети решење о враћању. У времену важења привременог боравка по овом основу, надлежни државни орган за идентификацију и координацију заштите жртава трговине људима координира заштитом жртве трговине људима и у сарадњи са другим институцијама, установама и организацијама обезбеђује сигурност и заштиту, прикладан и сигуран смештај, психолошку и материјалну помоћ, приступ хитној медицинској заштити, приступ образовању за малолетнике, саветовање и информисање о његовим законским правима и правима која су му доступна, на језику који разуме. Ако постоји потреба, обезбеђују се и услуге превођења, тумачења и помоћ у остваривању његових права и интереса у случају вођења кривичног поступка. </w:t>
      </w:r>
    </w:p>
    <w:p w14:paraId="38C5156A"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Када се за малолетног странца за ког</w:t>
      </w:r>
      <w:r>
        <w:rPr>
          <w:rFonts w:ascii="Book Antiqua" w:eastAsia="Times New Roman" w:hAnsi="Book Antiqua" w:cs="Arial"/>
          <w:lang w:val="sr-Cyrl-RS"/>
        </w:rPr>
        <w:t>а</w:t>
      </w:r>
      <w:r w:rsidRPr="00933C2E">
        <w:rPr>
          <w:rFonts w:ascii="Book Antiqua" w:eastAsia="Times New Roman" w:hAnsi="Book Antiqua" w:cs="Arial"/>
          <w:lang w:val="sr-Cyrl-RS"/>
        </w:rPr>
        <w:t xml:space="preserve"> се претпоставља да је жртва трговине људима утврди да нема пратњу родитеља, старатеља или законског заступника, надлежни орган, орган старатељства и полиција, у сарадњи са надлежним државним органом за идентификацију и координацију заштите жртава трговине људима, утврђује да ли се на територији Републике Србије налази његова породица, у циљу спајања породице. Жртва се неће спајати са породицом када државни орган надлежан за заштиту жртава трговине људима оцени да спајање малолетника са породицом није у његовом најбољем интересу, а нарочито уколико постоји сумња да је породица жртве умешана у трговину људима. Спајање малолетника са породицом вршиће се само у ситуацијама када надлежни орган старатељства у сарадњи са надлежним државним органом за идентификацију и координацију заштите жртава трговине људима, утврди да је спајање са породицом у најбољем интересу детета. </w:t>
      </w:r>
    </w:p>
    <w:p w14:paraId="7BD368A8"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Ако се на територији Републике Србије не налази породица жртве или је није могуће пронаћи, малолетнику ће се поставити старатељ у складу са законом.</w:t>
      </w:r>
    </w:p>
    <w:p w14:paraId="7862FD79"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Чланом 63. Закона о странцима предвиђен је привремени боравак за жртве трговине људима. Уколико се у поступку из члана 62. овог закона утврди да је странац жртва трговине људима и да је донео самосталну одлуку о даљој сарадњи са надлежним државним </w:t>
      </w:r>
      <w:r w:rsidRPr="00933C2E">
        <w:rPr>
          <w:rFonts w:ascii="Book Antiqua" w:eastAsia="Times New Roman" w:hAnsi="Book Antiqua" w:cs="Arial"/>
          <w:lang w:val="sr-Cyrl-RS"/>
        </w:rPr>
        <w:lastRenderedPageBreak/>
        <w:t xml:space="preserve">органом за идентификацију и координацију заштите жртава трговине људима, судом, тужилаштвом или полицијом, надлежни орган за заштиту жртава трговине људима у форми стручног мишљења о наведеном обавештава Министарство унутрашњих послова. </w:t>
      </w:r>
    </w:p>
    <w:p w14:paraId="08A30252"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Жртви трговине људима може се одобрити привремени боравак без испуњавања услова из члана 41. став (2) или члана 43. овог закона. Жртвама трговине људима, укључујући и малолетнике који су жртве, одобриће се привремени боравак уколико надлежни државни орган за идентификацију и координацију заштите жртава трговине људима сматра да је његов боравак нужан ради његове заштите, опоравка и осигурања безбедности или уколико суд, тужилаштво или полиција сматрају да је његово присуство неопходно због сарадње у кривичном поступку. </w:t>
      </w:r>
    </w:p>
    <w:p w14:paraId="709CC4E6"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Привремени боравак странцу који је жртва трговине људима одобрава се на период од годину дана, са могућношћу продужавања под истим условима. Странац коме је одобрен привремени боравак као жртви трговине људима, поред права из члана 62. овог закона, без условљавања на пристанак сведочења, има право на приступ тржишту рада, стручном усавршавању и образовању. </w:t>
      </w:r>
    </w:p>
    <w:p w14:paraId="493AA5D6"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Странцу са одобреним привременим боравком за жртве трговине људима, који нема довољно материјалних средстава за неопходно лечење, надлежни државни орган за идентификацију и координацију заштите жртава трговине људима, самостално или у сарадњи са системом здравства, надлежним центром за социјални рад и другим пружаоцима услуга и организацијама, обезбедиће доступност медицинске и друге неопходне помоћи. Приликом одобравања привременог боравка странцу који је малолетан, надлежни орган узима у обзир најбољи интерес малолетника, његов узраст и зрелост.</w:t>
      </w:r>
    </w:p>
    <w:p w14:paraId="69F8ED5D"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Чланом 64</w:t>
      </w:r>
      <w:r>
        <w:rPr>
          <w:rFonts w:ascii="Book Antiqua" w:eastAsia="Times New Roman" w:hAnsi="Book Antiqua" w:cs="Arial"/>
          <w:lang w:val="sr-Cyrl-RS"/>
        </w:rPr>
        <w:t>.</w:t>
      </w:r>
      <w:r w:rsidRPr="00933C2E">
        <w:rPr>
          <w:rFonts w:ascii="Book Antiqua" w:eastAsia="Times New Roman" w:hAnsi="Book Antiqua" w:cs="Arial"/>
          <w:lang w:val="sr-Cyrl-RS"/>
        </w:rPr>
        <w:t xml:space="preserve"> Закона о странцима прописан је престанак хуманитарног боравка и привременог боравка за жртве трговине људима. Привремени боравак за жртве трговине људима или привремени боравак може се укинути у било ком тренутку уколико странац више не испуњава услове, а нарочито: ако је странац коме је одобрен привремени боравак активно, добровољно и самоиницијативно обновио контакте са лицима осумњиченим да су починили кривично дело из области трговине људима и ирегуларних миграција, односно ако се утврди да је пријава ових кривичних дела лажна или неоснована; ако је странац коме је одобрен привремени боравак престао да сарађује или се у процесу сарадње служи преварама; када то захтевају разлози заштите безбедности Републике Србије и њених грађана; када правосудни органи одлуче да обуставе поступак. </w:t>
      </w:r>
    </w:p>
    <w:p w14:paraId="0DB6F4D6"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t xml:space="preserve">Привремени боравак из хуманитарних разлога из члана 61. став (1) тач. 1), 2), 4) и 5) престаје ако престану околности због којих је странцу одобрен привремени боравак или то захтевају разлози заштите безбедности Републике Србије и њених грађана. </w:t>
      </w:r>
    </w:p>
    <w:p w14:paraId="3EDB665F"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Законом о републичким административним таксама</w:t>
      </w:r>
      <w:r w:rsidRPr="00933C2E">
        <w:rPr>
          <w:rStyle w:val="FootnoteReference"/>
          <w:rFonts w:ascii="Book Antiqua" w:hAnsi="Book Antiqua"/>
          <w:lang w:val="sr-Cyrl-RS"/>
        </w:rPr>
        <w:footnoteReference w:id="150"/>
      </w:r>
      <w:r w:rsidRPr="00933C2E">
        <w:rPr>
          <w:rFonts w:ascii="Book Antiqua" w:hAnsi="Book Antiqua"/>
          <w:lang w:val="sr-Cyrl-RS"/>
        </w:rPr>
        <w:t xml:space="preserve"> прописано је да таксу за привремени боравак не плаћају страни држављани који се, у складу са законом, сматрају претпостављеном жртвом трговине људима или жртвом трговине људима.</w:t>
      </w:r>
    </w:p>
    <w:p w14:paraId="01F31FEF"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eastAsia="Times New Roman" w:hAnsi="Book Antiqua" w:cs="Arial"/>
          <w:lang w:val="sr-Cyrl-RS"/>
        </w:rPr>
        <w:lastRenderedPageBreak/>
        <w:t>Законом о запошљавању странаца</w:t>
      </w:r>
      <w:r w:rsidRPr="00933C2E">
        <w:rPr>
          <w:rStyle w:val="FootnoteReference"/>
          <w:rFonts w:ascii="Book Antiqua" w:eastAsia="Times New Roman" w:hAnsi="Book Antiqua" w:cs="Arial"/>
          <w:lang w:val="sr-Cyrl-RS"/>
        </w:rPr>
        <w:footnoteReference w:id="151"/>
      </w:r>
      <w:r w:rsidRPr="00933C2E">
        <w:rPr>
          <w:rFonts w:ascii="Book Antiqua" w:eastAsia="Times New Roman" w:hAnsi="Book Antiqua" w:cs="Arial"/>
          <w:lang w:val="sr-Cyrl-RS"/>
        </w:rPr>
        <w:t xml:space="preserve"> прописано је да се лицем из посебне категорије странаца, у смислу овог закона, сматра и жртва трговине људима. У складу са чланом 3</w:t>
      </w:r>
      <w:r>
        <w:rPr>
          <w:rFonts w:ascii="Book Antiqua" w:eastAsia="Times New Roman" w:hAnsi="Book Antiqua" w:cs="Arial"/>
          <w:lang w:val="sr-Cyrl-RS"/>
        </w:rPr>
        <w:t>.</w:t>
      </w:r>
      <w:r w:rsidRPr="00933C2E">
        <w:rPr>
          <w:rFonts w:ascii="Book Antiqua" w:eastAsia="Times New Roman" w:hAnsi="Book Antiqua" w:cs="Arial"/>
          <w:lang w:val="sr-Cyrl-RS"/>
        </w:rPr>
        <w:t xml:space="preserve"> овог Закона, право на рад у Републици</w:t>
      </w:r>
      <w:r>
        <w:rPr>
          <w:rFonts w:ascii="Book Antiqua" w:eastAsia="Times New Roman" w:hAnsi="Book Antiqua" w:cs="Arial"/>
          <w:lang w:val="sr-Cyrl-RS"/>
        </w:rPr>
        <w:t xml:space="preserve"> Србији</w:t>
      </w:r>
      <w:r w:rsidRPr="00933C2E">
        <w:rPr>
          <w:rFonts w:ascii="Book Antiqua" w:eastAsia="Times New Roman" w:hAnsi="Book Antiqua" w:cs="Arial"/>
          <w:lang w:val="sr-Cyrl-RS"/>
        </w:rPr>
        <w:t>, без издате јединствене дозволе, остварује странац коме је, у складу са законом, одобрен привремени боравак по основу статуса претпостављене жртве трговине људима и жртве трговине људима.</w:t>
      </w:r>
    </w:p>
    <w:p w14:paraId="671CC9FF"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Законом о азилу и привременој заштити</w:t>
      </w:r>
      <w:r w:rsidRPr="00933C2E">
        <w:rPr>
          <w:rStyle w:val="FootnoteReference"/>
          <w:rFonts w:ascii="Book Antiqua" w:hAnsi="Book Antiqua"/>
          <w:lang w:val="sr-Cyrl-RS"/>
        </w:rPr>
        <w:footnoteReference w:id="152"/>
      </w:r>
      <w:r w:rsidRPr="00933C2E">
        <w:rPr>
          <w:rFonts w:ascii="Book Antiqua" w:hAnsi="Book Antiqua"/>
          <w:lang w:val="sr-Cyrl-RS"/>
        </w:rPr>
        <w:t xml:space="preserve"> предвиђено је начело заштите најбољег интереса малолетног лица. Приликом процене најбољег интереса малолетног лица узима се у обзир добробит, социјални развој и порекло малолетног лица, мишљење малолетног лица зависно од његовог узраста и зрелости, начело јединства породице, као и заштита и безбедност малолетног лица, посебно ако постоји сумња да је малолетно лице жртва трговине људима или жртва насиља у породици и других облика родно заснованог насиља.</w:t>
      </w:r>
    </w:p>
    <w:p w14:paraId="567E21FD"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 xml:space="preserve">Такође, овим Законом предвиђено је и начело обезбеђења посебних процесних и прихватних гаранција. У поступку азила води се рачуна о специфичној ситуацији лица којима су потребне посебне процесне или прихватне гаранције, као што су малолетна лица, малолетна лица без пратње, особе са инвалидитетом, старија лица, труднице, самохрани родитељи са малолетном децом, жртве трговине људима, тешко болесна лица, особе са душевним поремећајима, као и лица која су била мучена, силована или изложена другим тешким облицима психолошког, физичког или полног насиља, као што су жене жртве сакаћења полних органа. </w:t>
      </w:r>
    </w:p>
    <w:p w14:paraId="3FEADC66"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 xml:space="preserve">Посебним процесним и прихватним гаранцијама пружа се одговарајућа помоћ тражиоцу који с обзиром на своје личне околности није способан да остварује права и обавезе из овог закона без одговарајуће помоћи. Поступак идентификације личних околности лица надлежни органи спроводе континуирано, а најраније у разумном року након иницирања поступка азила, односно изражавања намере да поднесе захтев за азил на граници или у транзитном простору. </w:t>
      </w:r>
    </w:p>
    <w:p w14:paraId="301607B4" w14:textId="77777777" w:rsidR="00E06BBF" w:rsidRPr="00933C2E" w:rsidRDefault="00E06BBF" w:rsidP="00E06BBF">
      <w:pPr>
        <w:spacing w:after="120" w:line="240" w:lineRule="auto"/>
        <w:jc w:val="both"/>
        <w:rPr>
          <w:rFonts w:ascii="Book Antiqua" w:eastAsia="Times New Roman" w:hAnsi="Book Antiqua" w:cs="Arial"/>
          <w:lang w:val="sr-Cyrl-RS"/>
        </w:rPr>
      </w:pPr>
      <w:r w:rsidRPr="00933C2E">
        <w:rPr>
          <w:rFonts w:ascii="Book Antiqua" w:hAnsi="Book Antiqua"/>
          <w:lang w:val="sr-Cyrl-RS"/>
        </w:rPr>
        <w:t>Законом о здравственој заштити</w:t>
      </w:r>
      <w:r w:rsidRPr="00933C2E">
        <w:rPr>
          <w:rStyle w:val="FootnoteReference"/>
          <w:rFonts w:ascii="Book Antiqua" w:hAnsi="Book Antiqua"/>
          <w:lang w:val="sr-Cyrl-RS"/>
        </w:rPr>
        <w:footnoteReference w:id="153"/>
      </w:r>
      <w:r w:rsidRPr="00933C2E">
        <w:rPr>
          <w:rFonts w:ascii="Book Antiqua" w:hAnsi="Book Antiqua"/>
          <w:lang w:val="sr-Cyrl-RS"/>
        </w:rPr>
        <w:t>, члан</w:t>
      </w:r>
      <w:r>
        <w:rPr>
          <w:rFonts w:ascii="Book Antiqua" w:hAnsi="Book Antiqua"/>
          <w:lang w:val="sr-Cyrl-RS"/>
        </w:rPr>
        <w:t>.</w:t>
      </w:r>
      <w:r w:rsidRPr="00933C2E">
        <w:rPr>
          <w:rFonts w:ascii="Book Antiqua" w:hAnsi="Book Antiqua"/>
          <w:lang w:val="sr-Cyrl-RS"/>
        </w:rPr>
        <w:t xml:space="preserve"> 11</w:t>
      </w:r>
      <w:r>
        <w:rPr>
          <w:rFonts w:ascii="Book Antiqua" w:hAnsi="Book Antiqua"/>
          <w:lang w:val="sr-Cyrl-RS"/>
        </w:rPr>
        <w:t>,</w:t>
      </w:r>
      <w:r w:rsidRPr="00933C2E">
        <w:rPr>
          <w:rFonts w:ascii="Book Antiqua" w:hAnsi="Book Antiqua"/>
          <w:lang w:val="sr-Cyrl-RS"/>
        </w:rPr>
        <w:t xml:space="preserve"> прописано је да </w:t>
      </w:r>
      <w:r>
        <w:rPr>
          <w:rFonts w:ascii="Book Antiqua" w:hAnsi="Book Antiqua"/>
          <w:lang w:val="sr-Cyrl-RS"/>
        </w:rPr>
        <w:t xml:space="preserve">се </w:t>
      </w:r>
      <w:r w:rsidRPr="00933C2E">
        <w:rPr>
          <w:rFonts w:ascii="Book Antiqua" w:eastAsia="Times New Roman" w:hAnsi="Book Antiqua" w:cs="Arial"/>
          <w:lang w:val="sr-Cyrl-RS"/>
        </w:rPr>
        <w:t>друштвена брига за здравље остварује обезбеђивањем здравствене заштите групацијама становништва које су изложене повећаном ризику оболевања, здравствене заштите лица у вези са спречавањем, сузбијањем, раним откривањем и лечењем болести и стања од већег јавноздравственог значаја, као и здравствене заштите социјално угроженог становништва, под једнаким условима на територији Републике Србије. Друштвеном бригом за здравље обухваћене су и жртве трговине људима.</w:t>
      </w:r>
    </w:p>
    <w:p w14:paraId="58324547"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Чланом 239</w:t>
      </w:r>
      <w:r>
        <w:rPr>
          <w:rFonts w:ascii="Book Antiqua" w:hAnsi="Book Antiqua"/>
          <w:lang w:val="sr-Cyrl-RS"/>
        </w:rPr>
        <w:t>.</w:t>
      </w:r>
      <w:r w:rsidRPr="00933C2E">
        <w:rPr>
          <w:rFonts w:ascii="Book Antiqua" w:hAnsi="Book Antiqua"/>
          <w:lang w:val="sr-Cyrl-RS"/>
        </w:rPr>
        <w:t xml:space="preserve"> овог Закона прописано је да </w:t>
      </w:r>
      <w:bookmarkStart w:id="20" w:name="clan_239"/>
      <w:bookmarkEnd w:id="20"/>
      <w:r>
        <w:rPr>
          <w:rFonts w:ascii="Book Antiqua" w:hAnsi="Book Antiqua"/>
          <w:lang w:val="sr-Cyrl-RS"/>
        </w:rPr>
        <w:t xml:space="preserve">се </w:t>
      </w:r>
      <w:r w:rsidRPr="00933C2E">
        <w:rPr>
          <w:rFonts w:ascii="Book Antiqua" w:eastAsia="Times New Roman" w:hAnsi="Book Antiqua" w:cs="Arial"/>
          <w:lang w:val="sr-Cyrl-RS"/>
        </w:rPr>
        <w:t xml:space="preserve">из буџета Републике Србије, према ценовнику здравствених услуга који је усвојила организација обавезног здравственог осигурања за здравствене услуге које су обухваћене обавезним здравственим осигурањем, плаћа накнада здравственим установама за здравствене услуге пружене, између осталог, странцима који су жртве трговине људима. </w:t>
      </w:r>
    </w:p>
    <w:p w14:paraId="1B989A2C" w14:textId="77777777" w:rsidR="00E06BBF" w:rsidRPr="00933C2E" w:rsidRDefault="00E06BBF" w:rsidP="00E06BBF">
      <w:pPr>
        <w:spacing w:after="120" w:line="240" w:lineRule="auto"/>
        <w:jc w:val="both"/>
        <w:rPr>
          <w:rFonts w:ascii="Book Antiqua" w:hAnsi="Book Antiqua"/>
          <w:lang w:val="sr-Cyrl-RS"/>
        </w:rPr>
      </w:pPr>
      <w:r w:rsidRPr="00933C2E">
        <w:rPr>
          <w:rFonts w:ascii="Book Antiqua" w:hAnsi="Book Antiqua"/>
          <w:lang w:val="sr-Cyrl-RS"/>
        </w:rPr>
        <w:t>Закон</w:t>
      </w:r>
      <w:r>
        <w:rPr>
          <w:rFonts w:ascii="Book Antiqua" w:hAnsi="Book Antiqua"/>
          <w:lang w:val="sr-Cyrl-RS"/>
        </w:rPr>
        <w:t>ом</w:t>
      </w:r>
      <w:r w:rsidRPr="00933C2E">
        <w:rPr>
          <w:rFonts w:ascii="Book Antiqua" w:hAnsi="Book Antiqua"/>
          <w:lang w:val="sr-Cyrl-RS"/>
        </w:rPr>
        <w:t xml:space="preserve"> о здравственом осигурању</w:t>
      </w:r>
      <w:r w:rsidRPr="00933C2E">
        <w:rPr>
          <w:rStyle w:val="FootnoteReference"/>
          <w:rFonts w:ascii="Book Antiqua" w:hAnsi="Book Antiqua"/>
          <w:lang w:val="sr-Cyrl-RS"/>
        </w:rPr>
        <w:footnoteReference w:id="154"/>
      </w:r>
      <w:r w:rsidRPr="00933C2E">
        <w:rPr>
          <w:rFonts w:ascii="Book Antiqua" w:hAnsi="Book Antiqua"/>
          <w:lang w:val="sr-Cyrl-RS"/>
        </w:rPr>
        <w:t xml:space="preserve">, члан 16, прописано је, између осталог, да се  жртве трговине људима сматрају осигураницима у смислу овог закона и када та лица не </w:t>
      </w:r>
      <w:r w:rsidRPr="00933C2E">
        <w:rPr>
          <w:rFonts w:ascii="Book Antiqua" w:hAnsi="Book Antiqua"/>
          <w:lang w:val="sr-Cyrl-RS"/>
        </w:rPr>
        <w:lastRenderedPageBreak/>
        <w:t>испуњавају услове за стицање својства осигураника прописана овим Законом и која не испуњавају услове да буду осигурани као чланови породице осигураника.</w:t>
      </w:r>
    </w:p>
    <w:p w14:paraId="485F5A9B" w14:textId="2299D097" w:rsidR="00E06BBF" w:rsidRPr="001A108F" w:rsidRDefault="00E06BBF" w:rsidP="00E06BBF">
      <w:pPr>
        <w:spacing w:after="120" w:line="240" w:lineRule="auto"/>
        <w:jc w:val="both"/>
        <w:rPr>
          <w:rFonts w:ascii="Book Antiqua" w:hAnsi="Book Antiqua"/>
          <w:lang w:val="sr-Cyrl-RS"/>
        </w:rPr>
      </w:pPr>
      <w:r>
        <w:rPr>
          <w:rFonts w:ascii="Book Antiqua" w:hAnsi="Book Antiqua"/>
          <w:lang w:val="sr-Cyrl-RS"/>
        </w:rPr>
        <w:t>П</w:t>
      </w:r>
      <w:r w:rsidRPr="00933C2E">
        <w:rPr>
          <w:rFonts w:ascii="Book Antiqua" w:hAnsi="Book Antiqua"/>
          <w:lang w:val="sr-Cyrl-RS"/>
        </w:rPr>
        <w:t xml:space="preserve">оред наведених закона који садрже конкретне одредбе које се односе на област трговине људима, </w:t>
      </w:r>
      <w:r>
        <w:rPr>
          <w:rFonts w:ascii="Book Antiqua" w:hAnsi="Book Antiqua"/>
          <w:lang w:val="sr-Cyrl-RS"/>
        </w:rPr>
        <w:t>у</w:t>
      </w:r>
      <w:r w:rsidRPr="00933C2E">
        <w:rPr>
          <w:rFonts w:ascii="Book Antiqua" w:hAnsi="Book Antiqua"/>
          <w:lang w:val="sr-Cyrl-RS"/>
        </w:rPr>
        <w:t xml:space="preserve"> Републици Србији постоје и други закони који могу имати везе и уређивати</w:t>
      </w:r>
      <w:r w:rsidRPr="001A108F">
        <w:rPr>
          <w:rFonts w:ascii="Book Antiqua" w:hAnsi="Book Antiqua"/>
        </w:rPr>
        <w:t xml:space="preserve"> </w:t>
      </w:r>
      <w:r w:rsidRPr="001A108F">
        <w:rPr>
          <w:rFonts w:ascii="Book Antiqua" w:hAnsi="Book Antiqua"/>
        </w:rPr>
        <w:lastRenderedPageBreak/>
        <w:t>дређена питања у овој области</w:t>
      </w:r>
      <w:r w:rsidRPr="001A108F">
        <w:rPr>
          <w:rStyle w:val="FootnoteReference"/>
          <w:rFonts w:ascii="Book Antiqua" w:hAnsi="Book Antiqua"/>
          <w:lang w:val="sr-Cyrl-RS"/>
        </w:rPr>
        <w:footnoteReference w:id="155"/>
      </w:r>
      <w:r w:rsidRPr="001A108F">
        <w:rPr>
          <w:rFonts w:ascii="Book Antiqua" w:hAnsi="Book Antiqua"/>
          <w:lang w:val="sr-Cyrl-RS"/>
        </w:rPr>
        <w:t>.  На област трговине људима у Републици Србији утицај могу имати и планска документа која се односе на различите области</w:t>
      </w:r>
      <w:r w:rsidRPr="001A108F">
        <w:rPr>
          <w:rStyle w:val="FootnoteReference"/>
          <w:rFonts w:ascii="Book Antiqua" w:hAnsi="Book Antiqua"/>
          <w:lang w:val="sr-Cyrl-RS"/>
        </w:rPr>
        <w:footnoteReference w:id="156"/>
      </w:r>
      <w:r w:rsidRPr="001A108F">
        <w:rPr>
          <w:rFonts w:ascii="Book Antiqua" w:hAnsi="Book Antiqua"/>
          <w:lang w:val="sr-Cyrl-RS"/>
        </w:rPr>
        <w:t>.</w:t>
      </w:r>
    </w:p>
    <w:p w14:paraId="71D526F3" w14:textId="77777777" w:rsidR="00E06BBF" w:rsidRPr="004A52BF" w:rsidRDefault="00E06BBF" w:rsidP="00AB4C6B">
      <w:pPr>
        <w:spacing w:before="100" w:beforeAutospacing="1" w:after="100" w:afterAutospacing="1" w:line="240" w:lineRule="auto"/>
        <w:rPr>
          <w:rFonts w:ascii="Book Antiqua" w:eastAsia="Times New Roman" w:hAnsi="Book Antiqua" w:cs="Times New Roman"/>
        </w:rPr>
      </w:pPr>
    </w:p>
    <w:p w14:paraId="267AFFE0" w14:textId="77777777" w:rsidR="004A52BF" w:rsidRPr="004A52BF" w:rsidRDefault="004A52BF" w:rsidP="004A52BF">
      <w:pPr>
        <w:spacing w:after="0" w:line="0" w:lineRule="atLeast"/>
        <w:jc w:val="both"/>
        <w:rPr>
          <w:rFonts w:ascii="Book Antiqua" w:hAnsi="Book Antiqua"/>
          <w:highlight w:val="yellow"/>
        </w:rPr>
      </w:pPr>
    </w:p>
    <w:p w14:paraId="57B70E10" w14:textId="77777777" w:rsidR="004A52BF" w:rsidRPr="004A52BF" w:rsidRDefault="004A52BF" w:rsidP="004A52BF">
      <w:pPr>
        <w:spacing w:after="0" w:line="0" w:lineRule="atLeast"/>
        <w:jc w:val="both"/>
        <w:rPr>
          <w:rFonts w:ascii="Book Antiqua" w:eastAsia="Times New Roman" w:hAnsi="Book Antiqua" w:cs="Times New Roman"/>
        </w:rPr>
      </w:pPr>
    </w:p>
    <w:p w14:paraId="24A365EA" w14:textId="77777777" w:rsidR="004A52BF" w:rsidRPr="004A52BF" w:rsidRDefault="004A52BF" w:rsidP="004A52BF">
      <w:pPr>
        <w:spacing w:after="0" w:line="0" w:lineRule="atLeast"/>
        <w:jc w:val="both"/>
        <w:rPr>
          <w:rFonts w:ascii="Book Antiqua" w:eastAsia="Times New Roman" w:hAnsi="Book Antiqua" w:cs="Times New Roman"/>
        </w:rPr>
      </w:pPr>
    </w:p>
    <w:p w14:paraId="2B897D47" w14:textId="77777777" w:rsidR="004A52BF" w:rsidRPr="004A52BF" w:rsidRDefault="004A52BF" w:rsidP="004A52BF">
      <w:pPr>
        <w:spacing w:after="0" w:line="0" w:lineRule="atLeast"/>
        <w:jc w:val="both"/>
        <w:rPr>
          <w:rFonts w:ascii="Book Antiqua" w:eastAsia="Times New Roman" w:hAnsi="Book Antiqua" w:cs="Times New Roman"/>
        </w:rPr>
      </w:pPr>
    </w:p>
    <w:p w14:paraId="5497DA45" w14:textId="77777777" w:rsidR="004A52BF" w:rsidRPr="004A52BF" w:rsidRDefault="004A52BF" w:rsidP="004A52BF">
      <w:pPr>
        <w:spacing w:after="0" w:line="0" w:lineRule="atLeast"/>
        <w:jc w:val="both"/>
        <w:rPr>
          <w:rFonts w:ascii="Book Antiqua" w:eastAsia="Times New Roman" w:hAnsi="Book Antiqua" w:cs="Times New Roman"/>
        </w:rPr>
      </w:pPr>
    </w:p>
    <w:p w14:paraId="609D5BDC" w14:textId="77777777" w:rsidR="004A52BF" w:rsidRPr="004A52BF" w:rsidRDefault="004A52BF" w:rsidP="004A52BF">
      <w:pPr>
        <w:spacing w:after="0" w:line="0" w:lineRule="atLeast"/>
        <w:jc w:val="both"/>
        <w:rPr>
          <w:rFonts w:ascii="Book Antiqua" w:eastAsia="Times New Roman" w:hAnsi="Book Antiqua" w:cs="Times New Roman"/>
        </w:rPr>
      </w:pPr>
    </w:p>
    <w:p w14:paraId="0FD9FC1D" w14:textId="77777777" w:rsidR="004A52BF" w:rsidRPr="004A52BF" w:rsidRDefault="004A52BF" w:rsidP="004A52BF">
      <w:pPr>
        <w:spacing w:after="0" w:line="0" w:lineRule="atLeast"/>
        <w:jc w:val="both"/>
        <w:rPr>
          <w:rFonts w:ascii="Book Antiqua" w:eastAsia="Times New Roman" w:hAnsi="Book Antiqua" w:cs="Times New Roman"/>
        </w:rPr>
      </w:pPr>
    </w:p>
    <w:p w14:paraId="38A99B4F" w14:textId="77777777" w:rsidR="004A52BF" w:rsidRPr="004A52BF" w:rsidRDefault="004A52BF" w:rsidP="004A52BF">
      <w:pPr>
        <w:spacing w:after="0" w:line="0" w:lineRule="atLeast"/>
        <w:jc w:val="both"/>
        <w:rPr>
          <w:rFonts w:ascii="Book Antiqua" w:eastAsia="Times New Roman" w:hAnsi="Book Antiqua" w:cs="Times New Roman"/>
        </w:rPr>
      </w:pPr>
    </w:p>
    <w:p w14:paraId="5DB7F712" w14:textId="77777777" w:rsidR="004A52BF" w:rsidRPr="004A52BF" w:rsidRDefault="004A52BF" w:rsidP="004A52BF">
      <w:pPr>
        <w:spacing w:after="0" w:line="0" w:lineRule="atLeast"/>
        <w:jc w:val="both"/>
        <w:rPr>
          <w:rFonts w:ascii="Book Antiqua" w:eastAsia="Times New Roman" w:hAnsi="Book Antiqua" w:cs="Times New Roman"/>
        </w:rPr>
      </w:pPr>
    </w:p>
    <w:p w14:paraId="758E516A" w14:textId="77777777" w:rsidR="004A52BF" w:rsidRPr="004A52BF" w:rsidRDefault="004A52BF" w:rsidP="004A52BF">
      <w:pPr>
        <w:rPr>
          <w:rFonts w:ascii="Book Antiqua" w:hAnsi="Book Antiqua"/>
        </w:rPr>
      </w:pPr>
    </w:p>
    <w:p w14:paraId="1EDC351C" w14:textId="77777777" w:rsidR="00564FE2" w:rsidRPr="00564FE2" w:rsidRDefault="00564FE2" w:rsidP="000A2255">
      <w:pPr>
        <w:spacing w:after="0" w:line="240" w:lineRule="auto"/>
        <w:jc w:val="both"/>
        <w:rPr>
          <w:rFonts w:ascii="Book Antiqua" w:eastAsia="Times New Roman" w:hAnsi="Book Antiqua" w:cs="Times New Roman"/>
          <w:lang w:val="sr-Cyrl-RS" w:bidi="he-IL"/>
        </w:rPr>
      </w:pPr>
    </w:p>
    <w:p w14:paraId="4D55C891" w14:textId="77777777" w:rsidR="00564FE2" w:rsidRPr="00564FE2" w:rsidRDefault="00564FE2" w:rsidP="000A2255">
      <w:pPr>
        <w:spacing w:after="0" w:line="240" w:lineRule="auto"/>
        <w:jc w:val="both"/>
        <w:rPr>
          <w:rFonts w:ascii="Book Antiqua" w:eastAsia="Times New Roman" w:hAnsi="Book Antiqua" w:cs="Times New Roman"/>
          <w:lang w:val="sr-Cyrl-RS" w:bidi="he-IL"/>
        </w:rPr>
      </w:pPr>
    </w:p>
    <w:p w14:paraId="60CC6D01" w14:textId="77777777" w:rsidR="00564FE2" w:rsidRPr="00564FE2" w:rsidRDefault="00564FE2" w:rsidP="000A2255">
      <w:pPr>
        <w:spacing w:after="0" w:line="240" w:lineRule="auto"/>
        <w:jc w:val="both"/>
        <w:rPr>
          <w:rFonts w:ascii="Book Antiqua" w:eastAsia="Times New Roman" w:hAnsi="Book Antiqua" w:cs="Times New Roman"/>
          <w:lang w:val="sr-Cyrl-RS" w:bidi="he-IL"/>
        </w:rPr>
      </w:pPr>
    </w:p>
    <w:p w14:paraId="2173FBC4" w14:textId="77777777" w:rsidR="00564FE2" w:rsidRPr="00564FE2" w:rsidRDefault="00564FE2" w:rsidP="000A2255">
      <w:pPr>
        <w:spacing w:after="0" w:line="240" w:lineRule="auto"/>
        <w:jc w:val="both"/>
        <w:rPr>
          <w:rFonts w:ascii="Book Antiqua" w:eastAsia="Times New Roman" w:hAnsi="Book Antiqua" w:cs="Times New Roman"/>
          <w:lang w:val="sr-Cyrl-RS" w:bidi="he-IL"/>
        </w:rPr>
      </w:pPr>
    </w:p>
    <w:p w14:paraId="63352DF7" w14:textId="77777777" w:rsidR="00564FE2" w:rsidRPr="00564FE2" w:rsidRDefault="00564FE2" w:rsidP="000A2255">
      <w:pPr>
        <w:spacing w:after="0" w:line="240" w:lineRule="auto"/>
        <w:jc w:val="both"/>
        <w:rPr>
          <w:rFonts w:ascii="Book Antiqua" w:eastAsia="Times New Roman" w:hAnsi="Book Antiqua" w:cs="Times New Roman"/>
          <w:lang w:val="sr-Cyrl-RS" w:bidi="he-IL"/>
        </w:rPr>
      </w:pPr>
    </w:p>
    <w:sectPr w:rsidR="00564FE2" w:rsidRPr="00564FE2" w:rsidSect="000D6968">
      <w:footerReference w:type="default" r:id="rId36"/>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8D954" w14:textId="77777777" w:rsidR="003B0ECC" w:rsidRDefault="003B0ECC" w:rsidP="007F72B8">
      <w:pPr>
        <w:spacing w:after="0" w:line="240" w:lineRule="auto"/>
      </w:pPr>
      <w:r>
        <w:separator/>
      </w:r>
    </w:p>
  </w:endnote>
  <w:endnote w:type="continuationSeparator" w:id="0">
    <w:p w14:paraId="701D2863" w14:textId="77777777" w:rsidR="003B0ECC" w:rsidRDefault="003B0ECC" w:rsidP="007F7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Pro Cond Light">
    <w:charset w:val="EE"/>
    <w:family w:val="roman"/>
    <w:pitch w:val="variable"/>
    <w:sig w:usb0="800002AF"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scadia Code">
    <w:altName w:val="Courier New"/>
    <w:charset w:val="EE"/>
    <w:family w:val="modern"/>
    <w:pitch w:val="fixed"/>
    <w:sig w:usb0="00000000" w:usb1="C2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2031D" w14:textId="47D8F9F6" w:rsidR="004C1139" w:rsidRDefault="004C1139">
    <w:pPr>
      <w:pStyle w:val="Footer"/>
      <w:jc w:val="center"/>
    </w:pPr>
  </w:p>
  <w:p w14:paraId="3A90F0FC" w14:textId="77777777" w:rsidR="004C1139" w:rsidRDefault="004C1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236209"/>
      <w:docPartObj>
        <w:docPartGallery w:val="Page Numbers (Bottom of Page)"/>
        <w:docPartUnique/>
      </w:docPartObj>
    </w:sdtPr>
    <w:sdtEndPr>
      <w:rPr>
        <w:noProof/>
      </w:rPr>
    </w:sdtEndPr>
    <w:sdtContent>
      <w:p w14:paraId="2A4DCED1" w14:textId="21F821C7" w:rsidR="004C1139" w:rsidRDefault="003B0ECC">
        <w:pPr>
          <w:pStyle w:val="Footer"/>
          <w:jc w:val="center"/>
        </w:pPr>
      </w:p>
    </w:sdtContent>
  </w:sdt>
  <w:p w14:paraId="26212B37" w14:textId="77777777" w:rsidR="004C1139" w:rsidRDefault="004C11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633253"/>
      <w:docPartObj>
        <w:docPartGallery w:val="Page Numbers (Bottom of Page)"/>
        <w:docPartUnique/>
      </w:docPartObj>
    </w:sdtPr>
    <w:sdtEndPr>
      <w:rPr>
        <w:noProof/>
      </w:rPr>
    </w:sdtEndPr>
    <w:sdtContent>
      <w:p w14:paraId="50D6B0A7" w14:textId="42DD887F" w:rsidR="004C1139" w:rsidRDefault="004C1139">
        <w:pPr>
          <w:pStyle w:val="Footer"/>
          <w:jc w:val="center"/>
        </w:pPr>
        <w:r>
          <w:fldChar w:fldCharType="begin"/>
        </w:r>
        <w:r>
          <w:instrText xml:space="preserve"> PAGE   \* MERGEFORMAT </w:instrText>
        </w:r>
        <w:r>
          <w:fldChar w:fldCharType="separate"/>
        </w:r>
        <w:r w:rsidR="000B376C">
          <w:rPr>
            <w:noProof/>
          </w:rPr>
          <w:t>20</w:t>
        </w:r>
        <w:r>
          <w:rPr>
            <w:noProof/>
          </w:rPr>
          <w:fldChar w:fldCharType="end"/>
        </w:r>
      </w:p>
    </w:sdtContent>
  </w:sdt>
  <w:p w14:paraId="729CBF40" w14:textId="77777777" w:rsidR="004C1139" w:rsidRDefault="004C1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5CD9C" w14:textId="77777777" w:rsidR="003B0ECC" w:rsidRDefault="003B0ECC" w:rsidP="007F72B8">
      <w:pPr>
        <w:spacing w:after="0" w:line="240" w:lineRule="auto"/>
      </w:pPr>
      <w:r>
        <w:separator/>
      </w:r>
    </w:p>
  </w:footnote>
  <w:footnote w:type="continuationSeparator" w:id="0">
    <w:p w14:paraId="6C7C233D" w14:textId="77777777" w:rsidR="003B0ECC" w:rsidRDefault="003B0ECC" w:rsidP="007F72B8">
      <w:pPr>
        <w:spacing w:after="0" w:line="240" w:lineRule="auto"/>
      </w:pPr>
      <w:r>
        <w:continuationSeparator/>
      </w:r>
    </w:p>
  </w:footnote>
  <w:footnote w:id="1">
    <w:p w14:paraId="64A0FD6F" w14:textId="309FE998" w:rsidR="004C1139" w:rsidRPr="006B7256" w:rsidRDefault="004C1139" w:rsidP="0050311C">
      <w:pPr>
        <w:pStyle w:val="FootnoteText"/>
        <w:jc w:val="both"/>
        <w:rPr>
          <w:lang w:val="sr-Cyrl-RS"/>
        </w:rPr>
      </w:pPr>
      <w:r>
        <w:rPr>
          <w:rStyle w:val="FootnoteReference"/>
        </w:rPr>
        <w:footnoteRef/>
      </w:r>
      <w:r>
        <w:t xml:space="preserve"> </w:t>
      </w:r>
      <w:r w:rsidRPr="007A0005">
        <w:rPr>
          <w:rFonts w:ascii="Book Antiqua" w:hAnsi="Book Antiqua"/>
          <w:sz w:val="18"/>
          <w:szCs w:val="18"/>
        </w:rPr>
        <w:t>Сви термини који су у тексту изражени у граматичком мушком роду, подразумевају природни мушки и женски род лица на које се односи.</w:t>
      </w:r>
    </w:p>
  </w:footnote>
  <w:footnote w:id="2">
    <w:p w14:paraId="1AAB7A9A" w14:textId="406EA5A7" w:rsidR="004C1139" w:rsidRPr="00AA1424" w:rsidRDefault="004C1139">
      <w:pPr>
        <w:pStyle w:val="FootnoteText"/>
        <w:rPr>
          <w:rFonts w:ascii="Book Antiqua" w:hAnsi="Book Antiqua"/>
          <w:sz w:val="18"/>
          <w:szCs w:val="18"/>
          <w:lang w:val="sr-Cyrl-RS"/>
        </w:rPr>
      </w:pPr>
      <w:r w:rsidRPr="00AA1424">
        <w:rPr>
          <w:rStyle w:val="FootnoteReference"/>
          <w:rFonts w:ascii="Book Antiqua" w:hAnsi="Book Antiqua"/>
          <w:sz w:val="18"/>
          <w:szCs w:val="18"/>
        </w:rPr>
        <w:footnoteRef/>
      </w:r>
      <w:r w:rsidRPr="00AA1424">
        <w:rPr>
          <w:rFonts w:ascii="Book Antiqua" w:hAnsi="Book Antiqua"/>
          <w:sz w:val="18"/>
          <w:szCs w:val="18"/>
        </w:rPr>
        <w:t xml:space="preserve"> </w:t>
      </w:r>
      <w:r w:rsidRPr="00AA1424">
        <w:rPr>
          <w:rFonts w:ascii="Book Antiqua" w:hAnsi="Book Antiqua"/>
          <w:sz w:val="18"/>
          <w:szCs w:val="18"/>
          <w:lang w:val="sr-Cyrl-RS"/>
        </w:rPr>
        <w:t>У даљем тексту, Национални известилац.</w:t>
      </w:r>
    </w:p>
  </w:footnote>
  <w:footnote w:id="3">
    <w:p w14:paraId="1C7FD32D" w14:textId="4B80EF4C" w:rsidR="004C1139" w:rsidRPr="00AA5617" w:rsidRDefault="004C1139" w:rsidP="00AA5617">
      <w:pPr>
        <w:pStyle w:val="FootnoteText"/>
        <w:jc w:val="both"/>
        <w:rPr>
          <w:rFonts w:ascii="Book Antiqua" w:hAnsi="Book Antiqua"/>
          <w:sz w:val="18"/>
          <w:szCs w:val="18"/>
          <w:lang w:val="sr-Cyrl-RS"/>
        </w:rPr>
      </w:pPr>
      <w:r>
        <w:rPr>
          <w:rStyle w:val="FootnoteReference"/>
        </w:rPr>
        <w:footnoteRef/>
      </w:r>
      <w:r>
        <w:t xml:space="preserve"> </w:t>
      </w:r>
      <w:r w:rsidRPr="00AA5617">
        <w:rPr>
          <w:rFonts w:ascii="Book Antiqua" w:hAnsi="Book Antiqua"/>
          <w:sz w:val="18"/>
          <w:szCs w:val="18"/>
          <w:lang w:val="sr-Cyrl-RS"/>
        </w:rPr>
        <w:t>Заштитник грађана не одговара за тачност података наведених у извештају, кој</w:t>
      </w:r>
      <w:r>
        <w:rPr>
          <w:rFonts w:ascii="Book Antiqua" w:hAnsi="Book Antiqua"/>
          <w:sz w:val="18"/>
          <w:szCs w:val="18"/>
          <w:lang w:val="sr-Cyrl-RS"/>
        </w:rPr>
        <w:t xml:space="preserve">е су </w:t>
      </w:r>
      <w:r w:rsidRPr="00AA5617">
        <w:rPr>
          <w:rFonts w:ascii="Book Antiqua" w:hAnsi="Book Antiqua"/>
          <w:sz w:val="18"/>
          <w:szCs w:val="18"/>
          <w:lang w:val="sr-Cyrl-RS"/>
        </w:rPr>
        <w:t>достав</w:t>
      </w:r>
      <w:r>
        <w:rPr>
          <w:rFonts w:ascii="Book Antiqua" w:hAnsi="Book Antiqua"/>
          <w:sz w:val="18"/>
          <w:szCs w:val="18"/>
          <w:lang w:val="sr-Cyrl-RS"/>
        </w:rPr>
        <w:t xml:space="preserve">или </w:t>
      </w:r>
      <w:r w:rsidRPr="00AA5617">
        <w:rPr>
          <w:rFonts w:ascii="Book Antiqua" w:hAnsi="Book Antiqua"/>
          <w:sz w:val="18"/>
          <w:szCs w:val="18"/>
          <w:lang w:val="sr-Cyrl-RS"/>
        </w:rPr>
        <w:t>актер</w:t>
      </w:r>
      <w:r w:rsidR="007D5171">
        <w:rPr>
          <w:rFonts w:ascii="Book Antiqua" w:hAnsi="Book Antiqua"/>
          <w:sz w:val="18"/>
          <w:szCs w:val="18"/>
          <w:lang w:val="sr-Cyrl-RS"/>
        </w:rPr>
        <w:t>и</w:t>
      </w:r>
      <w:r>
        <w:rPr>
          <w:rFonts w:ascii="Book Antiqua" w:hAnsi="Book Antiqua"/>
          <w:sz w:val="18"/>
          <w:szCs w:val="18"/>
          <w:lang w:val="sr-Cyrl-RS"/>
        </w:rPr>
        <w:t xml:space="preserve"> </w:t>
      </w:r>
      <w:r w:rsidRPr="00AA5617">
        <w:rPr>
          <w:rFonts w:ascii="Book Antiqua" w:hAnsi="Book Antiqua"/>
          <w:sz w:val="18"/>
          <w:szCs w:val="18"/>
          <w:lang w:val="sr-Cyrl-RS"/>
        </w:rPr>
        <w:t>кој</w:t>
      </w:r>
      <w:r w:rsidR="007D5171">
        <w:rPr>
          <w:rFonts w:ascii="Book Antiqua" w:hAnsi="Book Antiqua"/>
          <w:sz w:val="18"/>
          <w:szCs w:val="18"/>
          <w:lang w:val="sr-Cyrl-RS"/>
        </w:rPr>
        <w:t>има је упућен акт са упитником Н</w:t>
      </w:r>
      <w:r w:rsidRPr="00AA5617">
        <w:rPr>
          <w:rFonts w:ascii="Book Antiqua" w:hAnsi="Book Antiqua"/>
          <w:sz w:val="18"/>
          <w:szCs w:val="18"/>
          <w:lang w:val="sr-Cyrl-RS"/>
        </w:rPr>
        <w:t>ационалног известиоца за прикупљање података ради израде извештаја.</w:t>
      </w:r>
      <w:r>
        <w:rPr>
          <w:rFonts w:ascii="Book Antiqua" w:hAnsi="Book Antiqua"/>
          <w:sz w:val="18"/>
          <w:szCs w:val="18"/>
          <w:lang w:val="sr-Cyrl-RS"/>
        </w:rPr>
        <w:t xml:space="preserve"> Истовремено, ставови актера изнети у извештају не представљају нужно и став Заштитника грађана.</w:t>
      </w:r>
    </w:p>
  </w:footnote>
  <w:footnote w:id="4">
    <w:p w14:paraId="0D3E6512" w14:textId="50C890D9" w:rsidR="004C1139" w:rsidRPr="00477BF6" w:rsidRDefault="004C1139" w:rsidP="000F0ECE">
      <w:pPr>
        <w:pStyle w:val="FootnoteText"/>
        <w:rPr>
          <w:rFonts w:ascii="Book Antiqua" w:hAnsi="Book Antiqua"/>
          <w:sz w:val="18"/>
          <w:szCs w:val="18"/>
          <w:lang w:val="sr-Cyrl-RS"/>
        </w:rPr>
      </w:pPr>
      <w:r>
        <w:rPr>
          <w:rStyle w:val="FootnoteReference"/>
        </w:rPr>
        <w:footnoteRef/>
      </w:r>
      <w:r>
        <w:rPr>
          <w:lang w:val="sr-Cyrl-RS"/>
        </w:rPr>
        <w:t xml:space="preserve"> </w:t>
      </w:r>
      <w:r w:rsidRPr="00477BF6">
        <w:rPr>
          <w:rFonts w:ascii="Book Antiqua" w:hAnsi="Book Antiqua"/>
          <w:sz w:val="18"/>
          <w:szCs w:val="18"/>
          <w:lang w:val="sr-Cyrl-RS"/>
        </w:rPr>
        <w:t>Ч</w:t>
      </w:r>
      <w:r w:rsidRPr="00477BF6">
        <w:rPr>
          <w:rFonts w:ascii="Book Antiqua" w:hAnsi="Book Antiqua"/>
          <w:sz w:val="18"/>
          <w:szCs w:val="18"/>
        </w:rPr>
        <w:t>лан 2. став 3</w:t>
      </w:r>
      <w:r>
        <w:rPr>
          <w:rFonts w:ascii="Book Antiqua" w:hAnsi="Book Antiqua"/>
          <w:sz w:val="18"/>
          <w:szCs w:val="18"/>
          <w:lang w:val="sr-Cyrl-RS"/>
        </w:rPr>
        <w:t xml:space="preserve">. </w:t>
      </w:r>
      <w:r w:rsidRPr="00477BF6">
        <w:rPr>
          <w:rFonts w:ascii="Book Antiqua" w:hAnsi="Book Antiqua"/>
          <w:sz w:val="18"/>
          <w:szCs w:val="18"/>
          <w:lang w:val="sr-Cyrl-RS"/>
        </w:rPr>
        <w:t>Закона о Заштитнику грађана</w:t>
      </w:r>
      <w:r>
        <w:rPr>
          <w:rFonts w:ascii="Book Antiqua" w:hAnsi="Book Antiqua"/>
          <w:sz w:val="18"/>
          <w:szCs w:val="18"/>
        </w:rPr>
        <w:t xml:space="preserve">, </w:t>
      </w:r>
      <w:r w:rsidRPr="00477BF6">
        <w:rPr>
          <w:rFonts w:ascii="Book Antiqua" w:hAnsi="Book Antiqua"/>
          <w:sz w:val="18"/>
          <w:szCs w:val="18"/>
          <w:lang w:val="sr-Cyrl-RS"/>
        </w:rPr>
        <w:t>„Сл</w:t>
      </w:r>
      <w:r>
        <w:rPr>
          <w:rFonts w:ascii="Book Antiqua" w:hAnsi="Book Antiqua"/>
          <w:sz w:val="18"/>
          <w:szCs w:val="18"/>
          <w:lang w:val="sr-Cyrl-RS"/>
        </w:rPr>
        <w:t>ужбени гласник РС“, број 105/21</w:t>
      </w:r>
      <w:r w:rsidRPr="00477BF6">
        <w:rPr>
          <w:rFonts w:ascii="Book Antiqua" w:hAnsi="Book Antiqua"/>
          <w:sz w:val="18"/>
          <w:szCs w:val="18"/>
          <w:lang w:val="sr-Cyrl-RS"/>
        </w:rPr>
        <w:t>.</w:t>
      </w:r>
    </w:p>
  </w:footnote>
  <w:footnote w:id="5">
    <w:p w14:paraId="6260BD14" w14:textId="0867AA1A" w:rsidR="004C1139" w:rsidRPr="00D938EA" w:rsidRDefault="004C1139">
      <w:pPr>
        <w:pStyle w:val="FootnoteText"/>
        <w:rPr>
          <w:rFonts w:ascii="Book Antiqua" w:hAnsi="Book Antiqua"/>
          <w:sz w:val="18"/>
          <w:szCs w:val="18"/>
          <w:lang w:val="sr-Cyrl-RS"/>
        </w:rPr>
      </w:pPr>
      <w:r>
        <w:rPr>
          <w:rStyle w:val="FootnoteReference"/>
        </w:rPr>
        <w:footnoteRef/>
      </w:r>
      <w:r>
        <w:t xml:space="preserve"> </w:t>
      </w:r>
      <w:r w:rsidRPr="00075CD6">
        <w:rPr>
          <w:rFonts w:ascii="Book Antiqua" w:hAnsi="Book Antiqua"/>
          <w:sz w:val="18"/>
          <w:szCs w:val="18"/>
          <w:lang w:val="sr-Cyrl-RS"/>
        </w:rPr>
        <w:t>„</w:t>
      </w:r>
      <w:r w:rsidRPr="00075CD6">
        <w:rPr>
          <w:rFonts w:ascii="Book Antiqua" w:hAnsi="Book Antiqua"/>
          <w:sz w:val="18"/>
          <w:szCs w:val="18"/>
        </w:rPr>
        <w:t>Сл</w:t>
      </w:r>
      <w:r w:rsidRPr="00075CD6">
        <w:rPr>
          <w:rFonts w:ascii="Book Antiqua" w:hAnsi="Book Antiqua"/>
          <w:sz w:val="18"/>
          <w:szCs w:val="18"/>
          <w:lang w:val="sr-Cyrl-RS"/>
        </w:rPr>
        <w:t>ужбени</w:t>
      </w:r>
      <w:r w:rsidRPr="00075CD6">
        <w:rPr>
          <w:rFonts w:ascii="Book Antiqua" w:hAnsi="Book Antiqua"/>
          <w:sz w:val="18"/>
          <w:szCs w:val="18"/>
        </w:rPr>
        <w:t xml:space="preserve"> гласник РС - Међународни уговори", бр</w:t>
      </w:r>
      <w:r w:rsidRPr="00075CD6">
        <w:rPr>
          <w:rFonts w:ascii="Book Antiqua" w:hAnsi="Book Antiqua"/>
          <w:sz w:val="18"/>
          <w:szCs w:val="18"/>
          <w:lang w:val="sr-Cyrl-RS"/>
        </w:rPr>
        <w:t>ој</w:t>
      </w:r>
      <w:r w:rsidRPr="00075CD6">
        <w:rPr>
          <w:rFonts w:ascii="Book Antiqua" w:hAnsi="Book Antiqua"/>
          <w:sz w:val="18"/>
          <w:szCs w:val="18"/>
        </w:rPr>
        <w:t xml:space="preserve"> 19/2009</w:t>
      </w:r>
      <w:r>
        <w:rPr>
          <w:rFonts w:ascii="Book Antiqua" w:hAnsi="Book Antiqua"/>
          <w:sz w:val="18"/>
          <w:szCs w:val="18"/>
          <w:lang w:val="sr-Cyrl-RS"/>
        </w:rPr>
        <w:t>.</w:t>
      </w:r>
    </w:p>
  </w:footnote>
  <w:footnote w:id="6">
    <w:p w14:paraId="2DB80A6E" w14:textId="77777777" w:rsidR="004C1139" w:rsidRPr="00F93F98" w:rsidRDefault="004C1139" w:rsidP="000F0ECE">
      <w:pPr>
        <w:pStyle w:val="FootnoteText"/>
        <w:jc w:val="both"/>
        <w:rPr>
          <w:rFonts w:ascii="Book Antiqua" w:hAnsi="Book Antiqua"/>
          <w:sz w:val="18"/>
          <w:szCs w:val="18"/>
          <w:lang w:val="sr-Cyrl-ME"/>
        </w:rPr>
      </w:pPr>
      <w:r w:rsidRPr="00F93F98">
        <w:rPr>
          <w:rStyle w:val="FootnoteReference"/>
          <w:rFonts w:ascii="Book Antiqua" w:hAnsi="Book Antiqua"/>
          <w:sz w:val="18"/>
          <w:szCs w:val="18"/>
          <w:lang w:val="sr-Cyrl-ME"/>
        </w:rPr>
        <w:footnoteRef/>
      </w:r>
      <w:r w:rsidRPr="00F93F98">
        <w:rPr>
          <w:rFonts w:ascii="Book Antiqua" w:hAnsi="Book Antiqua"/>
          <w:sz w:val="18"/>
          <w:szCs w:val="18"/>
          <w:lang w:val="sr-Cyrl-ME"/>
        </w:rPr>
        <w:t xml:space="preserve"> Центар за заштиту жртава трговине људима основан је Одлуком Владе Републике Србије, („Службени гласник РС“, број 35/12) као установа социјалне заштите. У складу са наведеном одлуком, Центар пружа услуге смештаја жртвама трговине људима (ургентни смештај), пружа услуге процене и планирања за жртве трговине људима, пружа саветодавно-терапијске и социјално едукативне услуге жртвама трговине људима и обавља друге послове у складу са законом и другим прописима. Имајући у виду да је Закон о социјалној заштити  („Службени гласник РС“, бр. 24/11 и 117/22 - одлука УС) донет пре одлуке Владе Републике Србије Центар није у закону наведен као установа социјалне заштите. Међутим, пре оснивања, Центар је препознат у Уредби о мрежи установа социјалне заштите („Службени гласник РС", бр. 16/12 и 12/13) као установа социјалне заштите.</w:t>
      </w:r>
    </w:p>
  </w:footnote>
  <w:footnote w:id="7">
    <w:p w14:paraId="7D6E50E7" w14:textId="4B4BDA1B" w:rsidR="004C1139" w:rsidRPr="00C51D42" w:rsidRDefault="004C1139">
      <w:pPr>
        <w:pStyle w:val="FootnoteText"/>
        <w:rPr>
          <w:rFonts w:ascii="Book Antiqua" w:hAnsi="Book Antiqua"/>
          <w:sz w:val="18"/>
          <w:szCs w:val="18"/>
          <w:lang w:val="sr-Cyrl-RS"/>
        </w:rPr>
      </w:pPr>
      <w:r w:rsidRPr="00C51D42">
        <w:rPr>
          <w:rStyle w:val="FootnoteReference"/>
          <w:rFonts w:ascii="Book Antiqua" w:hAnsi="Book Antiqua"/>
          <w:sz w:val="18"/>
          <w:szCs w:val="18"/>
        </w:rPr>
        <w:footnoteRef/>
      </w:r>
      <w:r w:rsidRPr="00C51D42">
        <w:rPr>
          <w:rFonts w:ascii="Book Antiqua" w:hAnsi="Book Antiqua"/>
          <w:sz w:val="18"/>
          <w:szCs w:val="18"/>
        </w:rPr>
        <w:t xml:space="preserve"> </w:t>
      </w:r>
      <w:r w:rsidRPr="00C51D42">
        <w:rPr>
          <w:rFonts w:ascii="Book Antiqua" w:hAnsi="Book Antiqua"/>
          <w:color w:val="000000"/>
          <w:sz w:val="18"/>
          <w:szCs w:val="18"/>
          <w:lang w:val="sr-Cyrl-RS"/>
        </w:rPr>
        <w:t>„Службени гласник РС“, бр. 92/17 и 60/23.</w:t>
      </w:r>
    </w:p>
  </w:footnote>
  <w:footnote w:id="8">
    <w:p w14:paraId="3816F88C" w14:textId="77777777" w:rsidR="004C1139" w:rsidRPr="00F93F98" w:rsidRDefault="004C1139" w:rsidP="00C51D42">
      <w:pPr>
        <w:pStyle w:val="FootnoteText"/>
        <w:rPr>
          <w:rFonts w:ascii="Book Antiqua" w:hAnsi="Book Antiqua"/>
          <w:sz w:val="18"/>
          <w:szCs w:val="18"/>
          <w:lang w:val="sr-Cyrl-RS"/>
        </w:rPr>
      </w:pPr>
      <w:r w:rsidRPr="00F93F98">
        <w:rPr>
          <w:rStyle w:val="FootnoteReference"/>
          <w:rFonts w:ascii="Book Antiqua" w:hAnsi="Book Antiqua"/>
          <w:sz w:val="18"/>
          <w:szCs w:val="18"/>
        </w:rPr>
        <w:footnoteRef/>
      </w:r>
      <w:r w:rsidRPr="00F93F98">
        <w:rPr>
          <w:rFonts w:ascii="Book Antiqua" w:hAnsi="Book Antiqua"/>
          <w:sz w:val="18"/>
          <w:szCs w:val="18"/>
        </w:rPr>
        <w:t xml:space="preserve"> </w:t>
      </w:r>
      <w:r>
        <w:rPr>
          <w:rFonts w:ascii="Book Antiqua" w:hAnsi="Book Antiqua"/>
          <w:sz w:val="18"/>
          <w:szCs w:val="18"/>
          <w:lang w:val="sr-Cyrl-RS"/>
        </w:rPr>
        <w:t xml:space="preserve">„Службени гласник РС“, број </w:t>
      </w:r>
      <w:r w:rsidRPr="00F93F98">
        <w:rPr>
          <w:rFonts w:ascii="Book Antiqua" w:hAnsi="Book Antiqua"/>
          <w:sz w:val="18"/>
          <w:szCs w:val="18"/>
          <w:lang w:val="sr-Cyrl-RS"/>
        </w:rPr>
        <w:t xml:space="preserve"> 77/23. </w:t>
      </w:r>
    </w:p>
  </w:footnote>
  <w:footnote w:id="9">
    <w:p w14:paraId="6449E594" w14:textId="5C082476" w:rsidR="004C1139" w:rsidRPr="00F93F98" w:rsidRDefault="004C1139" w:rsidP="00910EDD">
      <w:pPr>
        <w:pStyle w:val="FootnoteText"/>
        <w:jc w:val="both"/>
        <w:rPr>
          <w:rFonts w:ascii="Book Antiqua" w:hAnsi="Book Antiqua"/>
          <w:sz w:val="18"/>
          <w:szCs w:val="18"/>
          <w:lang w:val="sr-Cyrl-RS"/>
        </w:rPr>
      </w:pPr>
      <w:r w:rsidRPr="00F93F98">
        <w:rPr>
          <w:rStyle w:val="FootnoteReference"/>
          <w:rFonts w:ascii="Book Antiqua" w:hAnsi="Book Antiqua"/>
          <w:sz w:val="18"/>
          <w:szCs w:val="18"/>
        </w:rPr>
        <w:footnoteRef/>
      </w:r>
      <w:r w:rsidRPr="00F93F98">
        <w:rPr>
          <w:rFonts w:ascii="Book Antiqua" w:hAnsi="Book Antiqua"/>
          <w:sz w:val="18"/>
          <w:szCs w:val="18"/>
        </w:rPr>
        <w:t xml:space="preserve"> </w:t>
      </w:r>
      <w:r>
        <w:rPr>
          <w:rFonts w:ascii="Book Antiqua" w:hAnsi="Book Antiqua"/>
          <w:sz w:val="18"/>
          <w:szCs w:val="18"/>
          <w:lang w:val="sr-Cyrl-RS"/>
        </w:rPr>
        <w:t>К</w:t>
      </w:r>
      <w:r w:rsidRPr="00F93F98">
        <w:rPr>
          <w:rFonts w:ascii="Book Antiqua" w:eastAsia="Calibri" w:hAnsi="Book Antiqua" w:cs="Times New Roman"/>
          <w:sz w:val="18"/>
          <w:szCs w:val="18"/>
          <w:lang w:val="sr-Cyrl-RS"/>
        </w:rPr>
        <w:t>роз пројекат „Инструмент подршке за изградњу капацитета за интегрисано управљање</w:t>
      </w:r>
      <w:r w:rsidR="00A81A4D">
        <w:rPr>
          <w:rFonts w:ascii="Book Antiqua" w:eastAsia="Calibri" w:hAnsi="Book Antiqua" w:cs="Times New Roman"/>
          <w:sz w:val="18"/>
          <w:szCs w:val="18"/>
          <w:lang w:val="sr-Cyrl-RS"/>
        </w:rPr>
        <w:t xml:space="preserve"> границама на Западном Балкану </w:t>
      </w:r>
      <w:r w:rsidRPr="00F93F98">
        <w:rPr>
          <w:rFonts w:ascii="Book Antiqua" w:eastAsia="Calibri" w:hAnsi="Book Antiqua" w:cs="Times New Roman"/>
          <w:sz w:val="18"/>
          <w:szCs w:val="18"/>
          <w:lang w:val="sr-Cyrl-RS"/>
        </w:rPr>
        <w:t>“ и „Заједничко деловање на Западном Балкану против кријумчаре</w:t>
      </w:r>
      <w:r w:rsidR="00A81A4D">
        <w:rPr>
          <w:rFonts w:ascii="Book Antiqua" w:eastAsia="Calibri" w:hAnsi="Book Antiqua" w:cs="Times New Roman"/>
          <w:sz w:val="18"/>
          <w:szCs w:val="18"/>
          <w:lang w:val="sr-Cyrl-RS"/>
        </w:rPr>
        <w:t>ња миграната и трговине људима</w:t>
      </w:r>
      <w:r w:rsidRPr="00F93F98">
        <w:rPr>
          <w:rFonts w:ascii="Book Antiqua" w:eastAsia="Calibri" w:hAnsi="Book Antiqua" w:cs="Times New Roman"/>
          <w:sz w:val="18"/>
          <w:szCs w:val="18"/>
          <w:lang w:val="sr-Cyrl-RS"/>
        </w:rPr>
        <w:t>“.</w:t>
      </w:r>
    </w:p>
  </w:footnote>
  <w:footnote w:id="10">
    <w:p w14:paraId="7330DD1D" w14:textId="7A0E14DB" w:rsidR="004C1139" w:rsidRPr="00E910F9" w:rsidRDefault="004C1139" w:rsidP="008D6C0F">
      <w:pPr>
        <w:pStyle w:val="FootnoteText"/>
        <w:jc w:val="both"/>
        <w:rPr>
          <w:rFonts w:ascii="Book Antiqua" w:hAnsi="Book Antiqua"/>
          <w:sz w:val="18"/>
          <w:szCs w:val="18"/>
          <w:lang w:val="sr-Cyrl-RS"/>
        </w:rPr>
      </w:pPr>
      <w:r w:rsidRPr="00E910F9">
        <w:rPr>
          <w:rStyle w:val="FootnoteReference"/>
          <w:rFonts w:ascii="Book Antiqua" w:hAnsi="Book Antiqua"/>
          <w:sz w:val="18"/>
          <w:szCs w:val="18"/>
          <w:lang w:val="sr-Cyrl-RS"/>
        </w:rPr>
        <w:footnoteRef/>
      </w:r>
      <w:r w:rsidRPr="00E910F9">
        <w:rPr>
          <w:rFonts w:ascii="Book Antiqua" w:hAnsi="Book Antiqua"/>
          <w:sz w:val="18"/>
          <w:szCs w:val="18"/>
          <w:lang w:val="sr-Cyrl-RS"/>
        </w:rPr>
        <w:t xml:space="preserve"> У оквиру пројекта „Јачање борбе против тргови</w:t>
      </w:r>
      <w:r w:rsidR="00EC20B7">
        <w:rPr>
          <w:rFonts w:ascii="Book Antiqua" w:hAnsi="Book Antiqua"/>
          <w:sz w:val="18"/>
          <w:szCs w:val="18"/>
          <w:lang w:val="sr-Cyrl-RS"/>
        </w:rPr>
        <w:t xml:space="preserve">не људима у Србији“ у </w:t>
      </w:r>
      <w:r w:rsidRPr="00E910F9">
        <w:rPr>
          <w:rFonts w:ascii="Book Antiqua" w:hAnsi="Book Antiqua"/>
          <w:sz w:val="18"/>
          <w:szCs w:val="18"/>
          <w:lang w:val="sr-Cyrl-RS"/>
        </w:rPr>
        <w:t xml:space="preserve">организацији </w:t>
      </w:r>
      <w:r>
        <w:rPr>
          <w:rFonts w:ascii="Book Antiqua" w:hAnsi="Book Antiqua"/>
          <w:sz w:val="18"/>
          <w:szCs w:val="18"/>
          <w:lang w:val="sr-Cyrl-RS"/>
        </w:rPr>
        <w:t>К</w:t>
      </w:r>
      <w:r w:rsidRPr="00E910F9">
        <w:rPr>
          <w:rFonts w:ascii="Book Antiqua" w:hAnsi="Book Antiqua"/>
          <w:sz w:val="18"/>
          <w:szCs w:val="18"/>
          <w:lang w:val="sr-Cyrl-RS"/>
        </w:rPr>
        <w:t>анцеларије Савета Европе у Београду</w:t>
      </w:r>
      <w:r>
        <w:rPr>
          <w:rFonts w:ascii="Book Antiqua" w:hAnsi="Book Antiqua"/>
          <w:sz w:val="18"/>
          <w:szCs w:val="18"/>
          <w:lang w:val="sr-Cyrl-RS"/>
        </w:rPr>
        <w:t>.</w:t>
      </w:r>
    </w:p>
  </w:footnote>
  <w:footnote w:id="11">
    <w:p w14:paraId="349FA0B1" w14:textId="252A445D" w:rsidR="004C1139" w:rsidRPr="00FA6A09" w:rsidRDefault="004C1139" w:rsidP="008D6C0F">
      <w:pPr>
        <w:pStyle w:val="FootnoteText"/>
        <w:jc w:val="both"/>
        <w:rPr>
          <w:rFonts w:ascii="Book Antiqua" w:hAnsi="Book Antiqua"/>
          <w:sz w:val="18"/>
          <w:szCs w:val="18"/>
          <w:lang w:val="sr-Cyrl-RS"/>
        </w:rPr>
      </w:pPr>
      <w:r w:rsidRPr="00E910F9">
        <w:rPr>
          <w:rStyle w:val="FootnoteReference"/>
          <w:rFonts w:ascii="Book Antiqua" w:hAnsi="Book Antiqua"/>
          <w:sz w:val="18"/>
          <w:szCs w:val="18"/>
          <w:lang w:val="sr-Cyrl-RS"/>
        </w:rPr>
        <w:footnoteRef/>
      </w:r>
      <w:r w:rsidRPr="00E910F9">
        <w:rPr>
          <w:rFonts w:ascii="Book Antiqua" w:hAnsi="Book Antiqua"/>
          <w:sz w:val="18"/>
          <w:szCs w:val="18"/>
          <w:lang w:val="sr-Cyrl-RS"/>
        </w:rPr>
        <w:t xml:space="preserve"> Одговори прикупљени за питања из области превенција и области партнерство</w:t>
      </w:r>
      <w:r w:rsidR="00802FAC">
        <w:rPr>
          <w:rFonts w:ascii="Book Antiqua" w:hAnsi="Book Antiqua"/>
          <w:sz w:val="18"/>
          <w:szCs w:val="18"/>
          <w:lang w:val="sr-Cyrl-RS"/>
        </w:rPr>
        <w:t>, сарадња, координација у овом и</w:t>
      </w:r>
      <w:r w:rsidRPr="00E910F9">
        <w:rPr>
          <w:rFonts w:ascii="Book Antiqua" w:hAnsi="Book Antiqua"/>
          <w:sz w:val="18"/>
          <w:szCs w:val="18"/>
          <w:lang w:val="sr-Cyrl-RS"/>
        </w:rPr>
        <w:t>звештају обједињени су у по</w:t>
      </w:r>
      <w:r w:rsidR="00EC20B7">
        <w:rPr>
          <w:rFonts w:ascii="Book Antiqua" w:hAnsi="Book Antiqua"/>
          <w:sz w:val="18"/>
          <w:szCs w:val="18"/>
          <w:lang w:val="sr-Cyrl-RS"/>
        </w:rPr>
        <w:t xml:space="preserve">глављу Превенција, партнерство и </w:t>
      </w:r>
      <w:r w:rsidRPr="00E910F9">
        <w:rPr>
          <w:rFonts w:ascii="Book Antiqua" w:hAnsi="Book Antiqua"/>
          <w:sz w:val="18"/>
          <w:szCs w:val="18"/>
          <w:lang w:val="sr-Cyrl-RS"/>
        </w:rPr>
        <w:t>сарадња.</w:t>
      </w:r>
    </w:p>
  </w:footnote>
  <w:footnote w:id="12">
    <w:p w14:paraId="2B61E260" w14:textId="70B1EE88" w:rsidR="004C1139" w:rsidRPr="003D7D33" w:rsidRDefault="004C1139" w:rsidP="003D7D33">
      <w:pPr>
        <w:pStyle w:val="FootnoteText"/>
        <w:jc w:val="both"/>
        <w:rPr>
          <w:lang w:val="sr-Cyrl-RS"/>
        </w:rPr>
      </w:pPr>
      <w:r>
        <w:rPr>
          <w:rStyle w:val="FootnoteReference"/>
        </w:rPr>
        <w:footnoteRef/>
      </w:r>
      <w:r>
        <w:t xml:space="preserve"> </w:t>
      </w:r>
      <w:r w:rsidRPr="003D7D33">
        <w:rPr>
          <w:rFonts w:ascii="Book Antiqua" w:hAnsi="Book Antiqua"/>
          <w:sz w:val="18"/>
          <w:szCs w:val="18"/>
          <w:lang w:val="sr-Cyrl-RS"/>
        </w:rPr>
        <w:t xml:space="preserve">Пре сачињавања Упитника, Национални известилац </w:t>
      </w:r>
      <w:r>
        <w:rPr>
          <w:rFonts w:ascii="Book Antiqua" w:hAnsi="Book Antiqua"/>
          <w:sz w:val="18"/>
          <w:szCs w:val="18"/>
          <w:lang w:val="sr-Cyrl-RS"/>
        </w:rPr>
        <w:t xml:space="preserve">је </w:t>
      </w:r>
      <w:r w:rsidRPr="003D7D33">
        <w:rPr>
          <w:rFonts w:ascii="Book Antiqua" w:hAnsi="Book Antiqua"/>
          <w:sz w:val="18"/>
          <w:szCs w:val="18"/>
          <w:lang w:val="sr-Cyrl-RS"/>
        </w:rPr>
        <w:t xml:space="preserve">упознат </w:t>
      </w:r>
      <w:r>
        <w:rPr>
          <w:rFonts w:ascii="Book Antiqua" w:hAnsi="Book Antiqua"/>
          <w:sz w:val="18"/>
          <w:szCs w:val="18"/>
          <w:lang w:val="sr-Cyrl-RS"/>
        </w:rPr>
        <w:t>с тим</w:t>
      </w:r>
      <w:r w:rsidRPr="003D7D33">
        <w:rPr>
          <w:rFonts w:ascii="Book Antiqua" w:hAnsi="Book Antiqua"/>
          <w:sz w:val="18"/>
          <w:szCs w:val="18"/>
          <w:lang w:val="sr-Cyrl-RS"/>
        </w:rPr>
        <w:t xml:space="preserve"> да је у Републици Србији формирано 17 локалних тимова за борбу против трговине људима</w:t>
      </w:r>
      <w:r>
        <w:rPr>
          <w:rFonts w:ascii="Book Antiqua" w:hAnsi="Book Antiqua"/>
          <w:sz w:val="18"/>
          <w:szCs w:val="18"/>
          <w:lang w:val="sr-Cyrl-RS"/>
        </w:rPr>
        <w:t xml:space="preserve">. Међутим, након сазнања да Локални тим у Прокупљу није активан и да Канцеларија за координацију активности у борби против трговине људима не располаже контакт подацима за овај Тим, Национални известилац упутио је акте на адресе 16 локалних тимова.  </w:t>
      </w:r>
    </w:p>
  </w:footnote>
  <w:footnote w:id="13">
    <w:p w14:paraId="6F747698" w14:textId="79AE47CA" w:rsidR="004C1139" w:rsidRPr="00045108" w:rsidRDefault="004C1139" w:rsidP="002D7045">
      <w:pPr>
        <w:spacing w:after="0" w:line="240" w:lineRule="auto"/>
        <w:jc w:val="both"/>
        <w:rPr>
          <w:rFonts w:ascii="Book Antiqua" w:hAnsi="Book Antiqua"/>
          <w:sz w:val="18"/>
          <w:szCs w:val="18"/>
          <w:lang w:val="sr-Cyrl-RS"/>
        </w:rPr>
      </w:pPr>
      <w:r w:rsidRPr="0014742A">
        <w:rPr>
          <w:rStyle w:val="FootnoteReference"/>
          <w:rFonts w:ascii="Book Antiqua" w:hAnsi="Book Antiqua"/>
          <w:sz w:val="18"/>
          <w:szCs w:val="18"/>
        </w:rPr>
        <w:footnoteRef/>
      </w:r>
      <w:r w:rsidRPr="0014742A">
        <w:rPr>
          <w:rFonts w:ascii="Book Antiqua" w:hAnsi="Book Antiqua"/>
          <w:sz w:val="18"/>
          <w:szCs w:val="18"/>
        </w:rPr>
        <w:t xml:space="preserve"> </w:t>
      </w:r>
      <w:bookmarkStart w:id="10" w:name="_Hlk173153849"/>
      <w:r w:rsidRPr="00045108">
        <w:rPr>
          <w:rFonts w:ascii="Book Antiqua" w:hAnsi="Book Antiqua"/>
          <w:sz w:val="18"/>
          <w:szCs w:val="18"/>
          <w:lang w:val="sr-Cyrl-RS"/>
        </w:rPr>
        <w:t>Иако по члану 19. став 2. Закона о Заштитнику грађана Заштитник грађана није овлашћен да контролише рад</w:t>
      </w:r>
      <w:r w:rsidRPr="00045108">
        <w:rPr>
          <w:sz w:val="18"/>
          <w:szCs w:val="18"/>
        </w:rPr>
        <w:t xml:space="preserve"> </w:t>
      </w:r>
      <w:r w:rsidRPr="00045108">
        <w:rPr>
          <w:rFonts w:ascii="Book Antiqua" w:hAnsi="Book Antiqua"/>
          <w:sz w:val="18"/>
          <w:szCs w:val="18"/>
          <w:lang w:val="sr-Cyrl-RS"/>
        </w:rPr>
        <w:t>Народне скупштине, председника Републике, Владе, Уставног суда, судова и јавних тужилаштава, Заштитник грађана сматра да би било корисно да у духу добре сарадње наведени органи размотре његове препоруке.</w:t>
      </w:r>
    </w:p>
    <w:bookmarkEnd w:id="10"/>
    <w:p w14:paraId="5B53250F" w14:textId="6341383F" w:rsidR="004C1139" w:rsidRPr="00045108" w:rsidRDefault="004C1139">
      <w:pPr>
        <w:pStyle w:val="FootnoteText"/>
        <w:rPr>
          <w:sz w:val="18"/>
          <w:szCs w:val="18"/>
          <w:lang w:val="sr-Cyrl-RS"/>
        </w:rPr>
      </w:pPr>
    </w:p>
  </w:footnote>
  <w:footnote w:id="14">
    <w:p w14:paraId="0A4C39CB" w14:textId="49CDB943" w:rsidR="004C1139" w:rsidRPr="009842D3" w:rsidRDefault="004C1139" w:rsidP="006106E5">
      <w:pPr>
        <w:pStyle w:val="FootnoteText"/>
        <w:jc w:val="both"/>
        <w:rPr>
          <w:rFonts w:ascii="Book Antiqua" w:hAnsi="Book Antiqua"/>
          <w:sz w:val="18"/>
          <w:szCs w:val="18"/>
          <w:lang w:val="sr-Cyrl-RS"/>
        </w:rPr>
      </w:pPr>
      <w:r w:rsidRPr="009842D3">
        <w:rPr>
          <w:rStyle w:val="FootnoteReference"/>
          <w:rFonts w:ascii="Book Antiqua" w:hAnsi="Book Antiqua"/>
          <w:sz w:val="18"/>
          <w:szCs w:val="18"/>
        </w:rPr>
        <w:footnoteRef/>
      </w:r>
      <w:r w:rsidRPr="009842D3">
        <w:rPr>
          <w:rFonts w:ascii="Book Antiqua" w:hAnsi="Book Antiqua"/>
          <w:sz w:val="18"/>
          <w:szCs w:val="18"/>
          <w:lang w:val="sr-Cyrl-RS"/>
        </w:rPr>
        <w:t xml:space="preserve"> Према статистици </w:t>
      </w:r>
      <w:r>
        <w:rPr>
          <w:rFonts w:ascii="Book Antiqua" w:hAnsi="Book Antiqua"/>
          <w:sz w:val="18"/>
          <w:szCs w:val="18"/>
          <w:lang w:val="sr-Cyrl-RS"/>
        </w:rPr>
        <w:t>Министарства унутрашњих послова</w:t>
      </w:r>
      <w:r w:rsidRPr="009842D3">
        <w:rPr>
          <w:rFonts w:ascii="Book Antiqua" w:hAnsi="Book Antiqua"/>
          <w:sz w:val="18"/>
          <w:szCs w:val="18"/>
          <w:lang w:val="sr-Cyrl-RS"/>
        </w:rPr>
        <w:t xml:space="preserve">, број поднетих кривичних пријава за кривично дело </w:t>
      </w:r>
      <w:r w:rsidR="0018585F">
        <w:rPr>
          <w:rFonts w:ascii="Book Antiqua" w:hAnsi="Book Antiqua"/>
          <w:sz w:val="18"/>
          <w:szCs w:val="18"/>
          <w:lang w:val="sr-Cyrl-RS"/>
        </w:rPr>
        <w:t>трговине</w:t>
      </w:r>
      <w:r w:rsidRPr="009842D3">
        <w:rPr>
          <w:rFonts w:ascii="Book Antiqua" w:hAnsi="Book Antiqua"/>
          <w:sz w:val="18"/>
          <w:szCs w:val="18"/>
          <w:lang w:val="sr-Cyrl-RS"/>
        </w:rPr>
        <w:t xml:space="preserve"> људима 2021. године био је 23, а 2022. године 18 поднетих кривичних пријава.</w:t>
      </w:r>
    </w:p>
  </w:footnote>
  <w:footnote w:id="15">
    <w:p w14:paraId="2951D20D" w14:textId="7FA3346F" w:rsidR="004C1139" w:rsidRPr="009842D3" w:rsidRDefault="004C1139" w:rsidP="006106E5">
      <w:pPr>
        <w:pStyle w:val="FootnoteText"/>
        <w:jc w:val="both"/>
        <w:rPr>
          <w:rFonts w:ascii="Book Antiqua" w:hAnsi="Book Antiqua"/>
          <w:sz w:val="18"/>
          <w:szCs w:val="18"/>
          <w:lang w:val="sr-Cyrl-RS"/>
        </w:rPr>
      </w:pPr>
      <w:r w:rsidRPr="009842D3">
        <w:rPr>
          <w:rStyle w:val="FootnoteReference"/>
          <w:rFonts w:ascii="Book Antiqua" w:hAnsi="Book Antiqua"/>
          <w:sz w:val="18"/>
          <w:szCs w:val="18"/>
        </w:rPr>
        <w:footnoteRef/>
      </w:r>
      <w:r w:rsidRPr="009842D3">
        <w:rPr>
          <w:rFonts w:ascii="Book Antiqua" w:hAnsi="Book Antiqua"/>
          <w:sz w:val="18"/>
          <w:szCs w:val="18"/>
        </w:rPr>
        <w:t xml:space="preserve"> </w:t>
      </w:r>
      <w:r w:rsidRPr="009842D3">
        <w:rPr>
          <w:rFonts w:ascii="Book Antiqua" w:hAnsi="Book Antiqua"/>
          <w:sz w:val="18"/>
          <w:szCs w:val="18"/>
          <w:lang w:val="sr-Cyrl-RS"/>
        </w:rPr>
        <w:t xml:space="preserve">Према статистици </w:t>
      </w:r>
      <w:r>
        <w:rPr>
          <w:rFonts w:ascii="Book Antiqua" w:hAnsi="Book Antiqua"/>
          <w:sz w:val="18"/>
          <w:szCs w:val="18"/>
          <w:lang w:val="sr-Cyrl-RS"/>
        </w:rPr>
        <w:t>Министарства унутрашњих послова,</w:t>
      </w:r>
      <w:r w:rsidRPr="009842D3">
        <w:rPr>
          <w:rFonts w:ascii="Book Antiqua" w:hAnsi="Book Antiqua"/>
          <w:sz w:val="18"/>
          <w:szCs w:val="18"/>
          <w:lang w:val="sr-Cyrl-RS"/>
        </w:rPr>
        <w:t xml:space="preserve"> број откривених кривичних дела </w:t>
      </w:r>
      <w:r w:rsidR="0018585F">
        <w:rPr>
          <w:rFonts w:ascii="Book Antiqua" w:hAnsi="Book Antiqua"/>
          <w:sz w:val="18"/>
          <w:szCs w:val="18"/>
          <w:lang w:val="sr-Cyrl-RS"/>
        </w:rPr>
        <w:t>трговине</w:t>
      </w:r>
      <w:r w:rsidRPr="009842D3">
        <w:rPr>
          <w:rFonts w:ascii="Book Antiqua" w:hAnsi="Book Antiqua"/>
          <w:sz w:val="18"/>
          <w:szCs w:val="18"/>
          <w:lang w:val="sr-Cyrl-RS"/>
        </w:rPr>
        <w:t xml:space="preserve"> људима 2021. године био је 27, а 2022. године 18. Број учинилаца кривичног дела у 2021. години био је 43, а у 2022. години 32. </w:t>
      </w:r>
    </w:p>
  </w:footnote>
  <w:footnote w:id="16">
    <w:p w14:paraId="42F40421" w14:textId="32543107" w:rsidR="004C1139" w:rsidRPr="009842D3" w:rsidRDefault="004C1139" w:rsidP="006106E5">
      <w:pPr>
        <w:pStyle w:val="FootnoteText"/>
        <w:jc w:val="both"/>
        <w:rPr>
          <w:rFonts w:ascii="Book Antiqua" w:hAnsi="Book Antiqua"/>
          <w:sz w:val="18"/>
          <w:szCs w:val="18"/>
          <w:lang w:val="sr-Cyrl-RS"/>
        </w:rPr>
      </w:pPr>
      <w:r w:rsidRPr="009842D3">
        <w:rPr>
          <w:rStyle w:val="FootnoteReference"/>
          <w:rFonts w:ascii="Book Antiqua" w:hAnsi="Book Antiqua"/>
          <w:sz w:val="18"/>
          <w:szCs w:val="18"/>
        </w:rPr>
        <w:footnoteRef/>
      </w:r>
      <w:r w:rsidRPr="009842D3">
        <w:rPr>
          <w:rFonts w:ascii="Book Antiqua" w:hAnsi="Book Antiqua"/>
          <w:sz w:val="18"/>
          <w:szCs w:val="18"/>
        </w:rPr>
        <w:t xml:space="preserve"> </w:t>
      </w:r>
      <w:r w:rsidRPr="009842D3">
        <w:rPr>
          <w:rFonts w:ascii="Book Antiqua" w:hAnsi="Book Antiqua"/>
          <w:sz w:val="18"/>
          <w:szCs w:val="18"/>
          <w:lang w:val="sr-Cyrl-RS"/>
        </w:rPr>
        <w:t xml:space="preserve">Наведени број односи се на оштећена лица кривичним делом трговине људима према евиденцији </w:t>
      </w:r>
      <w:r>
        <w:rPr>
          <w:rFonts w:ascii="Book Antiqua" w:hAnsi="Book Antiqua"/>
          <w:sz w:val="18"/>
          <w:szCs w:val="18"/>
          <w:lang w:val="sr-Cyrl-RS"/>
        </w:rPr>
        <w:t>Министарства унутрашњих послова</w:t>
      </w:r>
      <w:r w:rsidRPr="009842D3">
        <w:rPr>
          <w:rFonts w:ascii="Book Antiqua" w:hAnsi="Book Antiqua"/>
          <w:sz w:val="18"/>
          <w:szCs w:val="18"/>
          <w:lang w:val="sr-Cyrl-RS"/>
        </w:rPr>
        <w:t>.</w:t>
      </w:r>
    </w:p>
  </w:footnote>
  <w:footnote w:id="17">
    <w:p w14:paraId="2A057CF3" w14:textId="5D3DA3F9" w:rsidR="004C1139" w:rsidRPr="009842D3" w:rsidRDefault="004C1139" w:rsidP="006106E5">
      <w:pPr>
        <w:pStyle w:val="FootnoteText"/>
        <w:jc w:val="both"/>
        <w:rPr>
          <w:lang w:val="sr-Cyrl-RS"/>
        </w:rPr>
      </w:pPr>
      <w:r w:rsidRPr="009842D3">
        <w:rPr>
          <w:rStyle w:val="FootnoteReference"/>
          <w:rFonts w:ascii="Book Antiqua" w:hAnsi="Book Antiqua"/>
          <w:sz w:val="18"/>
          <w:szCs w:val="18"/>
        </w:rPr>
        <w:footnoteRef/>
      </w:r>
      <w:r w:rsidRPr="009842D3">
        <w:rPr>
          <w:rFonts w:ascii="Book Antiqua" w:hAnsi="Book Antiqua"/>
          <w:sz w:val="18"/>
          <w:szCs w:val="18"/>
        </w:rPr>
        <w:t xml:space="preserve"> </w:t>
      </w:r>
      <w:r w:rsidRPr="00F05AE7">
        <w:rPr>
          <w:rFonts w:ascii="Book Antiqua" w:hAnsi="Book Antiqua"/>
          <w:sz w:val="18"/>
          <w:szCs w:val="18"/>
          <w:lang w:val="sr-Cyrl-RS"/>
        </w:rPr>
        <w:t xml:space="preserve">Наведених 39  оштећених лица кривичним делом </w:t>
      </w:r>
      <w:r w:rsidR="0018585F">
        <w:rPr>
          <w:rFonts w:ascii="Book Antiqua" w:hAnsi="Book Antiqua"/>
          <w:sz w:val="18"/>
          <w:szCs w:val="18"/>
          <w:lang w:val="sr-Cyrl-RS"/>
        </w:rPr>
        <w:t>трговине</w:t>
      </w:r>
      <w:r w:rsidRPr="00F05AE7">
        <w:rPr>
          <w:rFonts w:ascii="Book Antiqua" w:hAnsi="Book Antiqua"/>
          <w:sz w:val="18"/>
          <w:szCs w:val="18"/>
          <w:lang w:val="sr-Cyrl-RS"/>
        </w:rPr>
        <w:t xml:space="preserve"> људима откривена су од стране </w:t>
      </w:r>
      <w:r>
        <w:rPr>
          <w:rFonts w:ascii="Book Antiqua" w:hAnsi="Book Antiqua"/>
          <w:sz w:val="18"/>
          <w:szCs w:val="18"/>
          <w:lang w:val="sr-Cyrl-RS"/>
        </w:rPr>
        <w:t>Министарства унутрашњих послова</w:t>
      </w:r>
      <w:r w:rsidRPr="00F05AE7">
        <w:rPr>
          <w:rFonts w:ascii="Book Antiqua" w:hAnsi="Book Antiqua"/>
          <w:sz w:val="18"/>
          <w:szCs w:val="18"/>
          <w:lang w:val="sr-Cyrl-RS"/>
        </w:rPr>
        <w:t xml:space="preserve"> и у тим случајевима су поднете кривичне пријаве.</w:t>
      </w:r>
      <w:r>
        <w:rPr>
          <w:rFonts w:ascii="Book Antiqua" w:hAnsi="Book Antiqua"/>
          <w:sz w:val="18"/>
          <w:szCs w:val="18"/>
          <w:lang w:val="sr-Cyrl-RS"/>
        </w:rPr>
        <w:t xml:space="preserve"> </w:t>
      </w:r>
    </w:p>
  </w:footnote>
  <w:footnote w:id="18">
    <w:p w14:paraId="264F43CD" w14:textId="1A7741AD" w:rsidR="004C1139" w:rsidRPr="006106E5" w:rsidRDefault="004C1139" w:rsidP="006106E5">
      <w:pPr>
        <w:pStyle w:val="FootnoteText"/>
        <w:rPr>
          <w:rFonts w:ascii="Book Antiqua" w:hAnsi="Book Antiqua"/>
          <w:sz w:val="18"/>
          <w:szCs w:val="18"/>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w:t>
      </w:r>
      <w:r w:rsidRPr="006106E5">
        <w:rPr>
          <w:rFonts w:ascii="Book Antiqua" w:hAnsi="Book Antiqua"/>
          <w:sz w:val="18"/>
          <w:szCs w:val="18"/>
          <w:lang w:val="sr-Cyrl-RS"/>
        </w:rPr>
        <w:t>Члан 388</w:t>
      </w:r>
      <w:r w:rsidR="00EA7DE9">
        <w:rPr>
          <w:rFonts w:ascii="Book Antiqua" w:hAnsi="Book Antiqua"/>
          <w:sz w:val="18"/>
          <w:szCs w:val="18"/>
          <w:lang w:val="sr-Cyrl-RS"/>
        </w:rPr>
        <w:t>.</w:t>
      </w:r>
      <w:r w:rsidRPr="006106E5">
        <w:rPr>
          <w:rFonts w:ascii="Book Antiqua" w:hAnsi="Book Antiqua"/>
          <w:sz w:val="18"/>
          <w:szCs w:val="18"/>
          <w:lang w:val="sr-Cyrl-RS"/>
        </w:rPr>
        <w:t xml:space="preserve"> ст 3. Кривичног законика (</w:t>
      </w:r>
      <w:r w:rsidRPr="006106E5">
        <w:rPr>
          <w:rFonts w:ascii="Book Antiqua" w:hAnsi="Book Antiqua"/>
          <w:sz w:val="18"/>
          <w:szCs w:val="18"/>
          <w:lang w:val="sr-Latn-RS"/>
        </w:rPr>
        <w:t>„</w:t>
      </w:r>
      <w:r w:rsidRPr="006106E5">
        <w:rPr>
          <w:rFonts w:ascii="Book Antiqua" w:hAnsi="Book Antiqua"/>
          <w:sz w:val="18"/>
          <w:szCs w:val="18"/>
          <w:lang w:val="sr-Cyrl-RS"/>
        </w:rPr>
        <w:t>Службени гласник РС", бр. 85/05, 88/05 - испр., 107/05 - испр., 72/09, 111/09, 121/12, 104/13, 108/14, 94/16 и 35/19).</w:t>
      </w:r>
    </w:p>
  </w:footnote>
  <w:footnote w:id="19">
    <w:p w14:paraId="49E8D2D5" w14:textId="18873919" w:rsidR="004C1139" w:rsidRPr="006106E5" w:rsidRDefault="004C1139" w:rsidP="006106E5">
      <w:pPr>
        <w:pStyle w:val="FootnoteText"/>
        <w:rPr>
          <w:rFonts w:ascii="Book Antiqua" w:hAnsi="Book Antiqua"/>
          <w:sz w:val="18"/>
          <w:szCs w:val="18"/>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Члан 388</w:t>
      </w:r>
      <w:r w:rsidR="00EA7DE9">
        <w:rPr>
          <w:rFonts w:ascii="Book Antiqua" w:hAnsi="Book Antiqua"/>
          <w:sz w:val="18"/>
          <w:szCs w:val="18"/>
          <w:lang w:val="sr-Cyrl-RS"/>
        </w:rPr>
        <w:t>.</w:t>
      </w:r>
      <w:r w:rsidRPr="006106E5">
        <w:rPr>
          <w:rFonts w:ascii="Book Antiqua" w:hAnsi="Book Antiqua"/>
          <w:sz w:val="18"/>
          <w:szCs w:val="18"/>
        </w:rPr>
        <w:t xml:space="preserve"> ст 6. Кривичног законика (</w:t>
      </w:r>
      <w:r w:rsidRPr="006106E5">
        <w:rPr>
          <w:rFonts w:ascii="Book Antiqua" w:hAnsi="Book Antiqua"/>
          <w:sz w:val="18"/>
          <w:szCs w:val="18"/>
          <w:lang w:val="sr-Cyrl-RS"/>
        </w:rPr>
        <w:t>„</w:t>
      </w:r>
      <w:r w:rsidRPr="006106E5">
        <w:rPr>
          <w:rFonts w:ascii="Book Antiqua" w:hAnsi="Book Antiqua"/>
          <w:sz w:val="18"/>
          <w:szCs w:val="18"/>
        </w:rPr>
        <w:t>Слу</w:t>
      </w:r>
      <w:r w:rsidRPr="006106E5">
        <w:rPr>
          <w:rFonts w:ascii="Book Antiqua" w:hAnsi="Book Antiqua"/>
          <w:sz w:val="18"/>
          <w:szCs w:val="18"/>
          <w:lang w:val="sr-Cyrl-RS"/>
        </w:rPr>
        <w:t>жбени</w:t>
      </w:r>
      <w:r w:rsidRPr="006106E5">
        <w:rPr>
          <w:rFonts w:ascii="Book Antiqua" w:hAnsi="Book Antiqua"/>
          <w:sz w:val="18"/>
          <w:szCs w:val="18"/>
        </w:rPr>
        <w:t xml:space="preserve"> гласник РС", бр. 85/05, 88/05 - испр., 107/05 - испр., 72/09, 111/09, 121/12, 104/13, 108/14, 94/16 и 35/19)</w:t>
      </w:r>
      <w:r w:rsidRPr="006106E5">
        <w:rPr>
          <w:rFonts w:ascii="Book Antiqua" w:hAnsi="Book Antiqua"/>
          <w:sz w:val="18"/>
          <w:szCs w:val="18"/>
          <w:lang w:val="sr-Cyrl-RS"/>
        </w:rPr>
        <w:t>.</w:t>
      </w:r>
    </w:p>
  </w:footnote>
  <w:footnote w:id="20">
    <w:p w14:paraId="03ED1A89" w14:textId="132EC4CC" w:rsidR="004C1139" w:rsidRPr="006106E5" w:rsidRDefault="004C1139" w:rsidP="006106E5">
      <w:pPr>
        <w:pStyle w:val="FootnoteText"/>
        <w:rPr>
          <w:rFonts w:ascii="Book Antiqua" w:hAnsi="Book Antiqua"/>
          <w:sz w:val="18"/>
          <w:szCs w:val="18"/>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Члан 388</w:t>
      </w:r>
      <w:r w:rsidR="00EA7DE9">
        <w:rPr>
          <w:rFonts w:ascii="Book Antiqua" w:hAnsi="Book Antiqua"/>
          <w:sz w:val="18"/>
          <w:szCs w:val="18"/>
          <w:lang w:val="sr-Cyrl-RS"/>
        </w:rPr>
        <w:t>.</w:t>
      </w:r>
      <w:r w:rsidRPr="006106E5">
        <w:rPr>
          <w:rFonts w:ascii="Book Antiqua" w:hAnsi="Book Antiqua"/>
          <w:sz w:val="18"/>
          <w:szCs w:val="18"/>
        </w:rPr>
        <w:t xml:space="preserve"> ст 7. Кривичног законика (</w:t>
      </w:r>
      <w:r w:rsidRPr="006106E5">
        <w:rPr>
          <w:rFonts w:ascii="Book Antiqua" w:hAnsi="Book Antiqua"/>
          <w:sz w:val="18"/>
          <w:szCs w:val="18"/>
          <w:lang w:val="sr-Cyrl-RS"/>
        </w:rPr>
        <w:t>„</w:t>
      </w:r>
      <w:r w:rsidRPr="006106E5">
        <w:rPr>
          <w:rFonts w:ascii="Book Antiqua" w:hAnsi="Book Antiqua"/>
          <w:sz w:val="18"/>
          <w:szCs w:val="18"/>
        </w:rPr>
        <w:t>Службени гласник РС", бр. 85/05, 88/05 - испр., 107/05 - испр., 72/09, 111/09, 121/12, 104/13, 108/14, 94/16 и 35/19)</w:t>
      </w:r>
      <w:r w:rsidRPr="006106E5">
        <w:rPr>
          <w:rFonts w:ascii="Book Antiqua" w:hAnsi="Book Antiqua"/>
          <w:sz w:val="18"/>
          <w:szCs w:val="18"/>
          <w:lang w:val="sr-Cyrl-RS"/>
        </w:rPr>
        <w:t>.</w:t>
      </w:r>
    </w:p>
  </w:footnote>
  <w:footnote w:id="21">
    <w:p w14:paraId="3A1FB57D" w14:textId="113AA519" w:rsidR="004C1139" w:rsidRPr="006106E5" w:rsidRDefault="004C1139" w:rsidP="006106E5">
      <w:pPr>
        <w:pStyle w:val="FootnoteText"/>
        <w:rPr>
          <w:rFonts w:ascii="Book Antiqua" w:hAnsi="Book Antiqua"/>
          <w:sz w:val="18"/>
          <w:szCs w:val="18"/>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Члан 388</w:t>
      </w:r>
      <w:r w:rsidR="00EA7DE9">
        <w:rPr>
          <w:rFonts w:ascii="Book Antiqua" w:hAnsi="Book Antiqua"/>
          <w:sz w:val="18"/>
          <w:szCs w:val="18"/>
          <w:lang w:val="sr-Cyrl-RS"/>
        </w:rPr>
        <w:t>.</w:t>
      </w:r>
      <w:r w:rsidRPr="006106E5">
        <w:rPr>
          <w:rFonts w:ascii="Book Antiqua" w:hAnsi="Book Antiqua"/>
          <w:sz w:val="18"/>
          <w:szCs w:val="18"/>
        </w:rPr>
        <w:t xml:space="preserve"> ст </w:t>
      </w:r>
      <w:r w:rsidRPr="006106E5">
        <w:rPr>
          <w:rFonts w:ascii="Book Antiqua" w:hAnsi="Book Antiqua"/>
          <w:sz w:val="18"/>
          <w:szCs w:val="18"/>
          <w:lang w:val="sr-Cyrl-RS"/>
        </w:rPr>
        <w:t>2</w:t>
      </w:r>
      <w:r w:rsidRPr="006106E5">
        <w:rPr>
          <w:rFonts w:ascii="Book Antiqua" w:hAnsi="Book Antiqua"/>
          <w:sz w:val="18"/>
          <w:szCs w:val="18"/>
        </w:rPr>
        <w:t>. Кривичног законика (</w:t>
      </w:r>
      <w:r w:rsidRPr="006106E5">
        <w:rPr>
          <w:rFonts w:ascii="Book Antiqua" w:hAnsi="Book Antiqua"/>
          <w:sz w:val="18"/>
          <w:szCs w:val="18"/>
          <w:lang w:val="sr-Cyrl-RS"/>
        </w:rPr>
        <w:t>„</w:t>
      </w:r>
      <w:r w:rsidRPr="006106E5">
        <w:rPr>
          <w:rFonts w:ascii="Book Antiqua" w:hAnsi="Book Antiqua"/>
          <w:sz w:val="18"/>
          <w:szCs w:val="18"/>
        </w:rPr>
        <w:t>Службени гласник РС", бр. 85/05, 88/05 - испр., 107/05 - испр., 72/09, 111/09, 121/12, 104/13, 108/14, 94/16 и 35/19)</w:t>
      </w:r>
      <w:r w:rsidRPr="006106E5">
        <w:rPr>
          <w:rFonts w:ascii="Book Antiqua" w:hAnsi="Book Antiqua"/>
          <w:sz w:val="18"/>
          <w:szCs w:val="18"/>
          <w:lang w:val="sr-Cyrl-RS"/>
        </w:rPr>
        <w:t>.</w:t>
      </w:r>
    </w:p>
  </w:footnote>
  <w:footnote w:id="22">
    <w:p w14:paraId="6D824D55" w14:textId="7E6B5D22" w:rsidR="004C1139" w:rsidRPr="006106E5" w:rsidRDefault="004C1139" w:rsidP="006106E5">
      <w:pPr>
        <w:pStyle w:val="FootnoteText"/>
        <w:rPr>
          <w:rFonts w:ascii="Book Antiqua" w:hAnsi="Book Antiqua"/>
          <w:sz w:val="18"/>
          <w:szCs w:val="18"/>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Члан 388</w:t>
      </w:r>
      <w:r w:rsidR="00EA7DE9">
        <w:rPr>
          <w:rFonts w:ascii="Book Antiqua" w:hAnsi="Book Antiqua"/>
          <w:sz w:val="18"/>
          <w:szCs w:val="18"/>
          <w:lang w:val="sr-Cyrl-RS"/>
        </w:rPr>
        <w:t>.</w:t>
      </w:r>
      <w:r w:rsidRPr="006106E5">
        <w:rPr>
          <w:rFonts w:ascii="Book Antiqua" w:hAnsi="Book Antiqua"/>
          <w:sz w:val="18"/>
          <w:szCs w:val="18"/>
        </w:rPr>
        <w:t xml:space="preserve"> ст 3. Кривичног законика (</w:t>
      </w:r>
      <w:r w:rsidRPr="006106E5">
        <w:rPr>
          <w:rFonts w:ascii="Book Antiqua" w:hAnsi="Book Antiqua"/>
          <w:sz w:val="18"/>
          <w:szCs w:val="18"/>
          <w:lang w:val="sr-Cyrl-RS"/>
        </w:rPr>
        <w:t>„</w:t>
      </w:r>
      <w:r w:rsidRPr="006106E5">
        <w:rPr>
          <w:rFonts w:ascii="Book Antiqua" w:hAnsi="Book Antiqua"/>
          <w:sz w:val="18"/>
          <w:szCs w:val="18"/>
        </w:rPr>
        <w:t>Службени гласник РС", бр. 85/05, 88/05 - испр., 107/05 - испр., 72/09, 111/09, 121/12, 104/13, 108/14, 94/16 и 35/19)</w:t>
      </w:r>
      <w:r w:rsidRPr="006106E5">
        <w:rPr>
          <w:rFonts w:ascii="Book Antiqua" w:hAnsi="Book Antiqua"/>
          <w:sz w:val="18"/>
          <w:szCs w:val="18"/>
          <w:lang w:val="sr-Cyrl-RS"/>
        </w:rPr>
        <w:t>.</w:t>
      </w:r>
    </w:p>
  </w:footnote>
  <w:footnote w:id="23">
    <w:p w14:paraId="3ADD9650" w14:textId="069780F3" w:rsidR="004C1139" w:rsidRPr="006106E5" w:rsidRDefault="004C1139" w:rsidP="006106E5">
      <w:pPr>
        <w:pStyle w:val="FootnoteText"/>
        <w:rPr>
          <w:rFonts w:ascii="Book Antiqua" w:hAnsi="Book Antiqua"/>
          <w:sz w:val="18"/>
          <w:szCs w:val="18"/>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Члан 388</w:t>
      </w:r>
      <w:r w:rsidR="00EA7DE9">
        <w:rPr>
          <w:rFonts w:ascii="Book Antiqua" w:hAnsi="Book Antiqua"/>
          <w:sz w:val="18"/>
          <w:szCs w:val="18"/>
          <w:lang w:val="sr-Cyrl-RS"/>
        </w:rPr>
        <w:t>.</w:t>
      </w:r>
      <w:r w:rsidRPr="006106E5">
        <w:rPr>
          <w:rFonts w:ascii="Book Antiqua" w:hAnsi="Book Antiqua"/>
          <w:sz w:val="18"/>
          <w:szCs w:val="18"/>
        </w:rPr>
        <w:t xml:space="preserve"> ст 3. Кривичног законика (</w:t>
      </w:r>
      <w:r w:rsidRPr="006106E5">
        <w:rPr>
          <w:rFonts w:ascii="Book Antiqua" w:hAnsi="Book Antiqua"/>
          <w:sz w:val="18"/>
          <w:szCs w:val="18"/>
          <w:lang w:val="sr-Cyrl-RS"/>
        </w:rPr>
        <w:t>„</w:t>
      </w:r>
      <w:r w:rsidRPr="006106E5">
        <w:rPr>
          <w:rFonts w:ascii="Book Antiqua" w:hAnsi="Book Antiqua"/>
          <w:sz w:val="18"/>
          <w:szCs w:val="18"/>
        </w:rPr>
        <w:t>Службени гласник РС", бр. 85/05, 88/05 - испр., 107/05 - испр., 72/09, 111/09, 121/12, 104/13, 108/14, 94/16 и 35/19)</w:t>
      </w:r>
      <w:r w:rsidRPr="006106E5">
        <w:rPr>
          <w:rFonts w:ascii="Book Antiqua" w:hAnsi="Book Antiqua"/>
          <w:sz w:val="18"/>
          <w:szCs w:val="18"/>
          <w:lang w:val="sr-Cyrl-RS"/>
        </w:rPr>
        <w:t>.</w:t>
      </w:r>
    </w:p>
  </w:footnote>
  <w:footnote w:id="24">
    <w:p w14:paraId="61DC4C35" w14:textId="093CF599" w:rsidR="004C1139" w:rsidRPr="00A97D40" w:rsidRDefault="004C1139" w:rsidP="006106E5">
      <w:pPr>
        <w:pStyle w:val="FootnoteText"/>
        <w:rPr>
          <w:rFonts w:ascii="Book Antiqua" w:hAnsi="Book Antiqua"/>
          <w:lang w:val="sr-Cyrl-RS"/>
        </w:rPr>
      </w:pPr>
      <w:r w:rsidRPr="006106E5">
        <w:rPr>
          <w:rStyle w:val="FootnoteReference"/>
          <w:rFonts w:ascii="Book Antiqua" w:hAnsi="Book Antiqua"/>
          <w:sz w:val="18"/>
          <w:szCs w:val="18"/>
        </w:rPr>
        <w:footnoteRef/>
      </w:r>
      <w:r w:rsidRPr="006106E5">
        <w:rPr>
          <w:rFonts w:ascii="Book Antiqua" w:hAnsi="Book Antiqua"/>
          <w:sz w:val="18"/>
          <w:szCs w:val="18"/>
        </w:rPr>
        <w:t xml:space="preserve"> Члан 388</w:t>
      </w:r>
      <w:r w:rsidR="00EA7DE9">
        <w:rPr>
          <w:rFonts w:ascii="Book Antiqua" w:hAnsi="Book Antiqua"/>
          <w:sz w:val="18"/>
          <w:szCs w:val="18"/>
          <w:lang w:val="sr-Cyrl-RS"/>
        </w:rPr>
        <w:t>.</w:t>
      </w:r>
      <w:r w:rsidRPr="006106E5">
        <w:rPr>
          <w:rFonts w:ascii="Book Antiqua" w:hAnsi="Book Antiqua"/>
          <w:sz w:val="18"/>
          <w:szCs w:val="18"/>
        </w:rPr>
        <w:t xml:space="preserve"> ст 3. Кривичног законика, </w:t>
      </w:r>
      <w:r w:rsidRPr="006106E5">
        <w:rPr>
          <w:rFonts w:ascii="Book Antiqua" w:hAnsi="Book Antiqua"/>
          <w:sz w:val="18"/>
          <w:szCs w:val="18"/>
          <w:lang w:val="sr-Cyrl-RS"/>
        </w:rPr>
        <w:t>„</w:t>
      </w:r>
      <w:r w:rsidRPr="006106E5">
        <w:rPr>
          <w:rFonts w:ascii="Book Antiqua" w:hAnsi="Book Antiqua"/>
          <w:sz w:val="18"/>
          <w:szCs w:val="18"/>
        </w:rPr>
        <w:t>Службени гласник РС", бр. 85/05, 88/05 - испр., 107/05 - испр., 72/09, 111/09, 121/12, 104/13, 108/14, 94/16 и 35/19.</w:t>
      </w:r>
    </w:p>
  </w:footnote>
  <w:footnote w:id="25">
    <w:p w14:paraId="5B648297" w14:textId="7A36E86F" w:rsidR="004C1139" w:rsidRPr="003D6A58" w:rsidRDefault="004C1139" w:rsidP="006106E5">
      <w:pPr>
        <w:pStyle w:val="FootnoteText"/>
        <w:jc w:val="both"/>
        <w:rPr>
          <w:rFonts w:ascii="Book Antiqua" w:hAnsi="Book Antiqua"/>
          <w:sz w:val="18"/>
          <w:szCs w:val="18"/>
          <w:lang w:val="sr-Cyrl-RS"/>
        </w:rPr>
      </w:pPr>
      <w:r w:rsidRPr="003D6A58">
        <w:rPr>
          <w:rStyle w:val="FootnoteReference"/>
          <w:rFonts w:ascii="Book Antiqua" w:hAnsi="Book Antiqua"/>
          <w:sz w:val="18"/>
          <w:szCs w:val="18"/>
        </w:rPr>
        <w:footnoteRef/>
      </w:r>
      <w:r w:rsidRPr="003D6A58">
        <w:rPr>
          <w:rFonts w:ascii="Book Antiqua" w:hAnsi="Book Antiqua"/>
          <w:sz w:val="18"/>
          <w:szCs w:val="18"/>
        </w:rPr>
        <w:t xml:space="preserve"> </w:t>
      </w:r>
      <w:r w:rsidRPr="003D6A58">
        <w:rPr>
          <w:rFonts w:ascii="Book Antiqua" w:eastAsia="Times New Roman" w:hAnsi="Book Antiqua" w:cs="Times New Roman"/>
          <w:sz w:val="18"/>
          <w:szCs w:val="18"/>
          <w:lang w:val="sr-Cyrl-RS" w:eastAsia="sr-Latn-CS"/>
        </w:rPr>
        <w:t xml:space="preserve">Спроведене у оквиру пројекта Канцеларије за </w:t>
      </w:r>
      <w:r w:rsidR="00EA7DE9">
        <w:rPr>
          <w:rFonts w:ascii="Book Antiqua" w:eastAsia="Times New Roman" w:hAnsi="Book Antiqua" w:cs="Times New Roman"/>
          <w:sz w:val="18"/>
          <w:szCs w:val="18"/>
          <w:lang w:val="sr-Cyrl-RS" w:eastAsia="sr-Latn-CS"/>
        </w:rPr>
        <w:t>борбу поротив дроге и криминала</w:t>
      </w:r>
      <w:r w:rsidRPr="003D6A58">
        <w:rPr>
          <w:rFonts w:ascii="Book Antiqua" w:eastAsia="Times New Roman" w:hAnsi="Book Antiqua" w:cs="Times New Roman"/>
          <w:sz w:val="18"/>
          <w:szCs w:val="18"/>
          <w:lang w:val="sr-Latn-RS" w:eastAsia="sr-Latn-CS"/>
        </w:rPr>
        <w:t xml:space="preserve"> </w:t>
      </w:r>
      <w:r w:rsidR="00EA7DE9">
        <w:rPr>
          <w:rFonts w:ascii="Book Antiqua" w:eastAsia="Times New Roman" w:hAnsi="Book Antiqua" w:cs="Times New Roman"/>
          <w:sz w:val="18"/>
          <w:szCs w:val="18"/>
          <w:lang w:val="sr-Cyrl-RS" w:eastAsia="sr-Latn-CS"/>
        </w:rPr>
        <w:t>Уједињених нација</w:t>
      </w:r>
      <w:r w:rsidR="00EA7DE9" w:rsidRPr="003D6A58">
        <w:rPr>
          <w:rFonts w:ascii="Book Antiqua" w:eastAsia="Times New Roman" w:hAnsi="Book Antiqua" w:cs="Times New Roman"/>
          <w:sz w:val="18"/>
          <w:szCs w:val="18"/>
          <w:lang w:val="sr-Cyrl-RS" w:eastAsia="sr-Latn-CS"/>
        </w:rPr>
        <w:t xml:space="preserve"> </w:t>
      </w:r>
      <w:r w:rsidRPr="003D6A58">
        <w:rPr>
          <w:rFonts w:ascii="Book Antiqua" w:eastAsia="Times New Roman" w:hAnsi="Book Antiqua" w:cs="Times New Roman"/>
          <w:sz w:val="18"/>
          <w:szCs w:val="18"/>
          <w:lang w:val="sr-Cyrl-RS" w:eastAsia="sr-Latn-CS"/>
        </w:rPr>
        <w:t>„Спречавање некажњивости трговаца људима и подршка жртвама тргови</w:t>
      </w:r>
      <w:r>
        <w:rPr>
          <w:rFonts w:ascii="Book Antiqua" w:eastAsia="Times New Roman" w:hAnsi="Book Antiqua" w:cs="Times New Roman"/>
          <w:sz w:val="18"/>
          <w:szCs w:val="18"/>
          <w:lang w:val="sr-Cyrl-RS" w:eastAsia="sr-Latn-CS"/>
        </w:rPr>
        <w:t>не људима у Југоисточној Европи“</w:t>
      </w:r>
      <w:r w:rsidRPr="003D6A58">
        <w:rPr>
          <w:rFonts w:ascii="Book Antiqua" w:eastAsia="Times New Roman" w:hAnsi="Book Antiqua" w:cs="Times New Roman"/>
          <w:sz w:val="18"/>
          <w:szCs w:val="18"/>
          <w:lang w:val="sr-Cyrl-RS" w:eastAsia="sr-Latn-CS"/>
        </w:rPr>
        <w:t xml:space="preserve">. </w:t>
      </w:r>
    </w:p>
  </w:footnote>
  <w:footnote w:id="26">
    <w:p w14:paraId="62DCF97B" w14:textId="77777777" w:rsidR="004C1139" w:rsidRPr="00F05AE7" w:rsidRDefault="004C1139" w:rsidP="00F05AE7">
      <w:pPr>
        <w:pStyle w:val="FootnoteText"/>
        <w:jc w:val="both"/>
        <w:rPr>
          <w:rFonts w:ascii="Book Antiqua" w:hAnsi="Book Antiqua"/>
          <w:sz w:val="18"/>
          <w:szCs w:val="18"/>
          <w:lang w:val="sr-Cyrl-RS"/>
        </w:rPr>
      </w:pPr>
      <w:r w:rsidRPr="00F05AE7">
        <w:rPr>
          <w:rStyle w:val="FootnoteReference"/>
          <w:rFonts w:ascii="Book Antiqua" w:hAnsi="Book Antiqua"/>
          <w:sz w:val="18"/>
          <w:szCs w:val="18"/>
        </w:rPr>
        <w:footnoteRef/>
      </w:r>
      <w:r w:rsidRPr="00F05AE7">
        <w:rPr>
          <w:rFonts w:ascii="Book Antiqua" w:hAnsi="Book Antiqua"/>
          <w:sz w:val="18"/>
          <w:szCs w:val="18"/>
        </w:rPr>
        <w:t xml:space="preserve"> </w:t>
      </w:r>
      <w:r w:rsidRPr="00F05AE7">
        <w:rPr>
          <w:rFonts w:ascii="Book Antiqua" w:eastAsia="Georgia" w:hAnsi="Book Antiqua" w:cs="Georgia"/>
          <w:sz w:val="18"/>
          <w:szCs w:val="18"/>
          <w:lang w:val="sr"/>
        </w:rPr>
        <w:t>Дана 16</w:t>
      </w:r>
      <w:r w:rsidRPr="00F05AE7">
        <w:rPr>
          <w:rFonts w:ascii="Book Antiqua" w:eastAsia="Georgia" w:hAnsi="Book Antiqua" w:cs="Georgia"/>
          <w:sz w:val="18"/>
          <w:szCs w:val="18"/>
          <w:lang w:val="sr-Cyrl-RS"/>
        </w:rPr>
        <w:t>.</w:t>
      </w:r>
      <w:r w:rsidRPr="00F05AE7">
        <w:rPr>
          <w:rFonts w:ascii="Book Antiqua" w:eastAsia="Georgia" w:hAnsi="Book Antiqua" w:cs="Georgia"/>
          <w:sz w:val="18"/>
          <w:szCs w:val="18"/>
          <w:lang w:val="sr"/>
        </w:rPr>
        <w:t xml:space="preserve"> августа 2023</w:t>
      </w:r>
      <w:r w:rsidRPr="00F05AE7">
        <w:rPr>
          <w:rFonts w:ascii="Book Antiqua" w:eastAsia="Georgia" w:hAnsi="Book Antiqua" w:cs="Georgia"/>
          <w:sz w:val="18"/>
          <w:szCs w:val="18"/>
          <w:lang w:val="sr-Cyrl-RS"/>
        </w:rPr>
        <w:t>.</w:t>
      </w:r>
      <w:r w:rsidRPr="00F05AE7">
        <w:rPr>
          <w:rFonts w:ascii="Book Antiqua" w:eastAsia="Georgia" w:hAnsi="Book Antiqua" w:cs="Georgia"/>
          <w:sz w:val="18"/>
          <w:szCs w:val="18"/>
          <w:lang w:val="sr"/>
        </w:rPr>
        <w:t xml:space="preserve"> године</w:t>
      </w:r>
      <w:r w:rsidRPr="00F05AE7">
        <w:rPr>
          <w:rFonts w:ascii="Book Antiqua" w:eastAsia="Georgia" w:hAnsi="Book Antiqua" w:cs="Georgia"/>
          <w:sz w:val="18"/>
          <w:szCs w:val="18"/>
          <w:lang w:val="sr-Cyrl-RS"/>
        </w:rPr>
        <w:t>.</w:t>
      </w:r>
    </w:p>
  </w:footnote>
  <w:footnote w:id="27">
    <w:p w14:paraId="525BE1B6" w14:textId="77777777" w:rsidR="004C1139" w:rsidRPr="007D38AC" w:rsidRDefault="004C1139" w:rsidP="00F05AE7">
      <w:pPr>
        <w:pStyle w:val="FootnoteText"/>
        <w:jc w:val="both"/>
        <w:rPr>
          <w:rFonts w:ascii="Book Antiqua" w:hAnsi="Book Antiqua"/>
          <w:sz w:val="18"/>
          <w:szCs w:val="18"/>
          <w:lang w:val="sr-Cyrl-RS"/>
        </w:rPr>
      </w:pPr>
      <w:r w:rsidRPr="00F05AE7">
        <w:rPr>
          <w:rStyle w:val="FootnoteReference"/>
          <w:rFonts w:ascii="Book Antiqua" w:hAnsi="Book Antiqua"/>
          <w:sz w:val="18"/>
          <w:szCs w:val="18"/>
        </w:rPr>
        <w:footnoteRef/>
      </w:r>
      <w:r w:rsidRPr="00F05AE7">
        <w:rPr>
          <w:rFonts w:ascii="Book Antiqua" w:hAnsi="Book Antiqua"/>
          <w:sz w:val="18"/>
          <w:szCs w:val="18"/>
        </w:rPr>
        <w:t xml:space="preserve"> </w:t>
      </w:r>
      <w:r w:rsidRPr="00F05AE7">
        <w:rPr>
          <w:rFonts w:ascii="Book Antiqua" w:eastAsia="Georgia" w:hAnsi="Book Antiqua" w:cs="Georgia"/>
          <w:sz w:val="18"/>
          <w:szCs w:val="18"/>
          <w:lang w:val="sr"/>
        </w:rPr>
        <w:t>Дана 22</w:t>
      </w:r>
      <w:r w:rsidRPr="00F05AE7">
        <w:rPr>
          <w:rFonts w:ascii="Book Antiqua" w:eastAsia="Georgia" w:hAnsi="Book Antiqua" w:cs="Georgia"/>
          <w:sz w:val="18"/>
          <w:szCs w:val="18"/>
          <w:lang w:val="sr-Cyrl-RS"/>
        </w:rPr>
        <w:t>.</w:t>
      </w:r>
      <w:r w:rsidRPr="00F05AE7">
        <w:rPr>
          <w:rFonts w:ascii="Book Antiqua" w:eastAsia="Georgia" w:hAnsi="Book Antiqua" w:cs="Georgia"/>
          <w:sz w:val="18"/>
          <w:szCs w:val="18"/>
          <w:lang w:val="sr"/>
        </w:rPr>
        <w:t xml:space="preserve"> августа 2023</w:t>
      </w:r>
      <w:r w:rsidRPr="00F05AE7">
        <w:rPr>
          <w:rFonts w:ascii="Book Antiqua" w:eastAsia="Georgia" w:hAnsi="Book Antiqua" w:cs="Georgia"/>
          <w:sz w:val="18"/>
          <w:szCs w:val="18"/>
          <w:lang w:val="sr-Cyrl-RS"/>
        </w:rPr>
        <w:t>.</w:t>
      </w:r>
      <w:r w:rsidRPr="00F05AE7">
        <w:rPr>
          <w:rFonts w:ascii="Book Antiqua" w:eastAsia="Georgia" w:hAnsi="Book Antiqua" w:cs="Georgia"/>
          <w:sz w:val="18"/>
          <w:szCs w:val="18"/>
          <w:lang w:val="sr"/>
        </w:rPr>
        <w:t xml:space="preserve"> године</w:t>
      </w:r>
      <w:r w:rsidRPr="00F05AE7">
        <w:rPr>
          <w:rFonts w:ascii="Book Antiqua" w:eastAsia="Georgia" w:hAnsi="Book Antiqua" w:cs="Georgia"/>
          <w:sz w:val="18"/>
          <w:szCs w:val="18"/>
          <w:lang w:val="sr-Cyrl-RS"/>
        </w:rPr>
        <w:t>.</w:t>
      </w:r>
    </w:p>
  </w:footnote>
  <w:footnote w:id="28">
    <w:p w14:paraId="29EEF0E4" w14:textId="77777777" w:rsidR="004C1139" w:rsidRPr="00E829F4" w:rsidRDefault="004C1139" w:rsidP="00F05AE7">
      <w:pPr>
        <w:pStyle w:val="FootnoteText"/>
        <w:jc w:val="both"/>
        <w:rPr>
          <w:lang w:val="sr-Cyrl-RS"/>
        </w:rPr>
      </w:pPr>
      <w:r w:rsidRPr="007D38AC">
        <w:rPr>
          <w:rStyle w:val="FootnoteReference"/>
          <w:rFonts w:ascii="Book Antiqua" w:hAnsi="Book Antiqua"/>
          <w:sz w:val="18"/>
          <w:szCs w:val="18"/>
        </w:rPr>
        <w:footnoteRef/>
      </w:r>
      <w:r w:rsidRPr="007D38AC">
        <w:rPr>
          <w:rFonts w:ascii="Book Antiqua" w:hAnsi="Book Antiqua"/>
          <w:sz w:val="18"/>
          <w:szCs w:val="18"/>
        </w:rPr>
        <w:t xml:space="preserve"> </w:t>
      </w:r>
      <w:r w:rsidRPr="007D38AC">
        <w:rPr>
          <w:rFonts w:ascii="Book Antiqua" w:eastAsia="Georgia" w:hAnsi="Book Antiqua" w:cs="Georgia"/>
          <w:sz w:val="18"/>
          <w:szCs w:val="18"/>
          <w:lang w:val="sr-Cyrl-RS"/>
        </w:rPr>
        <w:t>Т</w:t>
      </w:r>
      <w:r w:rsidRPr="007D38AC">
        <w:rPr>
          <w:rFonts w:ascii="Book Antiqua" w:eastAsia="Georgia" w:hAnsi="Book Antiqua" w:cs="Georgia"/>
          <w:sz w:val="18"/>
          <w:szCs w:val="18"/>
          <w:lang w:val="sr"/>
        </w:rPr>
        <w:t>оком предистражних и истражних поступака остварује се сарадња са подручним полицијским управама у циљу прикупљања потребних обавештења</w:t>
      </w:r>
      <w:r w:rsidRPr="007D38AC">
        <w:rPr>
          <w:rFonts w:ascii="Book Antiqua" w:eastAsia="Georgia" w:hAnsi="Book Antiqua" w:cs="Georgia"/>
          <w:sz w:val="18"/>
          <w:szCs w:val="18"/>
          <w:lang w:val="sr-Cyrl-RS"/>
        </w:rPr>
        <w:t>,</w:t>
      </w:r>
      <w:r w:rsidRPr="007D38AC">
        <w:rPr>
          <w:rFonts w:ascii="Book Antiqua" w:eastAsia="Georgia" w:hAnsi="Book Antiqua" w:cs="Georgia"/>
          <w:sz w:val="18"/>
          <w:szCs w:val="18"/>
          <w:lang w:val="sr"/>
        </w:rPr>
        <w:t xml:space="preserve"> односно прикупљања доказа о кривичном делу и учиниоцу, као и сарадња с надлежним центрима за социјални рад и </w:t>
      </w:r>
      <w:r w:rsidRPr="007D38AC">
        <w:rPr>
          <w:rFonts w:ascii="Book Antiqua" w:eastAsia="Georgia" w:hAnsi="Book Antiqua" w:cs="Georgia"/>
          <w:sz w:val="18"/>
          <w:szCs w:val="18"/>
          <w:lang w:val="sr-Cyrl-RS"/>
        </w:rPr>
        <w:t>Ц</w:t>
      </w:r>
      <w:r w:rsidRPr="007D38AC">
        <w:rPr>
          <w:rFonts w:ascii="Book Antiqua" w:eastAsia="Georgia" w:hAnsi="Book Antiqua" w:cs="Georgia"/>
          <w:sz w:val="18"/>
          <w:szCs w:val="18"/>
          <w:lang w:val="sr"/>
        </w:rPr>
        <w:t>ентром за заштиту жртава трговине људима</w:t>
      </w:r>
      <w:r w:rsidRPr="007D38AC">
        <w:rPr>
          <w:rFonts w:ascii="Book Antiqua" w:eastAsia="Georgia" w:hAnsi="Book Antiqua" w:cs="Georgia"/>
          <w:sz w:val="18"/>
          <w:szCs w:val="18"/>
          <w:lang w:val="sr-Cyrl-RS"/>
        </w:rPr>
        <w:t xml:space="preserve"> </w:t>
      </w:r>
      <w:r w:rsidRPr="007D38AC">
        <w:rPr>
          <w:rFonts w:ascii="Book Antiqua" w:eastAsia="Georgia" w:hAnsi="Book Antiqua" w:cs="Georgia"/>
          <w:sz w:val="18"/>
          <w:szCs w:val="18"/>
          <w:lang w:val="sr"/>
        </w:rPr>
        <w:t xml:space="preserve">ради збрињавања </w:t>
      </w:r>
      <w:r w:rsidRPr="007D38AC">
        <w:rPr>
          <w:rFonts w:ascii="Book Antiqua" w:eastAsia="Georgia" w:hAnsi="Book Antiqua" w:cs="Georgia"/>
          <w:sz w:val="18"/>
          <w:szCs w:val="18"/>
          <w:lang w:val="sr-Cyrl-RS"/>
        </w:rPr>
        <w:t>и</w:t>
      </w:r>
      <w:r w:rsidRPr="007D38AC">
        <w:rPr>
          <w:rFonts w:ascii="Book Antiqua" w:eastAsia="Georgia" w:hAnsi="Book Antiqua" w:cs="Georgia"/>
          <w:sz w:val="18"/>
          <w:szCs w:val="18"/>
          <w:lang w:val="sr"/>
        </w:rPr>
        <w:t xml:space="preserve"> пружања помоћи и подршке жртвама трговине људима</w:t>
      </w:r>
      <w:r w:rsidRPr="007D38AC">
        <w:rPr>
          <w:rFonts w:ascii="Book Antiqua" w:eastAsia="Georgia" w:hAnsi="Book Antiqua" w:cs="Georgia"/>
          <w:sz w:val="18"/>
          <w:szCs w:val="18"/>
          <w:lang w:val="sr-Cyrl-RS"/>
        </w:rPr>
        <w:t xml:space="preserve">. </w:t>
      </w:r>
    </w:p>
  </w:footnote>
  <w:footnote w:id="29">
    <w:p w14:paraId="4E9C1246" w14:textId="0F8494A6" w:rsidR="004C1139" w:rsidRPr="00F076F1" w:rsidRDefault="004C1139" w:rsidP="000910F9">
      <w:pPr>
        <w:spacing w:after="0" w:line="240" w:lineRule="auto"/>
        <w:jc w:val="both"/>
        <w:rPr>
          <w:rFonts w:ascii="Book Antiqua" w:eastAsia="Calibri" w:hAnsi="Book Antiqua" w:cs="Times New Roman"/>
          <w:sz w:val="18"/>
          <w:szCs w:val="18"/>
        </w:rPr>
      </w:pPr>
      <w:r w:rsidRPr="00D40187">
        <w:rPr>
          <w:rStyle w:val="FootnoteReference"/>
          <w:rFonts w:ascii="Book Antiqua" w:hAnsi="Book Antiqua"/>
          <w:sz w:val="18"/>
          <w:szCs w:val="18"/>
        </w:rPr>
        <w:footnoteRef/>
      </w:r>
      <w:r w:rsidRPr="00D40187">
        <w:rPr>
          <w:rFonts w:ascii="Book Antiqua" w:hAnsi="Book Antiqua"/>
          <w:sz w:val="18"/>
          <w:szCs w:val="18"/>
        </w:rPr>
        <w:t xml:space="preserve"> </w:t>
      </w:r>
      <w:r w:rsidRPr="00F076F1">
        <w:rPr>
          <w:rFonts w:ascii="Book Antiqua" w:eastAsia="Calibri" w:hAnsi="Book Antiqua" w:cs="Times New Roman"/>
          <w:sz w:val="18"/>
          <w:szCs w:val="18"/>
        </w:rPr>
        <w:t>На радионици су</w:t>
      </w:r>
      <w:r w:rsidR="00CC76A9">
        <w:rPr>
          <w:rFonts w:ascii="Book Antiqua" w:eastAsia="Calibri" w:hAnsi="Book Antiqua" w:cs="Times New Roman"/>
          <w:sz w:val="18"/>
          <w:szCs w:val="18"/>
          <w:lang w:val="sr-Cyrl-RS"/>
        </w:rPr>
        <w:t>,</w:t>
      </w:r>
      <w:r w:rsidRPr="00F076F1">
        <w:rPr>
          <w:rFonts w:ascii="Book Antiqua" w:eastAsia="Calibri" w:hAnsi="Book Antiqua" w:cs="Times New Roman"/>
          <w:sz w:val="18"/>
          <w:szCs w:val="18"/>
        </w:rPr>
        <w:t xml:space="preserve"> поред представника М</w:t>
      </w:r>
      <w:r w:rsidRPr="00F076F1">
        <w:rPr>
          <w:rFonts w:ascii="Book Antiqua" w:eastAsia="Calibri" w:hAnsi="Book Antiqua" w:cs="Times New Roman"/>
          <w:sz w:val="18"/>
          <w:szCs w:val="18"/>
          <w:lang w:val="sr-Cyrl-RS"/>
        </w:rPr>
        <w:t>инистарства унутрашњих послова</w:t>
      </w:r>
      <w:r w:rsidR="00CC76A9">
        <w:rPr>
          <w:rFonts w:ascii="Book Antiqua" w:eastAsia="Calibri" w:hAnsi="Book Antiqua" w:cs="Times New Roman"/>
          <w:sz w:val="18"/>
          <w:szCs w:val="18"/>
          <w:lang w:val="sr-Cyrl-RS"/>
        </w:rPr>
        <w:t>,</w:t>
      </w:r>
      <w:r w:rsidRPr="00F076F1">
        <w:rPr>
          <w:rFonts w:ascii="Book Antiqua" w:eastAsia="Calibri" w:hAnsi="Book Antiqua" w:cs="Times New Roman"/>
          <w:sz w:val="18"/>
          <w:szCs w:val="18"/>
          <w:lang w:val="sr-Cyrl-RS"/>
        </w:rPr>
        <w:t xml:space="preserve"> учешће имали и </w:t>
      </w:r>
      <w:r w:rsidRPr="00F076F1">
        <w:rPr>
          <w:rFonts w:ascii="Book Antiqua" w:eastAsia="Calibri" w:hAnsi="Book Antiqua" w:cs="Times New Roman"/>
          <w:sz w:val="18"/>
          <w:szCs w:val="18"/>
        </w:rPr>
        <w:t xml:space="preserve">представници </w:t>
      </w:r>
      <w:r w:rsidRPr="00F076F1">
        <w:rPr>
          <w:rFonts w:ascii="Book Antiqua" w:eastAsia="Calibri" w:hAnsi="Book Antiqua" w:cs="Times New Roman"/>
          <w:sz w:val="18"/>
          <w:szCs w:val="18"/>
          <w:lang w:val="sr-Cyrl-RS"/>
        </w:rPr>
        <w:t>в</w:t>
      </w:r>
      <w:r w:rsidRPr="00F076F1">
        <w:rPr>
          <w:rFonts w:ascii="Book Antiqua" w:eastAsia="Calibri" w:hAnsi="Book Antiqua" w:cs="Times New Roman"/>
          <w:sz w:val="18"/>
          <w:szCs w:val="18"/>
        </w:rPr>
        <w:t xml:space="preserve">иших јавних тужилаштава из Београда, Новог сада и Ниша и Јавног тужилаштва за организовани криминал, затим представници Центра за заштиту жртава трговине људима, </w:t>
      </w:r>
      <w:r w:rsidRPr="00F076F1">
        <w:rPr>
          <w:rFonts w:ascii="Book Antiqua" w:eastAsia="Calibri" w:hAnsi="Book Antiqua" w:cs="Times New Roman"/>
          <w:sz w:val="18"/>
          <w:szCs w:val="18"/>
          <w:lang w:val="sr-Cyrl-RS"/>
        </w:rPr>
        <w:t xml:space="preserve">Међународне </w:t>
      </w:r>
      <w:r w:rsidRPr="00F076F1">
        <w:rPr>
          <w:rFonts w:ascii="Book Antiqua" w:hAnsi="Book Antiqua"/>
          <w:sz w:val="18"/>
          <w:szCs w:val="18"/>
          <w:lang w:val="sr-Cyrl-RS"/>
        </w:rPr>
        <w:t>организација за миграције</w:t>
      </w:r>
      <w:r w:rsidRPr="00F076F1">
        <w:rPr>
          <w:rFonts w:ascii="Book Antiqua" w:eastAsia="Calibri" w:hAnsi="Book Antiqua" w:cs="Times New Roman"/>
          <w:sz w:val="18"/>
          <w:szCs w:val="18"/>
        </w:rPr>
        <w:t xml:space="preserve"> </w:t>
      </w:r>
      <w:r w:rsidRPr="00F076F1">
        <w:rPr>
          <w:rFonts w:ascii="Book Antiqua" w:eastAsia="Calibri" w:hAnsi="Book Antiqua" w:cs="Times New Roman"/>
          <w:sz w:val="18"/>
          <w:szCs w:val="18"/>
          <w:lang w:val="sr-Cyrl-RS"/>
        </w:rPr>
        <w:t>и релевантног удружења</w:t>
      </w:r>
      <w:r w:rsidRPr="00F076F1">
        <w:rPr>
          <w:rStyle w:val="CommentReference"/>
          <w:rFonts w:ascii="Book Antiqua" w:hAnsi="Book Antiqua"/>
          <w:sz w:val="18"/>
          <w:szCs w:val="18"/>
          <w:lang w:val="sr-Cyrl-RS"/>
        </w:rPr>
        <w:t>.</w:t>
      </w:r>
      <w:r w:rsidRPr="00F076F1">
        <w:rPr>
          <w:rFonts w:ascii="Book Antiqua" w:eastAsia="Calibri" w:hAnsi="Book Antiqua" w:cs="Times New Roman"/>
          <w:sz w:val="18"/>
          <w:szCs w:val="18"/>
        </w:rPr>
        <w:t xml:space="preserve"> </w:t>
      </w:r>
    </w:p>
  </w:footnote>
  <w:footnote w:id="30">
    <w:p w14:paraId="5475F127" w14:textId="2CCAEDA3" w:rsidR="004C1139" w:rsidRPr="008859E1" w:rsidRDefault="004C1139" w:rsidP="000910F9">
      <w:pPr>
        <w:pStyle w:val="FootnoteText"/>
        <w:jc w:val="both"/>
        <w:rPr>
          <w:rFonts w:ascii="Book Antiqua" w:hAnsi="Book Antiqua"/>
          <w:lang w:val="sr-Cyrl-RS"/>
        </w:rPr>
      </w:pPr>
      <w:r w:rsidRPr="00D40187">
        <w:rPr>
          <w:rStyle w:val="FootnoteReference"/>
          <w:rFonts w:ascii="Book Antiqua" w:hAnsi="Book Antiqua"/>
          <w:sz w:val="18"/>
          <w:szCs w:val="18"/>
        </w:rPr>
        <w:footnoteRef/>
      </w:r>
      <w:r w:rsidRPr="00D40187">
        <w:rPr>
          <w:rFonts w:ascii="Book Antiqua" w:hAnsi="Book Antiqua"/>
          <w:sz w:val="18"/>
          <w:szCs w:val="18"/>
          <w:lang w:val="sr-Cyrl-RS"/>
        </w:rPr>
        <w:t xml:space="preserve"> Водич је израђен </w:t>
      </w:r>
      <w:r w:rsidRPr="00D40187">
        <w:rPr>
          <w:rFonts w:ascii="Book Antiqua" w:eastAsia="Times New Roman" w:hAnsi="Book Antiqua" w:cs="Times New Roman"/>
          <w:color w:val="000000"/>
          <w:sz w:val="18"/>
          <w:szCs w:val="18"/>
          <w:lang w:val="sr-Cyrl-RS"/>
        </w:rPr>
        <w:t>у</w:t>
      </w:r>
      <w:r w:rsidRPr="00D40187">
        <w:rPr>
          <w:rFonts w:ascii="Book Antiqua" w:eastAsia="Times New Roman" w:hAnsi="Book Antiqua" w:cs="Times New Roman"/>
          <w:color w:val="000000"/>
          <w:sz w:val="18"/>
          <w:szCs w:val="18"/>
        </w:rPr>
        <w:t xml:space="preserve">з подршку Савета Европе, </w:t>
      </w:r>
      <w:r w:rsidRPr="00D40187">
        <w:rPr>
          <w:rFonts w:ascii="Book Antiqua" w:eastAsia="Times New Roman" w:hAnsi="Book Antiqua" w:cs="Times New Roman"/>
          <w:color w:val="000000"/>
          <w:sz w:val="18"/>
          <w:szCs w:val="18"/>
          <w:lang w:val="sr-Cyrl-RS"/>
        </w:rPr>
        <w:t xml:space="preserve">Центар је </w:t>
      </w:r>
      <w:r w:rsidRPr="00D40187">
        <w:rPr>
          <w:rFonts w:ascii="Book Antiqua" w:eastAsia="Times New Roman" w:hAnsi="Book Antiqua" w:cs="Times New Roman"/>
          <w:color w:val="000000"/>
          <w:sz w:val="18"/>
          <w:szCs w:val="18"/>
        </w:rPr>
        <w:t>формира</w:t>
      </w:r>
      <w:r w:rsidRPr="00D40187">
        <w:rPr>
          <w:rFonts w:ascii="Book Antiqua" w:eastAsia="Times New Roman" w:hAnsi="Book Antiqua" w:cs="Times New Roman"/>
          <w:color w:val="000000"/>
          <w:sz w:val="18"/>
          <w:szCs w:val="18"/>
          <w:lang w:val="sr-Cyrl-RS"/>
        </w:rPr>
        <w:t>о</w:t>
      </w:r>
      <w:r w:rsidR="00CC76A9">
        <w:rPr>
          <w:rFonts w:ascii="Book Antiqua" w:eastAsia="Times New Roman" w:hAnsi="Book Antiqua" w:cs="Times New Roman"/>
          <w:color w:val="000000"/>
          <w:sz w:val="18"/>
          <w:szCs w:val="18"/>
        </w:rPr>
        <w:t xml:space="preserve"> експ</w:t>
      </w:r>
      <w:r w:rsidRPr="00D40187">
        <w:rPr>
          <w:rFonts w:ascii="Book Antiqua" w:eastAsia="Times New Roman" w:hAnsi="Book Antiqua" w:cs="Times New Roman"/>
          <w:color w:val="000000"/>
          <w:sz w:val="18"/>
          <w:szCs w:val="18"/>
        </w:rPr>
        <w:t>ертску групу коју су чинили представници Врховног касационог суда, Републичког јавног тужилаштва, виших јавних тужилаштва и Центра, а којом је руководио професор Полицијске академије</w:t>
      </w:r>
      <w:r w:rsidRPr="00D40187">
        <w:rPr>
          <w:rFonts w:ascii="Book Antiqua" w:eastAsia="Times New Roman" w:hAnsi="Book Antiqua" w:cs="Times New Roman"/>
          <w:color w:val="000000"/>
          <w:sz w:val="18"/>
          <w:szCs w:val="18"/>
          <w:lang w:val="sr-Cyrl-RS"/>
        </w:rPr>
        <w:t xml:space="preserve">. </w:t>
      </w:r>
      <w:r w:rsidRPr="00D40187">
        <w:rPr>
          <w:rFonts w:ascii="Book Antiqua" w:eastAsia="Times New Roman" w:hAnsi="Book Antiqua" w:cs="Times New Roman"/>
          <w:color w:val="000000"/>
          <w:sz w:val="18"/>
          <w:szCs w:val="18"/>
        </w:rPr>
        <w:t xml:space="preserve">Водич је представљен свим </w:t>
      </w:r>
      <w:r w:rsidRPr="00D40187">
        <w:rPr>
          <w:rFonts w:ascii="Book Antiqua" w:eastAsia="Times New Roman" w:hAnsi="Book Antiqua" w:cs="Times New Roman"/>
          <w:color w:val="000000"/>
          <w:sz w:val="18"/>
          <w:szCs w:val="18"/>
          <w:lang w:val="sr-Cyrl-RS"/>
        </w:rPr>
        <w:t>в</w:t>
      </w:r>
      <w:r w:rsidRPr="00D40187">
        <w:rPr>
          <w:rFonts w:ascii="Book Antiqua" w:eastAsia="Times New Roman" w:hAnsi="Book Antiqua" w:cs="Times New Roman"/>
          <w:color w:val="000000"/>
          <w:sz w:val="18"/>
          <w:szCs w:val="18"/>
        </w:rPr>
        <w:t xml:space="preserve">ишим јавним тужилаштвима у </w:t>
      </w:r>
      <w:r w:rsidRPr="00D40187">
        <w:rPr>
          <w:rFonts w:ascii="Book Antiqua" w:eastAsia="Times New Roman" w:hAnsi="Book Antiqua" w:cs="Times New Roman"/>
          <w:color w:val="000000"/>
          <w:sz w:val="18"/>
          <w:szCs w:val="18"/>
          <w:lang w:val="sr-Cyrl-RS"/>
        </w:rPr>
        <w:t xml:space="preserve">Републици </w:t>
      </w:r>
      <w:r w:rsidRPr="00D40187">
        <w:rPr>
          <w:rFonts w:ascii="Book Antiqua" w:eastAsia="Times New Roman" w:hAnsi="Book Antiqua" w:cs="Times New Roman"/>
          <w:color w:val="000000"/>
          <w:sz w:val="18"/>
          <w:szCs w:val="18"/>
        </w:rPr>
        <w:t>Србији.</w:t>
      </w:r>
    </w:p>
  </w:footnote>
  <w:footnote w:id="31">
    <w:p w14:paraId="1A4D7D3F" w14:textId="0D5C0D2B" w:rsidR="004C1139" w:rsidRPr="00202262" w:rsidRDefault="004C1139">
      <w:pPr>
        <w:pStyle w:val="FootnoteText"/>
        <w:rPr>
          <w:rFonts w:ascii="Book Antiqua" w:hAnsi="Book Antiqua"/>
          <w:sz w:val="18"/>
          <w:szCs w:val="18"/>
        </w:rPr>
      </w:pPr>
      <w:r w:rsidRPr="00202262">
        <w:rPr>
          <w:rStyle w:val="FootnoteReference"/>
          <w:rFonts w:ascii="Book Antiqua" w:hAnsi="Book Antiqua"/>
          <w:sz w:val="18"/>
          <w:szCs w:val="18"/>
        </w:rPr>
        <w:footnoteRef/>
      </w:r>
      <w:r w:rsidRPr="00202262">
        <w:rPr>
          <w:rFonts w:ascii="Book Antiqua" w:hAnsi="Book Antiqua"/>
          <w:sz w:val="18"/>
          <w:szCs w:val="18"/>
        </w:rPr>
        <w:t xml:space="preserve"> </w:t>
      </w:r>
      <w:r w:rsidRPr="00202262">
        <w:rPr>
          <w:rFonts w:ascii="Book Antiqua" w:eastAsia="Times New Roman" w:hAnsi="Book Antiqua" w:cs="Times New Roman"/>
          <w:sz w:val="18"/>
          <w:szCs w:val="18"/>
          <w:lang w:val="sr-Cyrl-RS" w:eastAsia="sr-Latn-CS"/>
        </w:rPr>
        <w:t>У оквиру пројекта „Јачање борбе против трговине људима у Републици Србији“</w:t>
      </w:r>
      <w:r w:rsidRPr="00202262">
        <w:rPr>
          <w:rFonts w:ascii="Book Antiqua" w:eastAsia="Times New Roman" w:hAnsi="Book Antiqua" w:cs="Times New Roman"/>
          <w:sz w:val="18"/>
          <w:szCs w:val="18"/>
          <w:lang w:eastAsia="sr-Latn-CS"/>
        </w:rPr>
        <w:t xml:space="preserve">. </w:t>
      </w:r>
    </w:p>
  </w:footnote>
  <w:footnote w:id="32">
    <w:p w14:paraId="26FEDE49" w14:textId="0B0E0783" w:rsidR="004C1139" w:rsidRPr="00202262" w:rsidRDefault="004C1139">
      <w:pPr>
        <w:pStyle w:val="FootnoteText"/>
        <w:rPr>
          <w:rFonts w:ascii="Book Antiqua" w:hAnsi="Book Antiqua"/>
          <w:sz w:val="18"/>
          <w:szCs w:val="18"/>
          <w:lang w:val="sr-Latn-RS"/>
        </w:rPr>
      </w:pPr>
      <w:r w:rsidRPr="00202262">
        <w:rPr>
          <w:rStyle w:val="FootnoteReference"/>
          <w:rFonts w:ascii="Book Antiqua" w:hAnsi="Book Antiqua"/>
          <w:sz w:val="18"/>
          <w:szCs w:val="18"/>
        </w:rPr>
        <w:footnoteRef/>
      </w:r>
      <w:r w:rsidRPr="00202262">
        <w:rPr>
          <w:rFonts w:ascii="Book Antiqua" w:hAnsi="Book Antiqua"/>
          <w:sz w:val="18"/>
          <w:szCs w:val="18"/>
        </w:rPr>
        <w:t xml:space="preserve"> </w:t>
      </w:r>
      <w:r w:rsidRPr="00202262">
        <w:rPr>
          <w:rFonts w:ascii="Book Antiqua" w:eastAsia="Times New Roman" w:hAnsi="Book Antiqua" w:cs="Times New Roman"/>
          <w:sz w:val="18"/>
          <w:szCs w:val="18"/>
          <w:lang w:val="sr-Cyrl-RS"/>
        </w:rPr>
        <w:t>European Multidisciplinary Platform Against Criminal Threats</w:t>
      </w:r>
      <w:r w:rsidRPr="00202262">
        <w:rPr>
          <w:rFonts w:ascii="Book Antiqua" w:eastAsia="Times New Roman" w:hAnsi="Book Antiqua" w:cs="Times New Roman"/>
          <w:sz w:val="18"/>
          <w:szCs w:val="18"/>
          <w:lang w:val="sr-Latn-RS"/>
        </w:rPr>
        <w:t>.</w:t>
      </w:r>
    </w:p>
  </w:footnote>
  <w:footnote w:id="33">
    <w:p w14:paraId="634AC9E6" w14:textId="4CB68B16" w:rsidR="004C1139" w:rsidRPr="00F72880" w:rsidRDefault="004C1139">
      <w:pPr>
        <w:pStyle w:val="FootnoteText"/>
        <w:rPr>
          <w:rFonts w:ascii="Book Antiqua" w:hAnsi="Book Antiqua"/>
          <w:sz w:val="18"/>
          <w:szCs w:val="18"/>
          <w:lang w:val="sr-Cyrl-RS"/>
        </w:rPr>
      </w:pPr>
      <w:r w:rsidRPr="00202262">
        <w:rPr>
          <w:rStyle w:val="FootnoteReference"/>
          <w:rFonts w:ascii="Book Antiqua" w:hAnsi="Book Antiqua"/>
          <w:sz w:val="18"/>
          <w:szCs w:val="18"/>
        </w:rPr>
        <w:footnoteRef/>
      </w:r>
      <w:r w:rsidRPr="00202262">
        <w:rPr>
          <w:rFonts w:ascii="Book Antiqua" w:hAnsi="Book Antiqua"/>
          <w:sz w:val="18"/>
          <w:szCs w:val="18"/>
        </w:rPr>
        <w:t xml:space="preserve"> </w:t>
      </w:r>
      <w:r w:rsidRPr="00202262">
        <w:rPr>
          <w:rFonts w:ascii="Book Antiqua" w:eastAsia="Times New Roman" w:hAnsi="Book Antiqua" w:cs="Times New Roman"/>
          <w:sz w:val="18"/>
          <w:szCs w:val="18"/>
          <w:lang w:val="sr-Cyrl-RS"/>
        </w:rPr>
        <w:t>Реализована је у периоду од 23. јуна до 3. јула 2023. године.</w:t>
      </w:r>
    </w:p>
  </w:footnote>
  <w:footnote w:id="34">
    <w:p w14:paraId="4BB14A52" w14:textId="12A060A4" w:rsidR="004C1139" w:rsidRPr="004B0BFA" w:rsidRDefault="004C1139" w:rsidP="004A52BF">
      <w:pPr>
        <w:spacing w:after="0" w:line="240" w:lineRule="auto"/>
        <w:jc w:val="both"/>
        <w:rPr>
          <w:rFonts w:ascii="Book Antiqua" w:eastAsia="Times New Roman" w:hAnsi="Book Antiqua" w:cs="Times New Roman"/>
          <w:sz w:val="18"/>
          <w:szCs w:val="18"/>
          <w:lang w:val="sr-Cyrl-ME"/>
        </w:rPr>
      </w:pPr>
      <w:r w:rsidRPr="004B0BFA">
        <w:rPr>
          <w:rStyle w:val="FootnoteReference"/>
          <w:rFonts w:ascii="Book Antiqua" w:hAnsi="Book Antiqua"/>
          <w:sz w:val="18"/>
          <w:szCs w:val="18"/>
          <w:lang w:val="sr-Cyrl-ME"/>
        </w:rPr>
        <w:footnoteRef/>
      </w:r>
      <w:r w:rsidRPr="004B0BFA">
        <w:rPr>
          <w:rFonts w:ascii="Book Antiqua" w:hAnsi="Book Antiqua"/>
          <w:sz w:val="18"/>
          <w:szCs w:val="18"/>
          <w:lang w:val="sr-Cyrl-ME"/>
        </w:rPr>
        <w:t xml:space="preserve"> </w:t>
      </w:r>
      <w:r>
        <w:rPr>
          <w:rFonts w:ascii="Book Antiqua" w:eastAsia="Times New Roman" w:hAnsi="Book Antiqua" w:cs="Times New Roman"/>
          <w:sz w:val="18"/>
          <w:szCs w:val="18"/>
          <w:lang w:val="sr-Cyrl-ME"/>
        </w:rPr>
        <w:t>О</w:t>
      </w:r>
      <w:r w:rsidRPr="004B0BFA">
        <w:rPr>
          <w:rFonts w:ascii="Book Antiqua" w:eastAsia="Times New Roman" w:hAnsi="Book Antiqua" w:cs="Times New Roman"/>
          <w:sz w:val="18"/>
          <w:szCs w:val="18"/>
          <w:lang w:val="sr-Cyrl-ME"/>
        </w:rPr>
        <w:t>дноси се на борбу против</w:t>
      </w:r>
      <w:r w:rsidR="00CC76A9">
        <w:rPr>
          <w:rFonts w:ascii="Book Antiqua" w:eastAsia="Times New Roman" w:hAnsi="Book Antiqua" w:cs="Times New Roman"/>
          <w:sz w:val="18"/>
          <w:szCs w:val="18"/>
          <w:lang w:val="sr-Cyrl-ME"/>
        </w:rPr>
        <w:t xml:space="preserve"> трговине људима као и добијање</w:t>
      </w:r>
      <w:r w:rsidRPr="004B0BFA">
        <w:rPr>
          <w:rFonts w:ascii="Book Antiqua" w:eastAsia="Times New Roman" w:hAnsi="Book Antiqua" w:cs="Times New Roman"/>
          <w:sz w:val="18"/>
          <w:szCs w:val="18"/>
          <w:lang w:val="sr-Cyrl-ME"/>
        </w:rPr>
        <w:t xml:space="preserve"> релевантних криминалистичких података о местима где може доћи до експлоатације жртава</w:t>
      </w:r>
      <w:r w:rsidR="00CC76A9">
        <w:rPr>
          <w:rFonts w:ascii="Book Antiqua" w:eastAsia="Times New Roman" w:hAnsi="Book Antiqua" w:cs="Times New Roman"/>
          <w:sz w:val="18"/>
          <w:szCs w:val="18"/>
          <w:lang w:val="sr-Cyrl-ME"/>
        </w:rPr>
        <w:t xml:space="preserve"> трговине људима, идентификацију</w:t>
      </w:r>
      <w:r w:rsidRPr="004B0BFA">
        <w:rPr>
          <w:rFonts w:ascii="Book Antiqua" w:eastAsia="Times New Roman" w:hAnsi="Book Antiqua" w:cs="Times New Roman"/>
          <w:sz w:val="18"/>
          <w:szCs w:val="18"/>
          <w:lang w:val="sr-Cyrl-ME"/>
        </w:rPr>
        <w:t xml:space="preserve"> </w:t>
      </w:r>
      <w:r w:rsidR="00CC76A9">
        <w:rPr>
          <w:rFonts w:ascii="Book Antiqua" w:eastAsia="Times New Roman" w:hAnsi="Book Antiqua" w:cs="Times New Roman"/>
          <w:sz w:val="18"/>
          <w:szCs w:val="18"/>
          <w:lang w:val="sr-Cyrl-ME"/>
        </w:rPr>
        <w:t>извршилаца</w:t>
      </w:r>
      <w:r w:rsidRPr="004B0BFA">
        <w:rPr>
          <w:rFonts w:ascii="Book Antiqua" w:eastAsia="Times New Roman" w:hAnsi="Book Antiqua" w:cs="Times New Roman"/>
          <w:sz w:val="18"/>
          <w:szCs w:val="18"/>
          <w:lang w:val="sr-Cyrl-ME"/>
        </w:rPr>
        <w:t xml:space="preserve"> </w:t>
      </w:r>
      <w:r w:rsidR="00CC76A9">
        <w:rPr>
          <w:rFonts w:ascii="Book Antiqua" w:eastAsia="Times New Roman" w:hAnsi="Book Antiqua" w:cs="Times New Roman"/>
          <w:sz w:val="18"/>
          <w:szCs w:val="18"/>
          <w:lang w:val="sr-Cyrl-ME"/>
        </w:rPr>
        <w:t>кривичног дела трговине људима, јачање</w:t>
      </w:r>
      <w:r w:rsidRPr="004B0BFA">
        <w:rPr>
          <w:rFonts w:ascii="Book Antiqua" w:eastAsia="Times New Roman" w:hAnsi="Book Antiqua" w:cs="Times New Roman"/>
          <w:sz w:val="18"/>
          <w:szCs w:val="18"/>
          <w:lang w:val="sr-Cyrl-ME"/>
        </w:rPr>
        <w:t xml:space="preserve"> мера за заштиту потенцијалних жртава, јачање сарадње у области спречавања трговине људима на међународном нивоу, појачану конролу на граничним прелазима. Реализована је у периоду од 9. маја до 12. маја 2023. године. </w:t>
      </w:r>
    </w:p>
  </w:footnote>
  <w:footnote w:id="35">
    <w:p w14:paraId="6B7D0DDE" w14:textId="367D44A0" w:rsidR="004C1139" w:rsidRPr="004B0BFA" w:rsidRDefault="004C1139" w:rsidP="004A52BF">
      <w:pPr>
        <w:spacing w:after="0" w:line="240" w:lineRule="auto"/>
        <w:jc w:val="both"/>
        <w:rPr>
          <w:rFonts w:ascii="Book Antiqua" w:eastAsia="Times New Roman" w:hAnsi="Book Antiqua" w:cs="Times New Roman"/>
          <w:sz w:val="18"/>
          <w:szCs w:val="18"/>
          <w:lang w:val="sr-Cyrl-ME"/>
        </w:rPr>
      </w:pPr>
      <w:r w:rsidRPr="004B0BFA">
        <w:rPr>
          <w:rStyle w:val="FootnoteReference"/>
          <w:rFonts w:ascii="Book Antiqua" w:hAnsi="Book Antiqua"/>
          <w:sz w:val="18"/>
          <w:szCs w:val="18"/>
          <w:lang w:val="sr-Cyrl-ME"/>
        </w:rPr>
        <w:footnoteRef/>
      </w:r>
      <w:r w:rsidRPr="004B0BFA">
        <w:rPr>
          <w:rFonts w:ascii="Book Antiqua" w:hAnsi="Book Antiqua"/>
          <w:sz w:val="18"/>
          <w:szCs w:val="18"/>
          <w:lang w:val="sr-Cyrl-ME"/>
        </w:rPr>
        <w:t xml:space="preserve"> </w:t>
      </w:r>
      <w:r>
        <w:rPr>
          <w:rFonts w:ascii="Book Antiqua" w:eastAsia="Times New Roman" w:hAnsi="Book Antiqua" w:cs="Times New Roman"/>
          <w:sz w:val="18"/>
          <w:szCs w:val="18"/>
          <w:lang w:val="sr-Cyrl-ME"/>
        </w:rPr>
        <w:t>О</w:t>
      </w:r>
      <w:r w:rsidRPr="004B0BFA">
        <w:rPr>
          <w:rFonts w:ascii="Book Antiqua" w:eastAsia="Times New Roman" w:hAnsi="Book Antiqua" w:cs="Times New Roman"/>
          <w:sz w:val="18"/>
          <w:szCs w:val="18"/>
          <w:lang w:val="sr-Cyrl-ME"/>
        </w:rPr>
        <w:t>дноси се на сузбијање незаконите трговине оружјем, незакони</w:t>
      </w:r>
      <w:r w:rsidR="00CC76A9">
        <w:rPr>
          <w:rFonts w:ascii="Book Antiqua" w:eastAsia="Times New Roman" w:hAnsi="Book Antiqua" w:cs="Times New Roman"/>
          <w:sz w:val="18"/>
          <w:szCs w:val="18"/>
          <w:lang w:val="sr-Cyrl-ME"/>
        </w:rPr>
        <w:t>те трговине опојним</w:t>
      </w:r>
      <w:r w:rsidRPr="004B0BFA">
        <w:rPr>
          <w:rFonts w:ascii="Book Antiqua" w:eastAsia="Times New Roman" w:hAnsi="Book Antiqua" w:cs="Times New Roman"/>
          <w:sz w:val="18"/>
          <w:szCs w:val="18"/>
          <w:lang w:val="sr-Cyrl-ME"/>
        </w:rPr>
        <w:t xml:space="preserve"> дрога</w:t>
      </w:r>
      <w:r w:rsidR="00CC76A9">
        <w:rPr>
          <w:rFonts w:ascii="Book Antiqua" w:eastAsia="Times New Roman" w:hAnsi="Book Antiqua" w:cs="Times New Roman"/>
          <w:sz w:val="18"/>
          <w:szCs w:val="18"/>
          <w:lang w:val="sr-Cyrl-ME"/>
        </w:rPr>
        <w:t>ма</w:t>
      </w:r>
      <w:r w:rsidRPr="004B0BFA">
        <w:rPr>
          <w:rFonts w:ascii="Book Antiqua" w:eastAsia="Times New Roman" w:hAnsi="Book Antiqua" w:cs="Times New Roman"/>
          <w:sz w:val="18"/>
          <w:szCs w:val="18"/>
          <w:lang w:val="sr-Cyrl-ME"/>
        </w:rPr>
        <w:t xml:space="preserve">, трговине људима и кријумчарење миграната. Реализована је у периоду од 13. новембра 2023. године до 18. новембра 2023.године. </w:t>
      </w:r>
    </w:p>
  </w:footnote>
  <w:footnote w:id="36">
    <w:p w14:paraId="3789F4EF" w14:textId="77777777" w:rsidR="004C1139" w:rsidRPr="004B0BFA" w:rsidRDefault="004C1139" w:rsidP="001C50A2">
      <w:pPr>
        <w:spacing w:after="0" w:line="240" w:lineRule="auto"/>
        <w:jc w:val="both"/>
        <w:rPr>
          <w:rFonts w:ascii="Book Antiqua" w:eastAsia="Times New Roman" w:hAnsi="Book Antiqua" w:cs="Times New Roman"/>
          <w:sz w:val="18"/>
          <w:szCs w:val="18"/>
          <w:lang w:val="sr-Cyrl-RS"/>
        </w:rPr>
      </w:pPr>
      <w:r w:rsidRPr="004B0BFA">
        <w:rPr>
          <w:rStyle w:val="FootnoteReference"/>
          <w:rFonts w:ascii="Book Antiqua" w:hAnsi="Book Antiqua"/>
          <w:sz w:val="18"/>
          <w:szCs w:val="18"/>
          <w:lang w:val="sr-Cyrl-ME"/>
        </w:rPr>
        <w:footnoteRef/>
      </w:r>
      <w:r w:rsidRPr="004B0BFA">
        <w:rPr>
          <w:rFonts w:ascii="Book Antiqua" w:hAnsi="Book Antiqua"/>
          <w:sz w:val="18"/>
          <w:szCs w:val="18"/>
          <w:lang w:val="sr-Cyrl-ME"/>
        </w:rPr>
        <w:t xml:space="preserve"> </w:t>
      </w:r>
      <w:r w:rsidRPr="004B0BFA">
        <w:rPr>
          <w:rFonts w:ascii="Book Antiqua" w:eastAsia="Times New Roman" w:hAnsi="Book Antiqua" w:cs="Times New Roman"/>
          <w:sz w:val="18"/>
          <w:szCs w:val="18"/>
          <w:lang w:val="sr-Cyrl-ME"/>
        </w:rPr>
        <w:t>DCAF (Geneva Centre for Security Sector Governance); RAILPOL (Railway Police); AQUAPOL (Police on Europe’s waterways); INTERPOL (International Criminal Police Organization); SELEC (Southeast European Law Enforcement Center).</w:t>
      </w:r>
    </w:p>
  </w:footnote>
  <w:footnote w:id="37">
    <w:p w14:paraId="492960BE" w14:textId="5646E861" w:rsidR="004C1139" w:rsidRPr="004B0BFA" w:rsidRDefault="004C1139" w:rsidP="006C6CD4">
      <w:pPr>
        <w:pStyle w:val="FootnoteText"/>
        <w:jc w:val="both"/>
        <w:rPr>
          <w:lang w:val="sr-Cyrl-RS"/>
        </w:rPr>
      </w:pPr>
      <w:r w:rsidRPr="004B0BFA">
        <w:rPr>
          <w:rStyle w:val="FootnoteReference"/>
          <w:rFonts w:ascii="Book Antiqua" w:hAnsi="Book Antiqua"/>
          <w:sz w:val="18"/>
          <w:szCs w:val="18"/>
        </w:rPr>
        <w:footnoteRef/>
      </w:r>
      <w:r w:rsidRPr="004B0BFA">
        <w:rPr>
          <w:rFonts w:ascii="Book Antiqua" w:hAnsi="Book Antiqua"/>
          <w:sz w:val="18"/>
          <w:szCs w:val="18"/>
        </w:rPr>
        <w:t xml:space="preserve"> </w:t>
      </w:r>
      <w:r w:rsidRPr="004B0BFA">
        <w:rPr>
          <w:rFonts w:ascii="Book Antiqua" w:eastAsia="Calibri" w:hAnsi="Book Antiqua" w:cs="Times New Roman"/>
          <w:sz w:val="18"/>
          <w:szCs w:val="18"/>
          <w:u w:color="000000"/>
          <w:lang w:val="sr-Cyrl-RS"/>
        </w:rPr>
        <w:t xml:space="preserve">У </w:t>
      </w:r>
      <w:r w:rsidRPr="004B0BFA">
        <w:rPr>
          <w:rFonts w:ascii="Book Antiqua" w:eastAsia="Times New Roman" w:hAnsi="Book Antiqua" w:cs="Times New Roman"/>
          <w:sz w:val="18"/>
          <w:szCs w:val="18"/>
          <w:lang w:val="sr-Cyrl-ME"/>
        </w:rPr>
        <w:t xml:space="preserve">складу Обавезним упутством Републичког јавног тужиоца из 2016. године, током извештајног периода извршена је специјализација у области међународне правне помоћи у кривичним стварима. </w:t>
      </w:r>
    </w:p>
  </w:footnote>
  <w:footnote w:id="38">
    <w:p w14:paraId="42865542" w14:textId="7D512596" w:rsidR="004C1139" w:rsidRPr="007D38AC" w:rsidRDefault="004C1139" w:rsidP="001C50A2">
      <w:pPr>
        <w:spacing w:after="0" w:line="240" w:lineRule="auto"/>
        <w:jc w:val="both"/>
        <w:rPr>
          <w:rFonts w:ascii="Book Antiqua" w:eastAsia="Times New Roman" w:hAnsi="Book Antiqua" w:cs="Calibri"/>
          <w:sz w:val="18"/>
          <w:szCs w:val="18"/>
          <w:lang w:val="sr-Cyrl-RS" w:eastAsia="sr-Latn-CS"/>
        </w:rPr>
      </w:pPr>
      <w:r w:rsidRPr="007D38AC">
        <w:rPr>
          <w:rStyle w:val="FootnoteReference"/>
          <w:rFonts w:ascii="Book Antiqua" w:hAnsi="Book Antiqua"/>
          <w:sz w:val="18"/>
          <w:szCs w:val="18"/>
        </w:rPr>
        <w:footnoteRef/>
      </w:r>
      <w:r w:rsidRPr="007D38AC">
        <w:rPr>
          <w:rFonts w:ascii="Book Antiqua" w:hAnsi="Book Antiqua"/>
          <w:sz w:val="18"/>
          <w:szCs w:val="18"/>
        </w:rPr>
        <w:t xml:space="preserve"> </w:t>
      </w:r>
      <w:r w:rsidRPr="007D38AC">
        <w:rPr>
          <w:rFonts w:ascii="Book Antiqua" w:eastAsia="Times New Roman" w:hAnsi="Book Antiqua" w:cs="Calibri"/>
          <w:sz w:val="18"/>
          <w:szCs w:val="18"/>
          <w:lang w:val="sr-Cyrl-RS" w:eastAsia="sr-Latn-CS"/>
        </w:rPr>
        <w:t xml:space="preserve">Присуство тужиоца за везу Републике Србије </w:t>
      </w:r>
      <w:r w:rsidRPr="00202262">
        <w:rPr>
          <w:rFonts w:ascii="Book Antiqua" w:eastAsia="Times New Roman" w:hAnsi="Book Antiqua" w:cs="Calibri"/>
          <w:sz w:val="18"/>
          <w:szCs w:val="18"/>
          <w:lang w:val="sr-Cyrl-RS" w:eastAsia="sr-Latn-CS"/>
        </w:rPr>
        <w:t>у Евроџаст-у омогућава</w:t>
      </w:r>
      <w:r w:rsidRPr="007D38AC">
        <w:rPr>
          <w:rFonts w:ascii="Book Antiqua" w:eastAsia="Times New Roman" w:hAnsi="Book Antiqua" w:cs="Calibri"/>
          <w:sz w:val="18"/>
          <w:szCs w:val="18"/>
          <w:lang w:val="sr-Cyrl-RS" w:eastAsia="sr-Latn-CS"/>
        </w:rPr>
        <w:t xml:space="preserve"> даље унапређивање и убрзавање поступака међународне правне помоћи, за кривична дела која су у надлежности Евроџаст-а, у која спада и </w:t>
      </w:r>
      <w:r w:rsidRPr="00293D9F">
        <w:rPr>
          <w:rFonts w:ascii="Book Antiqua" w:eastAsia="Times New Roman" w:hAnsi="Book Antiqua" w:cs="Calibri"/>
          <w:sz w:val="18"/>
          <w:szCs w:val="18"/>
          <w:lang w:val="sr-Cyrl-RS" w:eastAsia="sr-Latn-CS"/>
        </w:rPr>
        <w:t>кривично дело Трговина људима. Посредством Евроџаст-а могуће је олакшати и убрзати извршење иностраних замолница и унапредити међународну координацију истрага и кривичног гоњења са државама чланицама Евроџаст-а. Поред тога, тужилац за везу</w:t>
      </w:r>
      <w:r>
        <w:rPr>
          <w:rFonts w:ascii="Book Antiqua" w:eastAsia="Times New Roman" w:hAnsi="Book Antiqua" w:cs="Calibri"/>
          <w:sz w:val="18"/>
          <w:szCs w:val="18"/>
          <w:lang w:val="sr-Cyrl-RS" w:eastAsia="sr-Latn-CS"/>
        </w:rPr>
        <w:t xml:space="preserve"> </w:t>
      </w:r>
      <w:r w:rsidRPr="007D38AC">
        <w:rPr>
          <w:rFonts w:ascii="Book Antiqua" w:eastAsia="Times New Roman" w:hAnsi="Book Antiqua" w:cs="Calibri"/>
          <w:sz w:val="18"/>
          <w:szCs w:val="18"/>
          <w:lang w:val="sr-Cyrl-RS" w:eastAsia="sr-Latn-CS"/>
        </w:rPr>
        <w:t xml:space="preserve">олакшава комуникацију и посредује  у размени података између надлежних органа у поступку припреме, упућивања и извршења замолница, има могућност да иницира одржавање координационих састанака између надлежних органа и формирање заједничких истражних тимова и прати развој законодавства и праксе у релевантним областима, укључујући и област правосудне сарадње у вези са кривичним делом трговина људима и релевантне извештаје прослеђује надлежним органима у Републици Србији, укључујући и извештај Евроџаст-а о трговини људима. </w:t>
      </w:r>
    </w:p>
  </w:footnote>
  <w:footnote w:id="39">
    <w:p w14:paraId="3681960D" w14:textId="3D216598" w:rsidR="004C1139" w:rsidRPr="001C50A2" w:rsidRDefault="004C1139" w:rsidP="000910F9">
      <w:pPr>
        <w:pStyle w:val="Default"/>
        <w:jc w:val="both"/>
        <w:rPr>
          <w:rFonts w:ascii="Book Antiqua" w:hAnsi="Book Antiqua"/>
          <w:color w:val="auto"/>
          <w:sz w:val="18"/>
          <w:szCs w:val="18"/>
          <w:lang w:val="sr-Cyrl-ME"/>
        </w:rPr>
      </w:pPr>
      <w:r w:rsidRPr="001C50A2">
        <w:rPr>
          <w:rStyle w:val="FootnoteReference"/>
          <w:rFonts w:ascii="Book Antiqua" w:hAnsi="Book Antiqua"/>
          <w:sz w:val="18"/>
          <w:szCs w:val="18"/>
          <w:lang w:val="sr-Cyrl-ME"/>
        </w:rPr>
        <w:footnoteRef/>
      </w:r>
      <w:r w:rsidRPr="001C50A2">
        <w:rPr>
          <w:rFonts w:ascii="Book Antiqua" w:hAnsi="Book Antiqua"/>
          <w:sz w:val="18"/>
          <w:szCs w:val="18"/>
          <w:lang w:val="sr-Cyrl-ME"/>
        </w:rPr>
        <w:t xml:space="preserve"> </w:t>
      </w:r>
      <w:r>
        <w:rPr>
          <w:rFonts w:ascii="Book Antiqua" w:hAnsi="Book Antiqua"/>
          <w:color w:val="auto"/>
          <w:sz w:val="18"/>
          <w:szCs w:val="18"/>
          <w:lang w:val="sr-Cyrl-ME"/>
        </w:rPr>
        <w:t>Регионална конференција</w:t>
      </w:r>
      <w:r w:rsidR="00ED2972">
        <w:rPr>
          <w:rFonts w:ascii="Book Antiqua" w:hAnsi="Book Antiqua"/>
          <w:color w:val="auto"/>
          <w:sz w:val="18"/>
          <w:szCs w:val="18"/>
          <w:lang w:val="sr-Cyrl-ME"/>
        </w:rPr>
        <w:t xml:space="preserve"> </w:t>
      </w:r>
      <w:r w:rsidRPr="001C50A2">
        <w:rPr>
          <w:rFonts w:ascii="Book Antiqua" w:hAnsi="Book Antiqua"/>
          <w:color w:val="auto"/>
          <w:sz w:val="18"/>
          <w:szCs w:val="18"/>
          <w:lang w:val="sr-Cyrl-ME"/>
        </w:rPr>
        <w:t>„Борба против трговине људима и кријумчарења миграната на Западном Балкану“- Будва; Регионални састан</w:t>
      </w:r>
      <w:r w:rsidR="00ED2972">
        <w:rPr>
          <w:rFonts w:ascii="Book Antiqua" w:hAnsi="Book Antiqua"/>
          <w:color w:val="auto"/>
          <w:sz w:val="18"/>
          <w:szCs w:val="18"/>
          <w:lang w:val="sr-Cyrl-ME"/>
        </w:rPr>
        <w:t>ак представника кључних актера/у</w:t>
      </w:r>
      <w:r w:rsidRPr="001C50A2">
        <w:rPr>
          <w:rFonts w:ascii="Book Antiqua" w:hAnsi="Book Antiqua"/>
          <w:color w:val="auto"/>
          <w:sz w:val="18"/>
          <w:szCs w:val="18"/>
          <w:lang w:val="sr-Cyrl-ME"/>
        </w:rPr>
        <w:t>дарних група за сузбијање кријумчарења миграната и трговине људима, Будва; Други Билатерални састанак о примени Споразума о сарадњи у области борбе против трговине људима и Споразума о сарадњи у области борбе против кријумчарења миграната (потписаних 2019. године) између Републике Србије и Републике Северне Македоније, Скопље; Студијска посета Швајцарској за службенике Министарства унутрашњих послова Републике Србије–Берн, Цирих; Студијска посета Грчкој за службенике Министарства унутрашњих послова Републике Србије, Атина, Солун.</w:t>
      </w:r>
    </w:p>
  </w:footnote>
  <w:footnote w:id="40">
    <w:p w14:paraId="246638BB" w14:textId="59CFA509" w:rsidR="004C1139" w:rsidRPr="0005796F" w:rsidRDefault="004C1139" w:rsidP="000910F9">
      <w:pPr>
        <w:pStyle w:val="FootnoteText"/>
        <w:jc w:val="both"/>
        <w:rPr>
          <w:rFonts w:ascii="Book Antiqua" w:hAnsi="Book Antiqua"/>
          <w:lang w:val="sr-Cyrl-ME"/>
        </w:rPr>
      </w:pPr>
      <w:r w:rsidRPr="001C50A2">
        <w:rPr>
          <w:rStyle w:val="FootnoteReference"/>
          <w:rFonts w:ascii="Book Antiqua" w:hAnsi="Book Antiqua"/>
          <w:sz w:val="18"/>
          <w:szCs w:val="18"/>
          <w:lang w:val="sr-Cyrl-ME"/>
        </w:rPr>
        <w:footnoteRef/>
      </w:r>
      <w:r w:rsidRPr="001C50A2">
        <w:rPr>
          <w:rFonts w:ascii="Book Antiqua" w:hAnsi="Book Antiqua"/>
          <w:sz w:val="18"/>
          <w:szCs w:val="18"/>
          <w:lang w:val="sr-Cyrl-ME"/>
        </w:rPr>
        <w:t xml:space="preserve"> </w:t>
      </w:r>
      <w:r w:rsidRPr="001C50A2">
        <w:rPr>
          <w:rFonts w:ascii="Book Antiqua" w:hAnsi="Book Antiqua" w:cs="Arial"/>
          <w:kern w:val="2"/>
          <w:sz w:val="18"/>
          <w:szCs w:val="18"/>
          <w:lang w:val="sr-Cyrl-ME"/>
          <w14:ligatures w14:val="standardContextual"/>
        </w:rPr>
        <w:t xml:space="preserve">У оквиру пружања оперативне подршке и јачања капацитета партнерских институција током трајања пројекта CSC WB, а у вези са активностима које се спроводе и координирају под окриљем горе поменутог EMPACT-a, уз помоћ </w:t>
      </w:r>
      <w:r>
        <w:rPr>
          <w:rFonts w:ascii="Book Antiqua" w:hAnsi="Book Antiqua" w:cs="Arial"/>
          <w:kern w:val="2"/>
          <w:sz w:val="18"/>
          <w:szCs w:val="18"/>
          <w:lang w:val="sr-Cyrl-ME"/>
          <w14:ligatures w14:val="standardContextual"/>
        </w:rPr>
        <w:t>Немачке агенције за међународну сарадњу</w:t>
      </w:r>
      <w:r w:rsidRPr="001C50A2">
        <w:rPr>
          <w:rFonts w:ascii="Book Antiqua" w:hAnsi="Book Antiqua" w:cs="Arial"/>
          <w:kern w:val="2"/>
          <w:sz w:val="18"/>
          <w:szCs w:val="18"/>
          <w:lang w:val="sr-Cyrl-ME"/>
          <w14:ligatures w14:val="standardContextual"/>
        </w:rPr>
        <w:t>.</w:t>
      </w:r>
      <w:r>
        <w:rPr>
          <w:rFonts w:ascii="Book Antiqua" w:hAnsi="Book Antiqua" w:cs="Arial"/>
          <w:kern w:val="2"/>
          <w:lang w:val="sr-Cyrl-ME"/>
          <w14:ligatures w14:val="standardContextual"/>
        </w:rPr>
        <w:t xml:space="preserve"> </w:t>
      </w:r>
    </w:p>
  </w:footnote>
  <w:footnote w:id="41">
    <w:p w14:paraId="009B26C5" w14:textId="6D0F199C" w:rsidR="004C1139" w:rsidRPr="001C50A2" w:rsidRDefault="004C1139" w:rsidP="004A52BF">
      <w:pPr>
        <w:pStyle w:val="FootnoteText"/>
        <w:jc w:val="both"/>
        <w:rPr>
          <w:rFonts w:ascii="Book Antiqua" w:hAnsi="Book Antiqua"/>
          <w:sz w:val="18"/>
          <w:szCs w:val="18"/>
          <w:lang w:val="sr-Cyrl-RS"/>
        </w:rPr>
      </w:pPr>
      <w:r w:rsidRPr="001C50A2">
        <w:rPr>
          <w:rStyle w:val="FootnoteReference"/>
          <w:rFonts w:ascii="Book Antiqua" w:hAnsi="Book Antiqua"/>
          <w:sz w:val="18"/>
          <w:szCs w:val="18"/>
          <w:lang w:val="sr-Cyrl-ME"/>
        </w:rPr>
        <w:footnoteRef/>
      </w:r>
      <w:r w:rsidRPr="001C50A2">
        <w:rPr>
          <w:rFonts w:ascii="Book Antiqua" w:hAnsi="Book Antiqua"/>
          <w:sz w:val="18"/>
          <w:szCs w:val="18"/>
          <w:lang w:val="sr-Cyrl-ME"/>
        </w:rPr>
        <w:t xml:space="preserve"> </w:t>
      </w:r>
      <w:r w:rsidRPr="001C50A2">
        <w:rPr>
          <w:rFonts w:ascii="Book Antiqua" w:hAnsi="Book Antiqua" w:cs="Arial"/>
          <w:kern w:val="2"/>
          <w:sz w:val="18"/>
          <w:szCs w:val="18"/>
          <w:lang w:val="sr-Cyrl-ME"/>
          <w14:ligatures w14:val="standardContextual"/>
        </w:rPr>
        <w:t>У оквиру пројек</w:t>
      </w:r>
      <w:r>
        <w:rPr>
          <w:rFonts w:ascii="Book Antiqua" w:hAnsi="Book Antiqua" w:cs="Arial"/>
          <w:kern w:val="2"/>
          <w:sz w:val="18"/>
          <w:szCs w:val="18"/>
          <w:lang w:val="sr-Cyrl-ME"/>
          <w14:ligatures w14:val="standardContextual"/>
        </w:rPr>
        <w:t>та WBJAST, а у сарадњи са Немачком агенцијом за међународну сарадњу</w:t>
      </w:r>
      <w:r w:rsidRPr="001C50A2">
        <w:rPr>
          <w:rFonts w:ascii="Book Antiqua" w:hAnsi="Book Antiqua" w:cs="Arial"/>
          <w:kern w:val="2"/>
          <w:sz w:val="18"/>
          <w:szCs w:val="18"/>
          <w:lang w:val="sr-Cyrl-ME"/>
          <w14:ligatures w14:val="standardContextual"/>
        </w:rPr>
        <w:t xml:space="preserve"> кроз активности које </w:t>
      </w:r>
      <w:r w:rsidR="007002AC">
        <w:rPr>
          <w:rFonts w:ascii="Book Antiqua" w:hAnsi="Book Antiqua" w:cs="Arial"/>
          <w:kern w:val="2"/>
          <w:sz w:val="18"/>
          <w:szCs w:val="18"/>
          <w:lang w:val="sr-Cyrl-ME"/>
          <w14:ligatures w14:val="standardContextual"/>
        </w:rPr>
        <w:t>спровођене</w:t>
      </w:r>
      <w:r w:rsidRPr="001C50A2">
        <w:rPr>
          <w:rFonts w:ascii="Book Antiqua" w:hAnsi="Book Antiqua" w:cs="Arial"/>
          <w:kern w:val="2"/>
          <w:sz w:val="18"/>
          <w:szCs w:val="18"/>
          <w:lang w:val="sr-Cyrl-ME"/>
          <w14:ligatures w14:val="standardContextual"/>
        </w:rPr>
        <w:t xml:space="preserve"> у оквиру пројекта CSC WB</w:t>
      </w:r>
      <w:r>
        <w:rPr>
          <w:rFonts w:ascii="Book Antiqua" w:hAnsi="Book Antiqua" w:cs="Arial"/>
          <w:kern w:val="2"/>
          <w:sz w:val="18"/>
          <w:szCs w:val="18"/>
          <w:lang w:val="sr-Cyrl-ME"/>
          <w14:ligatures w14:val="standardContextual"/>
        </w:rPr>
        <w:t>.</w:t>
      </w:r>
    </w:p>
  </w:footnote>
  <w:footnote w:id="42">
    <w:p w14:paraId="5063677B" w14:textId="457E6BF0" w:rsidR="004C1139" w:rsidRPr="007002AC" w:rsidRDefault="004C1139" w:rsidP="007002AC">
      <w:pPr>
        <w:spacing w:after="120" w:line="240" w:lineRule="auto"/>
        <w:jc w:val="both"/>
        <w:rPr>
          <w:rFonts w:ascii="Book Antiqua" w:hAnsi="Book Antiqua"/>
          <w:sz w:val="18"/>
          <w:szCs w:val="18"/>
          <w:lang w:val="sr-Cyrl-RS"/>
        </w:rPr>
      </w:pPr>
      <w:r w:rsidRPr="007002AC">
        <w:rPr>
          <w:rStyle w:val="FootnoteReference"/>
          <w:rFonts w:ascii="Book Antiqua" w:hAnsi="Book Antiqua"/>
          <w:sz w:val="18"/>
          <w:szCs w:val="18"/>
        </w:rPr>
        <w:footnoteRef/>
      </w:r>
      <w:r w:rsidRPr="007002AC">
        <w:rPr>
          <w:rFonts w:ascii="Book Antiqua" w:hAnsi="Book Antiqua"/>
          <w:sz w:val="18"/>
          <w:szCs w:val="18"/>
        </w:rPr>
        <w:t xml:space="preserve"> Иако по члану 19. став 2. Закона о Заштитнику грађана Заштитник грађана није овлашћен да контролише рад Народне скупштине, председника Републике, Владе, Уставног суда, судова и јавних тужилаштава, Заштитник грађана сматра да би било корисно да у духу добре сарадње наведени органи размотре његове препоруке.</w:t>
      </w:r>
    </w:p>
    <w:p w14:paraId="69404BF1" w14:textId="5243B6A9" w:rsidR="004C1139" w:rsidRPr="00896B98" w:rsidRDefault="004C1139">
      <w:pPr>
        <w:pStyle w:val="FootnoteText"/>
        <w:rPr>
          <w:lang w:val="sr-Cyrl-RS"/>
        </w:rPr>
      </w:pPr>
    </w:p>
  </w:footnote>
  <w:footnote w:id="43">
    <w:p w14:paraId="209BA056" w14:textId="6563EEC4" w:rsidR="004C1139" w:rsidRPr="000910F9" w:rsidRDefault="004C1139" w:rsidP="000D676B">
      <w:pPr>
        <w:pStyle w:val="FootnoteText"/>
        <w:jc w:val="both"/>
        <w:rPr>
          <w:rFonts w:ascii="Book Antiqua" w:hAnsi="Book Antiqua"/>
          <w:sz w:val="18"/>
          <w:szCs w:val="18"/>
          <w:lang w:val="sr-Cyrl-RS"/>
        </w:rPr>
      </w:pPr>
      <w:r w:rsidRPr="000910F9">
        <w:rPr>
          <w:rStyle w:val="FootnoteReference"/>
          <w:rFonts w:ascii="Book Antiqua" w:hAnsi="Book Antiqua"/>
          <w:sz w:val="18"/>
          <w:szCs w:val="18"/>
        </w:rPr>
        <w:footnoteRef/>
      </w:r>
      <w:r w:rsidRPr="000910F9">
        <w:rPr>
          <w:rFonts w:ascii="Book Antiqua" w:hAnsi="Book Antiqua"/>
          <w:sz w:val="18"/>
          <w:szCs w:val="18"/>
        </w:rPr>
        <w:t xml:space="preserve"> </w:t>
      </w:r>
      <w:r w:rsidRPr="000910F9">
        <w:rPr>
          <w:rFonts w:ascii="Book Antiqua" w:hAnsi="Book Antiqua"/>
          <w:sz w:val="18"/>
          <w:szCs w:val="18"/>
          <w:lang w:val="sr-Cyrl-RS"/>
        </w:rPr>
        <w:t xml:space="preserve">Стандардне оперативне процедуре за поступање са жртвама трговине људима усвојене су 2018. године, представљају смернице за поступање и њихова примена није обавезујућа. Садрже преглед активности које се тичу идентификације, упућивања, подршке и заштите жртава трговине људима, укључујући помоћ и подршку жртвама трговине људима у кривичном поступку и остваривању имовинскоправног захтева, односно у пружању помоћи у парничном поступку за накнаду штете, као и добровољног повратка жртава и радњи којима се те активности реализују. У складу са </w:t>
      </w:r>
      <w:r w:rsidR="000F3CE2">
        <w:rPr>
          <w:rFonts w:ascii="Book Antiqua" w:hAnsi="Book Antiqua"/>
          <w:sz w:val="18"/>
          <w:szCs w:val="18"/>
          <w:lang w:val="sr-Cyrl-RS"/>
        </w:rPr>
        <w:t>Стандардним оперативним процедурама</w:t>
      </w:r>
      <w:r w:rsidRPr="000910F9">
        <w:rPr>
          <w:rFonts w:ascii="Book Antiqua" w:hAnsi="Book Antiqua"/>
          <w:sz w:val="18"/>
          <w:szCs w:val="18"/>
          <w:lang w:val="sr-Cyrl-RS"/>
        </w:rPr>
        <w:t xml:space="preserve">, праћење и оцену примене ових Процедура врши Канцеларија за координацију активности у борби против трговине људима у Дирекцији полиције </w:t>
      </w:r>
      <w:r>
        <w:rPr>
          <w:rFonts w:ascii="Book Antiqua" w:hAnsi="Book Antiqua"/>
          <w:sz w:val="18"/>
          <w:szCs w:val="18"/>
          <w:lang w:val="sr-Cyrl-RS"/>
        </w:rPr>
        <w:t>Министарства унутрашњих послова</w:t>
      </w:r>
      <w:r w:rsidRPr="000910F9">
        <w:rPr>
          <w:rFonts w:ascii="Book Antiqua" w:hAnsi="Book Antiqua"/>
          <w:sz w:val="18"/>
          <w:szCs w:val="18"/>
          <w:lang w:val="sr-Cyrl-RS"/>
        </w:rPr>
        <w:t xml:space="preserve"> и Национални координатор за борбу против трговине људима.</w:t>
      </w:r>
    </w:p>
  </w:footnote>
  <w:footnote w:id="44">
    <w:p w14:paraId="0D62D6B8" w14:textId="3BE0D9EE" w:rsidR="004C1139" w:rsidRPr="00430D9B" w:rsidRDefault="004C1139" w:rsidP="000D676B">
      <w:pPr>
        <w:pStyle w:val="FootnoteText"/>
        <w:jc w:val="both"/>
        <w:rPr>
          <w:rFonts w:ascii="Book Antiqua" w:hAnsi="Book Antiqua"/>
          <w:sz w:val="18"/>
          <w:szCs w:val="18"/>
          <w:lang w:val="sr-Cyrl-RS"/>
        </w:rPr>
      </w:pPr>
      <w:r w:rsidRPr="000910F9">
        <w:rPr>
          <w:rStyle w:val="FootnoteReference"/>
          <w:rFonts w:ascii="Book Antiqua" w:hAnsi="Book Antiqua"/>
          <w:sz w:val="18"/>
          <w:szCs w:val="18"/>
        </w:rPr>
        <w:footnoteRef/>
      </w:r>
      <w:r w:rsidRPr="000910F9">
        <w:rPr>
          <w:rFonts w:ascii="Book Antiqua" w:hAnsi="Book Antiqua"/>
          <w:sz w:val="18"/>
          <w:szCs w:val="18"/>
        </w:rPr>
        <w:t xml:space="preserve"> </w:t>
      </w:r>
      <w:r w:rsidR="00CC76A9">
        <w:rPr>
          <w:rFonts w:ascii="Book Antiqua" w:eastAsia="Times New Roman" w:hAnsi="Book Antiqua" w:cs="Times New Roman"/>
          <w:color w:val="000000"/>
          <w:sz w:val="18"/>
          <w:szCs w:val="18"/>
          <w:lang w:val="sr-Cyrl-RS"/>
        </w:rPr>
        <w:t>У</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 xml:space="preserve">поступцима идентификације </w:t>
      </w:r>
      <w:r w:rsidR="00CC76A9" w:rsidRPr="000910F9">
        <w:rPr>
          <w:rFonts w:ascii="Book Antiqua" w:eastAsia="Times New Roman" w:hAnsi="Book Antiqua" w:cs="Times New Roman"/>
          <w:color w:val="000000"/>
          <w:sz w:val="18"/>
          <w:szCs w:val="18"/>
          <w:lang w:val="sr-Cyrl-RS"/>
        </w:rPr>
        <w:t>Центар</w:t>
      </w:r>
      <w:r w:rsidR="00CC76A9" w:rsidRPr="000910F9">
        <w:rPr>
          <w:rFonts w:ascii="Book Antiqua" w:eastAsia="Times New Roman" w:hAnsi="Book Antiqua" w:cs="Times New Roman"/>
          <w:color w:val="000000"/>
          <w:sz w:val="18"/>
          <w:szCs w:val="18"/>
        </w:rPr>
        <w:t xml:space="preserve"> </w:t>
      </w:r>
      <w:r w:rsidRPr="000910F9">
        <w:rPr>
          <w:rFonts w:ascii="Book Antiqua" w:eastAsia="Times New Roman" w:hAnsi="Book Antiqua" w:cs="Times New Roman"/>
          <w:color w:val="000000"/>
          <w:sz w:val="18"/>
          <w:szCs w:val="18"/>
        </w:rPr>
        <w:t>спровед</w:t>
      </w:r>
      <w:r w:rsidRPr="000910F9">
        <w:rPr>
          <w:rFonts w:ascii="Book Antiqua" w:eastAsia="Times New Roman" w:hAnsi="Book Antiqua" w:cs="Times New Roman"/>
          <w:color w:val="000000"/>
          <w:sz w:val="18"/>
          <w:szCs w:val="18"/>
          <w:lang w:val="sr-Cyrl-RS"/>
        </w:rPr>
        <w:t>и</w:t>
      </w:r>
      <w:r w:rsidRPr="000910F9">
        <w:rPr>
          <w:rFonts w:ascii="Book Antiqua" w:eastAsia="Times New Roman" w:hAnsi="Book Antiqua" w:cs="Times New Roman"/>
          <w:color w:val="000000"/>
          <w:sz w:val="18"/>
          <w:szCs w:val="18"/>
        </w:rPr>
        <w:t xml:space="preserve"> </w:t>
      </w:r>
      <w:r w:rsidR="00CC76A9" w:rsidRPr="000910F9">
        <w:rPr>
          <w:rFonts w:ascii="Book Antiqua" w:eastAsia="Times New Roman" w:hAnsi="Book Antiqua" w:cs="Times New Roman"/>
          <w:color w:val="000000"/>
          <w:sz w:val="18"/>
          <w:szCs w:val="18"/>
        </w:rPr>
        <w:t xml:space="preserve">стручни поступак </w:t>
      </w:r>
      <w:r w:rsidRPr="000910F9">
        <w:rPr>
          <w:rFonts w:ascii="Book Antiqua" w:eastAsia="Times New Roman" w:hAnsi="Book Antiqua" w:cs="Times New Roman"/>
          <w:color w:val="000000"/>
          <w:sz w:val="18"/>
          <w:szCs w:val="18"/>
        </w:rPr>
        <w:t>у</w:t>
      </w:r>
      <w:r w:rsidRPr="000910F9">
        <w:rPr>
          <w:rFonts w:ascii="Book Antiqua" w:eastAsia="Times New Roman" w:hAnsi="Book Antiqua" w:cs="Times New Roman"/>
          <w:sz w:val="18"/>
          <w:szCs w:val="18"/>
          <w:lang w:val="sr-Cyrl-RS"/>
        </w:rPr>
        <w:t xml:space="preserve"> </w:t>
      </w:r>
      <w:r w:rsidRPr="000910F9">
        <w:rPr>
          <w:rFonts w:ascii="Book Antiqua" w:eastAsia="Times New Roman" w:hAnsi="Book Antiqua" w:cs="Times New Roman"/>
          <w:color w:val="000000"/>
          <w:sz w:val="18"/>
          <w:szCs w:val="18"/>
        </w:rPr>
        <w:t>складу са дефин</w:t>
      </w:r>
      <w:r w:rsidRPr="000910F9">
        <w:rPr>
          <w:rFonts w:ascii="Book Antiqua" w:eastAsia="Times New Roman" w:hAnsi="Book Antiqua" w:cs="Times New Roman"/>
          <w:color w:val="000000"/>
          <w:sz w:val="18"/>
          <w:szCs w:val="18"/>
          <w:lang w:val="sr-Cyrl-RS"/>
        </w:rPr>
        <w:t>и</w:t>
      </w:r>
      <w:r w:rsidRPr="000910F9">
        <w:rPr>
          <w:rFonts w:ascii="Book Antiqua" w:eastAsia="Times New Roman" w:hAnsi="Book Antiqua" w:cs="Times New Roman"/>
          <w:color w:val="000000"/>
          <w:sz w:val="18"/>
          <w:szCs w:val="18"/>
        </w:rPr>
        <w:t>саним стандардима, на основу коришћења постојећих</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стручних знања, међународних и домаћих прописа и постојећих индиктора за</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 xml:space="preserve">идентификацију (индикатори Међународне организације рада, </w:t>
      </w:r>
      <w:r w:rsidR="00CC76A9">
        <w:rPr>
          <w:rFonts w:ascii="Book Antiqua" w:eastAsia="Times New Roman" w:hAnsi="Book Antiqua" w:cs="Times New Roman"/>
          <w:color w:val="000000"/>
          <w:sz w:val="18"/>
          <w:szCs w:val="18"/>
          <w:lang w:val="sr-Cyrl-RS"/>
        </w:rPr>
        <w:t>Канцеларије за борбу против дрога и криминала Уједињених нација</w:t>
      </w:r>
      <w:r w:rsidRPr="000910F9">
        <w:rPr>
          <w:rFonts w:ascii="Book Antiqua" w:eastAsia="Times New Roman" w:hAnsi="Book Antiqua" w:cs="Times New Roman"/>
          <w:color w:val="000000"/>
          <w:sz w:val="18"/>
          <w:szCs w:val="18"/>
        </w:rPr>
        <w:t>,</w:t>
      </w:r>
      <w:r w:rsidRPr="000910F9">
        <w:rPr>
          <w:rFonts w:ascii="Book Antiqua" w:eastAsia="Times New Roman" w:hAnsi="Book Antiqua" w:cs="Times New Roman"/>
          <w:color w:val="000000"/>
          <w:sz w:val="18"/>
          <w:szCs w:val="18"/>
          <w:lang w:val="sr-Cyrl-RS"/>
        </w:rPr>
        <w:t xml:space="preserve"> </w:t>
      </w:r>
      <w:r w:rsidR="00CC76A9">
        <w:rPr>
          <w:rFonts w:ascii="Book Antiqua" w:eastAsia="Times New Roman" w:hAnsi="Book Antiqua" w:cs="Times New Roman"/>
          <w:color w:val="000000"/>
          <w:sz w:val="18"/>
          <w:szCs w:val="18"/>
          <w:lang w:val="sr-Cyrl-RS"/>
        </w:rPr>
        <w:t>Међународне организације за миграције</w:t>
      </w:r>
      <w:r w:rsidRPr="000910F9">
        <w:rPr>
          <w:rFonts w:ascii="Book Antiqua" w:eastAsia="Times New Roman" w:hAnsi="Book Antiqua" w:cs="Times New Roman"/>
          <w:color w:val="000000"/>
          <w:sz w:val="18"/>
          <w:szCs w:val="18"/>
        </w:rPr>
        <w:t>, наменски креирани индикатори унутар</w:t>
      </w:r>
      <w:r w:rsidRPr="000910F9">
        <w:rPr>
          <w:rFonts w:ascii="Book Antiqua" w:eastAsia="Times New Roman" w:hAnsi="Book Antiqua" w:cs="Times New Roman"/>
          <w:color w:val="000000"/>
          <w:sz w:val="18"/>
          <w:szCs w:val="18"/>
          <w:lang w:val="sr-Cyrl-RS"/>
        </w:rPr>
        <w:t xml:space="preserve"> Центра</w:t>
      </w:r>
      <w:r w:rsidRPr="000910F9">
        <w:rPr>
          <w:rFonts w:ascii="Book Antiqua" w:eastAsia="Times New Roman" w:hAnsi="Book Antiqua" w:cs="Times New Roman"/>
          <w:color w:val="000000"/>
          <w:sz w:val="18"/>
          <w:szCs w:val="18"/>
        </w:rPr>
        <w:t>, Листа показатеља за</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брзи скриниг ризика од трговине људима за децу избеглице/мигранте у</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мешовотим миграцијама) уз поштовање принципа заштите жртава. Од 2021.</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године, користе се и листе индика</w:t>
      </w:r>
      <w:r w:rsidR="00CC76A9">
        <w:rPr>
          <w:rFonts w:ascii="Book Antiqua" w:eastAsia="Times New Roman" w:hAnsi="Book Antiqua" w:cs="Times New Roman"/>
          <w:color w:val="000000"/>
          <w:sz w:val="18"/>
          <w:szCs w:val="18"/>
        </w:rPr>
        <w:t>тора за формалну идентификацију</w:t>
      </w:r>
      <w:r w:rsidRPr="000910F9">
        <w:rPr>
          <w:rFonts w:ascii="Book Antiqua" w:eastAsia="Times New Roman" w:hAnsi="Book Antiqua" w:cs="Times New Roman"/>
          <w:color w:val="000000"/>
          <w:sz w:val="18"/>
          <w:szCs w:val="18"/>
          <w:lang w:val="sr-Cyrl-RS"/>
        </w:rPr>
        <w:t xml:space="preserve"> </w:t>
      </w:r>
      <w:r w:rsidRPr="000910F9">
        <w:rPr>
          <w:rFonts w:ascii="Book Antiqua" w:eastAsia="Times New Roman" w:hAnsi="Book Antiqua" w:cs="Times New Roman"/>
          <w:color w:val="000000"/>
          <w:sz w:val="18"/>
          <w:szCs w:val="18"/>
        </w:rPr>
        <w:t>наменски креиране за потребе Центра.</w:t>
      </w:r>
    </w:p>
  </w:footnote>
  <w:footnote w:id="45">
    <w:p w14:paraId="23D3F6CC" w14:textId="12B66A1A" w:rsidR="004C1139" w:rsidRPr="00B52743" w:rsidRDefault="004C1139" w:rsidP="000D676B">
      <w:pPr>
        <w:pStyle w:val="FootnoteText"/>
        <w:jc w:val="both"/>
        <w:rPr>
          <w:rFonts w:ascii="Book Antiqua" w:hAnsi="Book Antiqua"/>
          <w:lang w:val="sr-Cyrl-RS"/>
        </w:rPr>
      </w:pPr>
      <w:r w:rsidRPr="00430D9B">
        <w:rPr>
          <w:rStyle w:val="FootnoteReference"/>
          <w:rFonts w:ascii="Book Antiqua" w:hAnsi="Book Antiqua"/>
          <w:sz w:val="18"/>
          <w:szCs w:val="18"/>
        </w:rPr>
        <w:footnoteRef/>
      </w:r>
      <w:r w:rsidRPr="00430D9B">
        <w:rPr>
          <w:rFonts w:ascii="Book Antiqua" w:hAnsi="Book Antiqua"/>
          <w:sz w:val="18"/>
          <w:szCs w:val="18"/>
        </w:rPr>
        <w:t xml:space="preserve"> Ц</w:t>
      </w:r>
      <w:r>
        <w:rPr>
          <w:rFonts w:ascii="Book Antiqua" w:hAnsi="Book Antiqua"/>
          <w:sz w:val="18"/>
          <w:szCs w:val="18"/>
        </w:rPr>
        <w:t>ентар је обавестио</w:t>
      </w:r>
      <w:r>
        <w:rPr>
          <w:rFonts w:ascii="Book Antiqua" w:hAnsi="Book Antiqua"/>
          <w:sz w:val="18"/>
          <w:szCs w:val="18"/>
          <w:lang w:val="sr-Cyrl-RS"/>
        </w:rPr>
        <w:t xml:space="preserve"> Националног известиоца </w:t>
      </w:r>
      <w:r w:rsidRPr="00430D9B">
        <w:rPr>
          <w:rFonts w:ascii="Book Antiqua" w:hAnsi="Book Antiqua"/>
          <w:sz w:val="18"/>
          <w:szCs w:val="18"/>
        </w:rPr>
        <w:t xml:space="preserve">да се поступак идентификације, као и прелиминарне идентификације спроводи </w:t>
      </w:r>
      <w:r>
        <w:rPr>
          <w:rFonts w:ascii="Book Antiqua" w:hAnsi="Book Antiqua"/>
          <w:sz w:val="18"/>
          <w:szCs w:val="18"/>
        </w:rPr>
        <w:t>на</w:t>
      </w:r>
      <w:r w:rsidRPr="00787900">
        <w:rPr>
          <w:rFonts w:ascii="Book Antiqua" w:hAnsi="Book Antiqua"/>
          <w:sz w:val="18"/>
          <w:szCs w:val="18"/>
        </w:rPr>
        <w:t xml:space="preserve"> начин</w:t>
      </w:r>
      <w:r w:rsidRPr="00430D9B">
        <w:rPr>
          <w:rFonts w:ascii="Book Antiqua" w:hAnsi="Book Antiqua"/>
          <w:sz w:val="18"/>
          <w:szCs w:val="18"/>
        </w:rPr>
        <w:t xml:space="preserve"> да се поштују права жртава и поштује право на период за рефлексију, кроз консултације и координацију са другим учесницима у сваком конкретном случају. Посебна пажња се посвећује минимизирању </w:t>
      </w:r>
      <w:r>
        <w:rPr>
          <w:rFonts w:ascii="Book Antiqua" w:hAnsi="Book Antiqua"/>
          <w:sz w:val="18"/>
          <w:szCs w:val="18"/>
          <w:lang w:val="sr-Cyrl-RS"/>
        </w:rPr>
        <w:t>ретрауматизације</w:t>
      </w:r>
      <w:r w:rsidRPr="00430D9B">
        <w:rPr>
          <w:rFonts w:ascii="Book Antiqua" w:hAnsi="Book Antiqua"/>
          <w:sz w:val="18"/>
          <w:szCs w:val="18"/>
        </w:rPr>
        <w:t>, а стручни радници Центра настоје да што више информација о трауматичним догађајима добију од других органа, као што су полиција или тужилаштво, тако да жртве не морају више пута да говоре о томе.</w:t>
      </w:r>
    </w:p>
  </w:footnote>
  <w:footnote w:id="46">
    <w:p w14:paraId="15AFB6CF" w14:textId="1AF623E3" w:rsidR="004C1139" w:rsidRPr="00430D9B" w:rsidRDefault="004C1139" w:rsidP="000D676B">
      <w:pPr>
        <w:pStyle w:val="FootnoteText"/>
        <w:jc w:val="both"/>
        <w:rPr>
          <w:rFonts w:ascii="Book Antiqua" w:hAnsi="Book Antiqua"/>
          <w:sz w:val="18"/>
          <w:szCs w:val="18"/>
          <w:lang w:val="sr-Cyrl-RS"/>
        </w:rPr>
      </w:pPr>
      <w:r w:rsidRPr="00430D9B">
        <w:rPr>
          <w:rStyle w:val="FootnoteReference"/>
          <w:rFonts w:ascii="Book Antiqua" w:hAnsi="Book Antiqua"/>
          <w:sz w:val="18"/>
          <w:szCs w:val="18"/>
        </w:rPr>
        <w:footnoteRef/>
      </w:r>
      <w:r w:rsidRPr="00430D9B">
        <w:rPr>
          <w:rFonts w:ascii="Book Antiqua" w:hAnsi="Book Antiqua"/>
          <w:sz w:val="18"/>
          <w:szCs w:val="18"/>
        </w:rPr>
        <w:t xml:space="preserve"> </w:t>
      </w:r>
      <w:r w:rsidRPr="00430D9B">
        <w:rPr>
          <w:rFonts w:ascii="Book Antiqua" w:hAnsi="Book Antiqua"/>
          <w:bCs/>
          <w:sz w:val="18"/>
          <w:szCs w:val="18"/>
          <w:lang w:val="sr-Cyrl-RS"/>
        </w:rPr>
        <w:t>Како је Центар обавестио</w:t>
      </w:r>
      <w:r>
        <w:rPr>
          <w:rFonts w:ascii="Book Antiqua" w:hAnsi="Book Antiqua"/>
          <w:bCs/>
          <w:sz w:val="18"/>
          <w:szCs w:val="18"/>
          <w:lang w:val="sr-Cyrl-RS"/>
        </w:rPr>
        <w:t xml:space="preserve"> Националног известиоца, </w:t>
      </w:r>
      <w:r w:rsidRPr="00430D9B">
        <w:rPr>
          <w:rFonts w:ascii="Book Antiqua" w:hAnsi="Book Antiqua"/>
          <w:bCs/>
          <w:sz w:val="18"/>
          <w:szCs w:val="18"/>
          <w:lang w:val="sr-Cyrl-RS"/>
        </w:rPr>
        <w:t xml:space="preserve">у последње </w:t>
      </w:r>
      <w:r>
        <w:rPr>
          <w:rFonts w:ascii="Book Antiqua" w:hAnsi="Book Antiqua"/>
          <w:bCs/>
          <w:sz w:val="18"/>
          <w:szCs w:val="18"/>
          <w:lang w:val="sr-Cyrl-RS"/>
        </w:rPr>
        <w:t>три</w:t>
      </w:r>
      <w:r w:rsidRPr="00430D9B">
        <w:rPr>
          <w:rFonts w:ascii="Book Antiqua" w:hAnsi="Book Antiqua"/>
          <w:bCs/>
          <w:sz w:val="18"/>
          <w:szCs w:val="18"/>
          <w:lang w:val="sr-Cyrl-RS"/>
        </w:rPr>
        <w:t xml:space="preserve"> године Центар је у</w:t>
      </w:r>
      <w:r>
        <w:rPr>
          <w:rFonts w:ascii="Book Antiqua" w:hAnsi="Book Antiqua"/>
          <w:bCs/>
          <w:sz w:val="18"/>
          <w:szCs w:val="18"/>
          <w:lang w:val="sr-Cyrl-RS"/>
        </w:rPr>
        <w:t xml:space="preserve">чествовао у тренинзима за скоро </w:t>
      </w:r>
      <w:r w:rsidRPr="00430D9B">
        <w:rPr>
          <w:rFonts w:ascii="Book Antiqua" w:hAnsi="Book Antiqua"/>
          <w:bCs/>
          <w:sz w:val="18"/>
          <w:szCs w:val="18"/>
          <w:lang w:val="sr-Cyrl-RS"/>
        </w:rPr>
        <w:t xml:space="preserve">1000 професионалаца из области социјалне заштите, правосуђа, полиције, здравства, образовања, невладиног сектора. </w:t>
      </w:r>
      <w:r>
        <w:rPr>
          <w:rFonts w:ascii="Book Antiqua" w:hAnsi="Book Antiqua"/>
          <w:bCs/>
          <w:sz w:val="18"/>
          <w:szCs w:val="18"/>
          <w:lang w:val="sr-Cyrl-RS"/>
        </w:rPr>
        <w:t>С</w:t>
      </w:r>
      <w:r w:rsidRPr="00430D9B">
        <w:rPr>
          <w:rFonts w:ascii="Book Antiqua" w:hAnsi="Book Antiqua"/>
          <w:bCs/>
          <w:sz w:val="18"/>
          <w:szCs w:val="18"/>
          <w:lang w:val="sr-Cyrl-RS"/>
        </w:rPr>
        <w:t>амо из области социјалне заштите, у овом периоду обучено је 300 стручних радника за прелиминарну идентификацију и рад са жртвама трговине људима.</w:t>
      </w:r>
    </w:p>
  </w:footnote>
  <w:footnote w:id="47">
    <w:p w14:paraId="1104D1FF" w14:textId="518DACEC" w:rsidR="004C1139" w:rsidRPr="00A13EAF" w:rsidRDefault="004C1139" w:rsidP="000D676B">
      <w:pPr>
        <w:pStyle w:val="FootnoteText"/>
        <w:jc w:val="both"/>
        <w:rPr>
          <w:rFonts w:ascii="Book Antiqua" w:hAnsi="Book Antiqua"/>
          <w:lang w:val="sr-Cyrl-RS"/>
        </w:rPr>
      </w:pPr>
      <w:r w:rsidRPr="00430D9B">
        <w:rPr>
          <w:rStyle w:val="FootnoteReference"/>
          <w:rFonts w:ascii="Book Antiqua" w:hAnsi="Book Antiqua"/>
          <w:sz w:val="18"/>
          <w:szCs w:val="18"/>
        </w:rPr>
        <w:footnoteRef/>
      </w:r>
      <w:r w:rsidRPr="00430D9B">
        <w:rPr>
          <w:rFonts w:ascii="Book Antiqua" w:hAnsi="Book Antiqua"/>
          <w:sz w:val="18"/>
          <w:szCs w:val="18"/>
        </w:rPr>
        <w:t xml:space="preserve"> </w:t>
      </w:r>
      <w:r w:rsidRPr="00430D9B">
        <w:rPr>
          <w:rFonts w:ascii="Book Antiqua" w:hAnsi="Book Antiqua"/>
          <w:sz w:val="18"/>
          <w:szCs w:val="18"/>
          <w:lang w:val="sr-Cyrl-RS"/>
        </w:rPr>
        <w:t>Према информацијама Центра за заштиту жртава трговине људима у Републици Срби</w:t>
      </w:r>
      <w:r>
        <w:rPr>
          <w:rFonts w:ascii="Book Antiqua" w:hAnsi="Book Antiqua"/>
          <w:sz w:val="18"/>
          <w:szCs w:val="18"/>
          <w:lang w:val="sr-Cyrl-RS"/>
        </w:rPr>
        <w:t>ји у 2019. години формално је и</w:t>
      </w:r>
      <w:r w:rsidRPr="00430D9B">
        <w:rPr>
          <w:rFonts w:ascii="Book Antiqua" w:hAnsi="Book Antiqua"/>
          <w:sz w:val="18"/>
          <w:szCs w:val="18"/>
          <w:lang w:val="sr-Cyrl-RS"/>
        </w:rPr>
        <w:t>дентификовано 40 жртава трговине</w:t>
      </w:r>
      <w:r>
        <w:rPr>
          <w:rFonts w:ascii="Book Antiqua" w:hAnsi="Book Antiqua"/>
          <w:sz w:val="18"/>
          <w:szCs w:val="18"/>
          <w:lang w:val="sr-Cyrl-RS"/>
        </w:rPr>
        <w:t xml:space="preserve"> људима, 2020. године 57 жртава</w:t>
      </w:r>
      <w:r w:rsidRPr="00430D9B">
        <w:rPr>
          <w:rFonts w:ascii="Book Antiqua" w:hAnsi="Book Antiqua"/>
          <w:sz w:val="18"/>
          <w:szCs w:val="18"/>
          <w:lang w:val="sr-Cyrl-RS"/>
        </w:rPr>
        <w:t>, 2021. године 46 жртава, 2022. године 62 жртава.</w:t>
      </w:r>
    </w:p>
  </w:footnote>
  <w:footnote w:id="48">
    <w:p w14:paraId="509FCDBC" w14:textId="77777777" w:rsidR="00EF7FD0" w:rsidRDefault="00EF7FD0" w:rsidP="00EF7FD0">
      <w:pPr>
        <w:pStyle w:val="FootnoteText"/>
      </w:pPr>
      <w:r>
        <w:rPr>
          <w:rStyle w:val="FootnoteReference"/>
        </w:rPr>
        <w:footnoteRef/>
      </w:r>
      <w:r>
        <w:t xml:space="preserve"> </w:t>
      </w:r>
      <w:r w:rsidRPr="00430D9B">
        <w:rPr>
          <w:rFonts w:ascii="Book Antiqua" w:eastAsia="Times New Roman" w:hAnsi="Book Antiqua" w:cs="Times New Roman"/>
          <w:sz w:val="18"/>
          <w:szCs w:val="18"/>
          <w:lang w:val="sr-Cyrl-RS"/>
        </w:rPr>
        <w:t>По службеној дужности покренут поступак.</w:t>
      </w:r>
    </w:p>
  </w:footnote>
  <w:footnote w:id="49">
    <w:p w14:paraId="5A7ECBD5" w14:textId="77777777" w:rsidR="004C1139" w:rsidRPr="00002E19" w:rsidRDefault="004C1139" w:rsidP="00002E19">
      <w:pPr>
        <w:spacing w:after="0" w:line="240" w:lineRule="auto"/>
        <w:jc w:val="both"/>
        <w:rPr>
          <w:rFonts w:ascii="Book Antiqua" w:eastAsia="Times New Roman" w:hAnsi="Book Antiqua" w:cs="Times New Roman"/>
          <w:kern w:val="2"/>
          <w:sz w:val="18"/>
          <w:szCs w:val="18"/>
          <w:lang w:val="sr-Cyrl-RS"/>
        </w:rPr>
      </w:pPr>
      <w:r w:rsidRPr="00002E19">
        <w:rPr>
          <w:rStyle w:val="FootnoteReference"/>
          <w:rFonts w:ascii="Book Antiqua" w:hAnsi="Book Antiqua"/>
          <w:sz w:val="18"/>
          <w:szCs w:val="18"/>
        </w:rPr>
        <w:footnoteRef/>
      </w:r>
      <w:r w:rsidRPr="00002E19">
        <w:rPr>
          <w:rFonts w:ascii="Book Antiqua" w:hAnsi="Book Antiqua"/>
          <w:sz w:val="18"/>
          <w:szCs w:val="18"/>
        </w:rPr>
        <w:t xml:space="preserve"> </w:t>
      </w:r>
      <w:r w:rsidRPr="00002E19">
        <w:rPr>
          <w:rFonts w:ascii="Book Antiqua" w:eastAsia="Times New Roman" w:hAnsi="Book Antiqua" w:cs="Times New Roman"/>
          <w:kern w:val="2"/>
          <w:sz w:val="18"/>
          <w:szCs w:val="18"/>
          <w:lang w:val="sr-Cyrl-RS"/>
        </w:rPr>
        <w:t>Центар прима пријаве преко мејла, позивима на дежурни телефон или путем поште, а значајан број пријава упутили су сарадници из других установа и организација који су ступали у контакт са стручним радницима Центра са којим су раније сарађивали.</w:t>
      </w:r>
    </w:p>
    <w:p w14:paraId="60AD1856" w14:textId="601D380A" w:rsidR="004C1139" w:rsidRPr="005535A4" w:rsidRDefault="004C1139">
      <w:pPr>
        <w:pStyle w:val="FootnoteText"/>
        <w:rPr>
          <w:lang w:val="sr-Cyrl-RS"/>
        </w:rPr>
      </w:pPr>
    </w:p>
  </w:footnote>
  <w:footnote w:id="50">
    <w:p w14:paraId="6500F98A" w14:textId="2E124A43" w:rsidR="004C1139" w:rsidRPr="00430D9B" w:rsidRDefault="004C1139" w:rsidP="000D676B">
      <w:pPr>
        <w:pStyle w:val="FootnoteText"/>
        <w:jc w:val="both"/>
        <w:rPr>
          <w:rFonts w:ascii="Book Antiqua" w:hAnsi="Book Antiqua"/>
          <w:sz w:val="18"/>
          <w:szCs w:val="18"/>
          <w:lang w:val="sr-Cyrl-RS"/>
        </w:rPr>
      </w:pPr>
      <w:r w:rsidRPr="00430D9B">
        <w:rPr>
          <w:rStyle w:val="FootnoteReference"/>
          <w:rFonts w:ascii="Book Antiqua" w:hAnsi="Book Antiqua"/>
          <w:sz w:val="18"/>
          <w:szCs w:val="18"/>
        </w:rPr>
        <w:footnoteRef/>
      </w:r>
      <w:r w:rsidRPr="00430D9B">
        <w:rPr>
          <w:rFonts w:ascii="Book Antiqua" w:hAnsi="Book Antiqua"/>
          <w:sz w:val="18"/>
          <w:szCs w:val="18"/>
        </w:rPr>
        <w:t xml:space="preserve"> Како је Центар обавестио Заштитника грађана, ова промена је производ више различитих фактора. У великој мери она је последица полицијских акција које су спроведене крајем године и које су планиране у сарадњи са Центром у оном делу који се ти</w:t>
      </w:r>
      <w:r w:rsidR="00522478">
        <w:rPr>
          <w:rFonts w:ascii="Book Antiqua" w:hAnsi="Book Antiqua"/>
          <w:sz w:val="18"/>
          <w:szCs w:val="18"/>
        </w:rPr>
        <w:t xml:space="preserve">че збрињавања жртава. Осим тога, </w:t>
      </w:r>
      <w:r w:rsidRPr="00430D9B">
        <w:rPr>
          <w:rFonts w:ascii="Book Antiqua" w:hAnsi="Book Antiqua"/>
          <w:sz w:val="18"/>
          <w:szCs w:val="18"/>
        </w:rPr>
        <w:t xml:space="preserve">промена у структури облика експлоатација међу </w:t>
      </w:r>
      <w:r w:rsidRPr="00AC17CA">
        <w:rPr>
          <w:rFonts w:ascii="Book Antiqua" w:hAnsi="Book Antiqua"/>
          <w:sz w:val="18"/>
          <w:szCs w:val="18"/>
        </w:rPr>
        <w:t xml:space="preserve">идентификованим жртвама је делом производ промена у начину идентификације, нових упутстава и примене нових индикатора за формалну идентификацију жртава трговине људима. Центар наводи да уколико упоредимо </w:t>
      </w:r>
      <w:r w:rsidRPr="00AC17CA">
        <w:rPr>
          <w:rFonts w:ascii="Book Antiqua" w:hAnsi="Book Antiqua"/>
          <w:sz w:val="18"/>
          <w:szCs w:val="18"/>
          <w:lang w:val="sr-Cyrl-RS"/>
        </w:rPr>
        <w:t>податке</w:t>
      </w:r>
      <w:r w:rsidRPr="00AC17CA">
        <w:rPr>
          <w:rFonts w:ascii="Book Antiqua" w:hAnsi="Book Antiqua"/>
          <w:sz w:val="18"/>
          <w:szCs w:val="18"/>
        </w:rPr>
        <w:t xml:space="preserve"> </w:t>
      </w:r>
      <w:r w:rsidRPr="00AC17CA">
        <w:rPr>
          <w:rFonts w:ascii="Book Antiqua" w:hAnsi="Book Antiqua"/>
          <w:sz w:val="18"/>
          <w:szCs w:val="18"/>
          <w:lang w:val="sr-Cyrl-RS"/>
        </w:rPr>
        <w:t>из</w:t>
      </w:r>
      <w:r w:rsidRPr="00AC17CA">
        <w:rPr>
          <w:rFonts w:ascii="Book Antiqua" w:hAnsi="Book Antiqua"/>
          <w:sz w:val="18"/>
          <w:szCs w:val="18"/>
        </w:rPr>
        <w:t xml:space="preserve"> 2021. </w:t>
      </w:r>
      <w:r w:rsidRPr="00AC17CA">
        <w:rPr>
          <w:rFonts w:ascii="Book Antiqua" w:hAnsi="Book Antiqua"/>
          <w:sz w:val="18"/>
          <w:szCs w:val="18"/>
          <w:lang w:val="sr-Cyrl-RS"/>
        </w:rPr>
        <w:t>године</w:t>
      </w:r>
      <w:r w:rsidRPr="00AC17CA">
        <w:rPr>
          <w:rFonts w:ascii="Book Antiqua" w:hAnsi="Book Antiqua"/>
          <w:sz w:val="18"/>
          <w:szCs w:val="18"/>
        </w:rPr>
        <w:t>, видећемо да је број идентификованих жртава порастао за 43,5%, а да је највећи пораст када су у питању радна експлоатација и принуда на просјачење.</w:t>
      </w:r>
    </w:p>
  </w:footnote>
  <w:footnote w:id="51">
    <w:p w14:paraId="7172004E" w14:textId="6B267939" w:rsidR="004C1139" w:rsidRPr="00BC7432" w:rsidRDefault="004C1139" w:rsidP="000D676B">
      <w:pPr>
        <w:pStyle w:val="FootnoteText"/>
        <w:jc w:val="both"/>
        <w:rPr>
          <w:rFonts w:ascii="Book Antiqua" w:hAnsi="Book Antiqua"/>
          <w:sz w:val="18"/>
          <w:szCs w:val="18"/>
          <w:lang w:val="sr-Cyrl-RS"/>
        </w:rPr>
      </w:pPr>
    </w:p>
  </w:footnote>
  <w:footnote w:id="52">
    <w:p w14:paraId="3D82A3E0" w14:textId="77777777" w:rsidR="004C1139" w:rsidRPr="00BC7432" w:rsidRDefault="004C1139" w:rsidP="000D676B">
      <w:pPr>
        <w:pStyle w:val="FootnoteText"/>
        <w:jc w:val="both"/>
        <w:rPr>
          <w:rFonts w:ascii="Book Antiqua" w:hAnsi="Book Antiqua"/>
          <w:sz w:val="18"/>
          <w:szCs w:val="18"/>
        </w:rPr>
      </w:pPr>
      <w:r w:rsidRPr="00BC7432">
        <w:rPr>
          <w:rStyle w:val="FootnoteReference"/>
          <w:rFonts w:ascii="Book Antiqua" w:hAnsi="Book Antiqua"/>
          <w:sz w:val="18"/>
          <w:szCs w:val="18"/>
        </w:rPr>
        <w:footnoteRef/>
      </w:r>
      <w:r w:rsidRPr="00BC7432">
        <w:rPr>
          <w:rFonts w:ascii="Book Antiqua" w:hAnsi="Book Antiqua"/>
          <w:sz w:val="18"/>
          <w:szCs w:val="18"/>
        </w:rPr>
        <w:t xml:space="preserve"> Члан</w:t>
      </w:r>
      <w:r w:rsidRPr="00BC7432">
        <w:rPr>
          <w:rFonts w:ascii="Book Antiqua" w:hAnsi="Book Antiqua"/>
          <w:sz w:val="18"/>
          <w:szCs w:val="18"/>
          <w:lang w:val="sr-Cyrl-RS"/>
        </w:rPr>
        <w:t>ом</w:t>
      </w:r>
      <w:r w:rsidRPr="00BC7432">
        <w:rPr>
          <w:rFonts w:ascii="Book Antiqua" w:hAnsi="Book Antiqua"/>
          <w:sz w:val="18"/>
          <w:szCs w:val="18"/>
        </w:rPr>
        <w:t xml:space="preserve"> 17</w:t>
      </w:r>
      <w:r w:rsidRPr="00BC7432">
        <w:rPr>
          <w:rFonts w:ascii="Book Antiqua" w:hAnsi="Book Antiqua"/>
          <w:sz w:val="18"/>
          <w:szCs w:val="18"/>
          <w:lang w:val="sr-Cyrl-RS"/>
        </w:rPr>
        <w:t xml:space="preserve">. Закона о азилу и привременој заштити прописано је да у </w:t>
      </w:r>
      <w:r w:rsidRPr="00BC7432">
        <w:rPr>
          <w:rFonts w:ascii="Book Antiqua" w:hAnsi="Book Antiqua"/>
          <w:sz w:val="18"/>
          <w:szCs w:val="18"/>
        </w:rPr>
        <w:t>поступку азила води се рачуна о специфичној ситуацији лица којима су потребне посебне процесне или прихватне гаранције, као што су малолетна лица, малолетна лица без пратње, особе са инвалидитетом, старија лица, труднице, самохрани родитељи са малолетном децом, жртве трговине људима, тешко болесна лица, особе са душевним поремећајима, као и лица која су била мучена, силована или изложена другим тешким облицима психолошког, физичког или полног насиља, као што су жене жртве сакаћења полних органа.</w:t>
      </w:r>
      <w:r w:rsidRPr="00BC7432">
        <w:rPr>
          <w:rFonts w:ascii="Book Antiqua" w:hAnsi="Book Antiqua"/>
          <w:sz w:val="18"/>
          <w:szCs w:val="18"/>
          <w:lang w:val="sr-Cyrl-RS"/>
        </w:rPr>
        <w:t xml:space="preserve"> </w:t>
      </w:r>
      <w:r w:rsidRPr="00BC7432">
        <w:rPr>
          <w:rFonts w:ascii="Book Antiqua" w:hAnsi="Book Antiqua"/>
          <w:sz w:val="18"/>
          <w:szCs w:val="18"/>
        </w:rPr>
        <w:t>Посебним процесним и прихватним гаранцијама пружа се одговарајућа помоћ тражиоцу који с обзиром на своје личне околности није способан да остварује права и обавезе из овог закона без одговарајуће помоћи.</w:t>
      </w:r>
      <w:r w:rsidRPr="00BC7432">
        <w:rPr>
          <w:rFonts w:ascii="Book Antiqua" w:hAnsi="Book Antiqua"/>
          <w:sz w:val="18"/>
          <w:szCs w:val="18"/>
          <w:lang w:val="sr-Cyrl-RS"/>
        </w:rPr>
        <w:t xml:space="preserve"> </w:t>
      </w:r>
      <w:r w:rsidRPr="00BC7432">
        <w:rPr>
          <w:rFonts w:ascii="Book Antiqua" w:hAnsi="Book Antiqua"/>
          <w:sz w:val="18"/>
          <w:szCs w:val="18"/>
        </w:rPr>
        <w:t>Поступак идентификације личних околности лица из става 1. овог члана надлежни органи спроводе континуирано, а најраније у разумном року након иницирања поступка азила, односно изражавања намере да поднесе захтев за азил на граници или у транзитном простору.</w:t>
      </w:r>
    </w:p>
  </w:footnote>
  <w:footnote w:id="53">
    <w:p w14:paraId="57D5A5CF" w14:textId="3DBDBE80" w:rsidR="004C1139" w:rsidRPr="00FB0299" w:rsidRDefault="004C1139" w:rsidP="007D38AC">
      <w:pPr>
        <w:spacing w:after="0" w:line="240" w:lineRule="auto"/>
        <w:jc w:val="both"/>
        <w:rPr>
          <w:rFonts w:ascii="Book Antiqua" w:eastAsia="Times New Roman" w:hAnsi="Book Antiqua" w:cs="Times New Roman"/>
          <w:sz w:val="18"/>
          <w:szCs w:val="18"/>
          <w:lang w:val="sr-Cyrl-RS"/>
        </w:rPr>
      </w:pPr>
      <w:r w:rsidRPr="00FB0299">
        <w:rPr>
          <w:rStyle w:val="FootnoteReference"/>
          <w:rFonts w:ascii="Book Antiqua" w:hAnsi="Book Antiqua"/>
          <w:sz w:val="18"/>
          <w:szCs w:val="18"/>
        </w:rPr>
        <w:footnoteRef/>
      </w:r>
      <w:r w:rsidRPr="00FB0299">
        <w:rPr>
          <w:rFonts w:ascii="Book Antiqua" w:hAnsi="Book Antiqua"/>
          <w:sz w:val="18"/>
          <w:szCs w:val="18"/>
        </w:rPr>
        <w:t xml:space="preserve"> </w:t>
      </w:r>
      <w:r w:rsidR="00522478">
        <w:rPr>
          <w:rFonts w:ascii="Book Antiqua" w:hAnsi="Book Antiqua"/>
          <w:sz w:val="18"/>
          <w:szCs w:val="18"/>
          <w:lang w:val="sr-Cyrl-RS"/>
        </w:rPr>
        <w:t xml:space="preserve">Представници </w:t>
      </w:r>
      <w:r w:rsidRPr="00FB0299">
        <w:rPr>
          <w:rFonts w:ascii="Book Antiqua" w:eastAsia="Times New Roman" w:hAnsi="Book Antiqua" w:cs="Times New Roman"/>
          <w:sz w:val="18"/>
          <w:szCs w:val="18"/>
          <w:lang w:val="sr-Cyrl-RS"/>
        </w:rPr>
        <w:t xml:space="preserve">Прекршајни суд у Београду </w:t>
      </w:r>
      <w:r w:rsidR="00522478">
        <w:rPr>
          <w:rFonts w:ascii="Book Antiqua" w:eastAsia="Times New Roman" w:hAnsi="Book Antiqua" w:cs="Times New Roman"/>
          <w:sz w:val="18"/>
          <w:szCs w:val="18"/>
          <w:lang w:val="sr-Cyrl-RS"/>
        </w:rPr>
        <w:t>учествовали су као учесници и као предавачи</w:t>
      </w:r>
      <w:r w:rsidRPr="00FB0299">
        <w:rPr>
          <w:rFonts w:ascii="Book Antiqua" w:eastAsia="Times New Roman" w:hAnsi="Book Antiqua" w:cs="Times New Roman"/>
          <w:sz w:val="18"/>
          <w:szCs w:val="18"/>
          <w:lang w:val="sr-Cyrl-RS"/>
        </w:rPr>
        <w:t xml:space="preserve"> на више радионица, обука и семинара, </w:t>
      </w:r>
      <w:r w:rsidR="00522478">
        <w:rPr>
          <w:rFonts w:ascii="Book Antiqua" w:eastAsia="Times New Roman" w:hAnsi="Book Antiqua" w:cs="Times New Roman"/>
          <w:sz w:val="18"/>
          <w:szCs w:val="18"/>
          <w:lang w:val="sr-Cyrl-RS"/>
        </w:rPr>
        <w:t xml:space="preserve">а </w:t>
      </w:r>
      <w:r>
        <w:rPr>
          <w:rFonts w:ascii="Book Antiqua" w:eastAsia="Times New Roman" w:hAnsi="Book Antiqua" w:cs="Times New Roman"/>
          <w:sz w:val="18"/>
          <w:szCs w:val="18"/>
          <w:lang w:val="sr-Cyrl-RS"/>
        </w:rPr>
        <w:t xml:space="preserve">између осталог: </w:t>
      </w:r>
      <w:r w:rsidRPr="00FB0299">
        <w:rPr>
          <w:rFonts w:ascii="Book Antiqua" w:eastAsia="Times New Roman" w:hAnsi="Book Antiqua" w:cs="Times New Roman"/>
          <w:sz w:val="18"/>
          <w:szCs w:val="18"/>
          <w:lang w:val="sr-Cyrl-RS"/>
        </w:rPr>
        <w:t>Први и Други тематски састанак за дијалог о управљању миграцијама у Републици Србији, Врдник 19-20. септембар 2023. године; Тематски с</w:t>
      </w:r>
      <w:r>
        <w:rPr>
          <w:rFonts w:ascii="Book Antiqua" w:eastAsia="Times New Roman" w:hAnsi="Book Antiqua" w:cs="Times New Roman"/>
          <w:sz w:val="18"/>
          <w:szCs w:val="18"/>
          <w:lang w:val="sr-Cyrl-RS"/>
        </w:rPr>
        <w:t>астанак о управљању миграција</w:t>
      </w:r>
      <w:r w:rsidR="00522478">
        <w:rPr>
          <w:rFonts w:ascii="Book Antiqua" w:eastAsia="Times New Roman" w:hAnsi="Book Antiqua" w:cs="Times New Roman"/>
          <w:sz w:val="18"/>
          <w:szCs w:val="18"/>
          <w:lang w:val="sr-Cyrl-RS"/>
        </w:rPr>
        <w:t>ма</w:t>
      </w:r>
      <w:r>
        <w:rPr>
          <w:rFonts w:ascii="Book Antiqua" w:eastAsia="Times New Roman" w:hAnsi="Book Antiqua" w:cs="Times New Roman"/>
          <w:sz w:val="18"/>
          <w:szCs w:val="18"/>
          <w:lang w:val="sr-Cyrl-RS"/>
        </w:rPr>
        <w:t xml:space="preserve">: </w:t>
      </w:r>
      <w:r>
        <w:rPr>
          <w:rFonts w:ascii="Book Antiqua" w:eastAsia="Times New Roman" w:hAnsi="Book Antiqua" w:cs="Times New Roman"/>
          <w:sz w:val="18"/>
          <w:szCs w:val="18"/>
          <w:lang w:val="sr-Latn-RS"/>
        </w:rPr>
        <w:t>„</w:t>
      </w:r>
      <w:r w:rsidRPr="00FB0299">
        <w:rPr>
          <w:rFonts w:ascii="Book Antiqua" w:eastAsia="Times New Roman" w:hAnsi="Book Antiqua" w:cs="Times New Roman"/>
          <w:sz w:val="18"/>
          <w:szCs w:val="18"/>
          <w:lang w:val="sr-Cyrl-RS"/>
        </w:rPr>
        <w:t xml:space="preserve">Успостављање националног независног механизма за </w:t>
      </w:r>
      <w:r w:rsidRPr="000F6F50">
        <w:rPr>
          <w:rFonts w:ascii="Book Antiqua" w:eastAsia="Times New Roman" w:hAnsi="Book Antiqua" w:cs="Times New Roman"/>
          <w:sz w:val="18"/>
          <w:szCs w:val="18"/>
          <w:lang w:val="sr-Cyrl-RS"/>
        </w:rPr>
        <w:t>надзор граница”, 06-07. новембар.</w:t>
      </w:r>
      <w:r w:rsidR="00522478">
        <w:rPr>
          <w:rFonts w:ascii="Book Antiqua" w:eastAsia="Times New Roman" w:hAnsi="Book Antiqua" w:cs="Times New Roman"/>
          <w:sz w:val="18"/>
          <w:szCs w:val="18"/>
          <w:lang w:val="sr-Cyrl-RS"/>
        </w:rPr>
        <w:t xml:space="preserve"> </w:t>
      </w:r>
      <w:r w:rsidRPr="000F6F50">
        <w:rPr>
          <w:rFonts w:ascii="Book Antiqua" w:eastAsia="Times New Roman" w:hAnsi="Book Antiqua" w:cs="Times New Roman"/>
          <w:sz w:val="18"/>
          <w:szCs w:val="18"/>
          <w:lang w:val="sr-Cyrl-RS"/>
        </w:rPr>
        <w:t>2023. године</w:t>
      </w:r>
      <w:r w:rsidRPr="00FB0299">
        <w:rPr>
          <w:rFonts w:ascii="Book Antiqua" w:eastAsia="Times New Roman" w:hAnsi="Book Antiqua" w:cs="Times New Roman"/>
          <w:sz w:val="18"/>
          <w:szCs w:val="18"/>
          <w:lang w:val="sr-Cyrl-RS"/>
        </w:rPr>
        <w:t xml:space="preserve">; </w:t>
      </w:r>
      <w:r w:rsidRPr="00FB0299">
        <w:rPr>
          <w:rFonts w:ascii="Book Antiqua" w:eastAsia="Times New Roman" w:hAnsi="Book Antiqua" w:cs="Times New Roman"/>
          <w:color w:val="000000"/>
          <w:sz w:val="18"/>
          <w:szCs w:val="18"/>
          <w:lang w:val="sr-Cyrl-RS"/>
        </w:rPr>
        <w:t>„Безбедност људи и граница - борба против кријумчарења миграната и заштита кријумчарених миграната</w:t>
      </w:r>
      <w:r w:rsidR="00522478">
        <w:rPr>
          <w:rFonts w:ascii="Book Antiqua" w:eastAsia="Times New Roman" w:hAnsi="Book Antiqua" w:cs="Times New Roman"/>
          <w:color w:val="000000"/>
          <w:sz w:val="18"/>
          <w:szCs w:val="18"/>
          <w:lang w:val="sr-Cyrl-RS"/>
        </w:rPr>
        <w:t xml:space="preserve"> на Западнобалканској рути“, 26</w:t>
      </w:r>
      <w:r w:rsidRPr="00FB0299">
        <w:rPr>
          <w:rFonts w:ascii="Book Antiqua" w:eastAsia="Times New Roman" w:hAnsi="Book Antiqua" w:cs="Times New Roman"/>
          <w:color w:val="000000"/>
          <w:sz w:val="18"/>
          <w:szCs w:val="18"/>
          <w:lang w:val="sr-Cyrl-RS"/>
        </w:rPr>
        <w:t xml:space="preserve">-27. </w:t>
      </w:r>
      <w:r w:rsidR="00522478">
        <w:rPr>
          <w:rFonts w:ascii="Book Antiqua" w:eastAsia="Times New Roman" w:hAnsi="Book Antiqua" w:cs="Times New Roman"/>
          <w:color w:val="000000"/>
          <w:sz w:val="18"/>
          <w:szCs w:val="18"/>
          <w:lang w:val="sr-Cyrl-RS"/>
        </w:rPr>
        <w:t>октобар</w:t>
      </w:r>
      <w:r w:rsidRPr="00FB0299">
        <w:rPr>
          <w:rFonts w:ascii="Book Antiqua" w:eastAsia="Times New Roman" w:hAnsi="Book Antiqua" w:cs="Times New Roman"/>
          <w:color w:val="000000"/>
          <w:sz w:val="18"/>
          <w:szCs w:val="18"/>
          <w:lang w:val="sr-Cyrl-RS"/>
        </w:rPr>
        <w:t xml:space="preserve"> 2023. године у Београду</w:t>
      </w:r>
      <w:r w:rsidRPr="00FB0299">
        <w:rPr>
          <w:rFonts w:ascii="Book Antiqua" w:eastAsia="Times New Roman" w:hAnsi="Book Antiqua" w:cs="Times New Roman"/>
          <w:sz w:val="18"/>
          <w:szCs w:val="18"/>
          <w:lang w:val="sr-Cyrl-RS"/>
        </w:rPr>
        <w:t>;</w:t>
      </w:r>
      <w:r w:rsidRPr="00FB0299">
        <w:rPr>
          <w:rFonts w:ascii="Book Antiqua" w:eastAsia="Times New Roman" w:hAnsi="Book Antiqua" w:cs="Times New Roman"/>
          <w:sz w:val="18"/>
          <w:szCs w:val="18"/>
          <w:lang w:val="sr-Latn-RS"/>
        </w:rPr>
        <w:t xml:space="preserve"> </w:t>
      </w:r>
      <w:r>
        <w:rPr>
          <w:rFonts w:ascii="Book Antiqua" w:eastAsia="Times New Roman" w:hAnsi="Book Antiqua" w:cs="Times New Roman"/>
          <w:sz w:val="18"/>
          <w:szCs w:val="18"/>
          <w:lang w:val="sr-Cyrl-RS"/>
        </w:rPr>
        <w:t>o</w:t>
      </w:r>
      <w:r w:rsidRPr="00FB0299">
        <w:rPr>
          <w:rFonts w:ascii="Book Antiqua" w:eastAsia="Times New Roman" w:hAnsi="Book Antiqua" w:cs="Times New Roman"/>
          <w:sz w:val="18"/>
          <w:szCs w:val="18"/>
          <w:lang w:val="sr-Cyrl-RS"/>
        </w:rPr>
        <w:t xml:space="preserve">бука „Заштита жртава трговине људима у кривичном поступку“, којој  је присуствовало четворо судија Прекршајног суда у Београду. </w:t>
      </w:r>
    </w:p>
  </w:footnote>
  <w:footnote w:id="54">
    <w:p w14:paraId="3A46E372" w14:textId="5DB4E2AD" w:rsidR="004C1139" w:rsidRPr="00430D9B" w:rsidRDefault="004C1139" w:rsidP="007D38AC">
      <w:pPr>
        <w:pStyle w:val="FootnoteText"/>
        <w:jc w:val="both"/>
        <w:rPr>
          <w:lang w:val="sr-Latn-RS"/>
        </w:rPr>
      </w:pPr>
      <w:r w:rsidRPr="00FB0299">
        <w:rPr>
          <w:rStyle w:val="FootnoteReference"/>
          <w:rFonts w:ascii="Book Antiqua" w:hAnsi="Book Antiqua"/>
          <w:sz w:val="18"/>
          <w:szCs w:val="18"/>
        </w:rPr>
        <w:footnoteRef/>
      </w:r>
      <w:r w:rsidRPr="00FB0299">
        <w:rPr>
          <w:rFonts w:ascii="Book Antiqua" w:hAnsi="Book Antiqua"/>
          <w:sz w:val="18"/>
          <w:szCs w:val="18"/>
        </w:rPr>
        <w:t xml:space="preserve"> </w:t>
      </w:r>
      <w:r>
        <w:rPr>
          <w:rFonts w:ascii="Book Antiqua" w:eastAsia="Times New Roman" w:hAnsi="Book Antiqua" w:cs="Times New Roman"/>
          <w:sz w:val="18"/>
          <w:szCs w:val="18"/>
          <w:lang w:val="sr-Cyrl-RS"/>
        </w:rPr>
        <w:t>П</w:t>
      </w:r>
      <w:r w:rsidRPr="00FB0299">
        <w:rPr>
          <w:rFonts w:ascii="Book Antiqua" w:eastAsia="Times New Roman" w:hAnsi="Book Antiqua" w:cs="Times New Roman"/>
          <w:sz w:val="18"/>
          <w:szCs w:val="18"/>
          <w:lang w:val="sr-Cyrl-RS"/>
        </w:rPr>
        <w:t xml:space="preserve">редмети из области </w:t>
      </w:r>
      <w:r w:rsidR="004F5C41">
        <w:rPr>
          <w:rFonts w:ascii="Book Antiqua" w:eastAsia="Times New Roman" w:hAnsi="Book Antiqua" w:cs="Times New Roman"/>
          <w:sz w:val="18"/>
          <w:szCs w:val="18"/>
          <w:lang w:val="sr-Cyrl-RS"/>
        </w:rPr>
        <w:t>ј</w:t>
      </w:r>
      <w:r w:rsidRPr="00FB0299">
        <w:rPr>
          <w:rFonts w:ascii="Book Antiqua" w:eastAsia="Times New Roman" w:hAnsi="Book Antiqua" w:cs="Times New Roman"/>
          <w:sz w:val="18"/>
          <w:szCs w:val="18"/>
          <w:lang w:val="sr-Cyrl-RS"/>
        </w:rPr>
        <w:t>авног реда и мира, Закона о странцима, Закона о спречавању насиља у породици</w:t>
      </w:r>
      <w:r>
        <w:rPr>
          <w:rFonts w:ascii="Book Antiqua" w:eastAsia="Times New Roman" w:hAnsi="Book Antiqua" w:cs="Times New Roman"/>
          <w:sz w:val="18"/>
          <w:szCs w:val="18"/>
          <w:lang w:val="sr-Latn-RS"/>
        </w:rPr>
        <w:t>.</w:t>
      </w:r>
    </w:p>
  </w:footnote>
  <w:footnote w:id="55">
    <w:p w14:paraId="5DDE3B4B" w14:textId="4EC06EBE" w:rsidR="004C1139" w:rsidRPr="007D38AC" w:rsidRDefault="004C1139">
      <w:pPr>
        <w:pStyle w:val="FootnoteText"/>
        <w:rPr>
          <w:rFonts w:ascii="Book Antiqua" w:hAnsi="Book Antiqua"/>
          <w:sz w:val="18"/>
          <w:szCs w:val="18"/>
          <w:lang w:val="sr-Cyrl-RS"/>
        </w:rPr>
      </w:pPr>
      <w:r w:rsidRPr="007D38AC">
        <w:rPr>
          <w:rStyle w:val="FootnoteReference"/>
          <w:rFonts w:ascii="Book Antiqua" w:hAnsi="Book Antiqua"/>
          <w:sz w:val="18"/>
          <w:szCs w:val="18"/>
        </w:rPr>
        <w:footnoteRef/>
      </w:r>
      <w:r w:rsidRPr="007D38AC">
        <w:rPr>
          <w:rFonts w:ascii="Book Antiqua" w:hAnsi="Book Antiqua"/>
          <w:sz w:val="18"/>
          <w:szCs w:val="18"/>
        </w:rPr>
        <w:t xml:space="preserve"> </w:t>
      </w:r>
      <w:r w:rsidRPr="007D38AC">
        <w:rPr>
          <w:rFonts w:ascii="Book Antiqua" w:eastAsia="Calibri" w:hAnsi="Book Antiqua" w:cs="Times New Roman"/>
          <w:color w:val="000000"/>
          <w:sz w:val="18"/>
          <w:szCs w:val="18"/>
          <w:lang w:val="sr-Cyrl-RS"/>
        </w:rPr>
        <w:t>„</w:t>
      </w:r>
      <w:r w:rsidRPr="007D38AC">
        <w:rPr>
          <w:rFonts w:ascii="Book Antiqua" w:eastAsia="Calibri" w:hAnsi="Book Antiqua" w:cs="Times New Roman"/>
          <w:color w:val="000000"/>
          <w:sz w:val="18"/>
          <w:szCs w:val="18"/>
        </w:rPr>
        <w:t>Службени</w:t>
      </w:r>
      <w:r w:rsidRPr="007D38AC">
        <w:rPr>
          <w:rFonts w:ascii="Book Antiqua" w:eastAsia="Calibri" w:hAnsi="Book Antiqua" w:cs="Times New Roman"/>
          <w:color w:val="000000"/>
          <w:sz w:val="18"/>
          <w:szCs w:val="18"/>
          <w:lang w:val="sr-Cyrl-RS"/>
        </w:rPr>
        <w:t xml:space="preserve"> </w:t>
      </w:r>
      <w:r w:rsidRPr="007D38AC">
        <w:rPr>
          <w:rFonts w:ascii="Book Antiqua" w:eastAsia="Calibri" w:hAnsi="Book Antiqua" w:cs="Times New Roman"/>
          <w:color w:val="000000"/>
          <w:sz w:val="18"/>
          <w:szCs w:val="18"/>
        </w:rPr>
        <w:t>гласник РС</w:t>
      </w:r>
      <w:r w:rsidRPr="007D38AC">
        <w:rPr>
          <w:rFonts w:ascii="Book Antiqua" w:eastAsia="Calibri" w:hAnsi="Book Antiqua" w:cs="Times New Roman"/>
          <w:color w:val="000000"/>
          <w:sz w:val="18"/>
          <w:szCs w:val="18"/>
          <w:lang w:val="sr-Cyrl-RS"/>
        </w:rPr>
        <w:t>“</w:t>
      </w:r>
      <w:r w:rsidRPr="007D38AC">
        <w:rPr>
          <w:rFonts w:ascii="Book Antiqua" w:eastAsia="Calibri" w:hAnsi="Book Antiqua" w:cs="Times New Roman"/>
          <w:color w:val="000000"/>
          <w:sz w:val="18"/>
          <w:szCs w:val="18"/>
        </w:rPr>
        <w:t>, 24/18, 31/19, 62/23</w:t>
      </w:r>
      <w:r w:rsidRPr="007D38AC">
        <w:rPr>
          <w:rFonts w:ascii="Book Antiqua" w:eastAsia="Calibri" w:hAnsi="Book Antiqua" w:cs="Times New Roman"/>
          <w:color w:val="000000"/>
          <w:sz w:val="18"/>
          <w:szCs w:val="18"/>
          <w:lang w:val="sr-Cyrl-RS"/>
        </w:rPr>
        <w:t xml:space="preserve">. </w:t>
      </w:r>
    </w:p>
  </w:footnote>
  <w:footnote w:id="56">
    <w:p w14:paraId="4C905FCF" w14:textId="77777777" w:rsidR="004C1139" w:rsidRPr="009C5A98" w:rsidRDefault="004C1139" w:rsidP="000D676B">
      <w:pPr>
        <w:pStyle w:val="FootnoteText"/>
        <w:jc w:val="both"/>
        <w:rPr>
          <w:rFonts w:ascii="Book Antiqua" w:hAnsi="Book Antiqua"/>
          <w:sz w:val="18"/>
          <w:szCs w:val="18"/>
          <w:lang w:val="sr-Latn-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sidRPr="009C5A98">
        <w:rPr>
          <w:rFonts w:ascii="Book Antiqua" w:eastAsia="Calibri" w:hAnsi="Book Antiqua" w:cs="Times New Roman"/>
          <w:sz w:val="18"/>
          <w:szCs w:val="18"/>
          <w:lang w:val="sr-Cyrl-RS"/>
        </w:rPr>
        <w:t>Активна легитимација у судским поступцима се односи на право странке да пред судом покрене поступак и да у њему учествује. То је суштински услов за подносиоца захтева да буде признат као тужилац у судском поступку. Особа мора имати директан интерес у испитивању или решавању одређеног правног питања или спора. Другим речима, да би неко имао активну легитимацију, мора доказати да има правни интерес, односно да је његово право или законити интерес повређен или да постоји непосредна опасност од такве повреде. Особа са активном легитимацијом је у суштини та која има законски основ да тражи судску заштиту и да суду представи свој случај. Активна легитимација је предвиђена по поменута два закона само у парничном поступку или у управним споровима, али не и у кривичним поступцима за кривична дела трговине људима</w:t>
      </w:r>
      <w:r>
        <w:rPr>
          <w:rFonts w:ascii="Book Antiqua" w:eastAsia="Calibri" w:hAnsi="Book Antiqua" w:cs="Times New Roman"/>
          <w:sz w:val="18"/>
          <w:szCs w:val="18"/>
          <w:lang w:val="sr-Latn-RS"/>
        </w:rPr>
        <w:t>.</w:t>
      </w:r>
    </w:p>
  </w:footnote>
  <w:footnote w:id="57">
    <w:p w14:paraId="59B86868" w14:textId="3DD48F15" w:rsidR="004C1139" w:rsidRPr="009C5A98" w:rsidRDefault="004C1139" w:rsidP="000D676B">
      <w:pPr>
        <w:pStyle w:val="FootnoteText"/>
        <w:jc w:val="both"/>
        <w:rPr>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eastAsia="Calibri" w:hAnsi="Book Antiqua" w:cs="Times New Roman"/>
          <w:sz w:val="18"/>
          <w:szCs w:val="18"/>
          <w:lang w:val="sr-Cyrl-RS"/>
        </w:rPr>
        <w:t>На пример,</w:t>
      </w:r>
      <w:r w:rsidRPr="009C5A98">
        <w:rPr>
          <w:rFonts w:ascii="Book Antiqua" w:eastAsia="Calibri" w:hAnsi="Book Antiqua" w:cs="Times New Roman"/>
          <w:sz w:val="18"/>
          <w:szCs w:val="18"/>
          <w:lang w:val="sr-Cyrl-RS"/>
        </w:rPr>
        <w:t xml:space="preserve"> Зак</w:t>
      </w:r>
      <w:r w:rsidR="004F5C41">
        <w:rPr>
          <w:rFonts w:ascii="Book Antiqua" w:eastAsia="Calibri" w:hAnsi="Book Antiqua" w:cs="Times New Roman"/>
          <w:sz w:val="18"/>
          <w:szCs w:val="18"/>
          <w:lang w:val="sr-Cyrl-RS"/>
        </w:rPr>
        <w:t xml:space="preserve">он о забрани дискриминације члан </w:t>
      </w:r>
      <w:r w:rsidRPr="009C5A98">
        <w:rPr>
          <w:rFonts w:ascii="Book Antiqua" w:eastAsia="Calibri" w:hAnsi="Book Antiqua" w:cs="Times New Roman"/>
          <w:sz w:val="18"/>
          <w:szCs w:val="18"/>
          <w:lang w:val="sr-Cyrl-RS"/>
        </w:rPr>
        <w:t>46</w:t>
      </w:r>
      <w:r w:rsidR="004F5C41">
        <w:rPr>
          <w:rFonts w:ascii="Book Antiqua" w:eastAsia="Calibri" w:hAnsi="Book Antiqua" w:cs="Times New Roman"/>
          <w:sz w:val="18"/>
          <w:szCs w:val="18"/>
          <w:lang w:val="sr-Cyrl-RS"/>
        </w:rPr>
        <w:t>.</w:t>
      </w:r>
      <w:r w:rsidRPr="009C5A98">
        <w:rPr>
          <w:rFonts w:ascii="Book Antiqua" w:eastAsia="Calibri" w:hAnsi="Book Antiqua" w:cs="Times New Roman"/>
          <w:sz w:val="18"/>
          <w:szCs w:val="18"/>
          <w:lang w:val="sr-Cyrl-RS"/>
        </w:rPr>
        <w:t xml:space="preserve"> став 1. и Закон о</w:t>
      </w:r>
      <w:r w:rsidR="004F5C41">
        <w:rPr>
          <w:rFonts w:ascii="Book Antiqua" w:eastAsia="Calibri" w:hAnsi="Book Antiqua" w:cs="Times New Roman"/>
          <w:sz w:val="18"/>
          <w:szCs w:val="18"/>
          <w:lang w:val="sr-Cyrl-RS"/>
        </w:rPr>
        <w:t xml:space="preserve"> азилу и привременој заштити чл</w:t>
      </w:r>
      <w:r w:rsidR="004F5C41">
        <w:rPr>
          <w:rFonts w:ascii="Book Antiqua" w:eastAsia="Calibri" w:hAnsi="Book Antiqua" w:cs="Times New Roman"/>
          <w:sz w:val="18"/>
          <w:szCs w:val="18"/>
          <w:lang w:val="sr-Latn-RS"/>
        </w:rPr>
        <w:t xml:space="preserve">ан </w:t>
      </w:r>
      <w:r w:rsidRPr="009C5A98">
        <w:rPr>
          <w:rFonts w:ascii="Book Antiqua" w:eastAsia="Calibri" w:hAnsi="Book Antiqua" w:cs="Times New Roman"/>
          <w:sz w:val="18"/>
          <w:szCs w:val="18"/>
          <w:lang w:val="sr-Cyrl-RS"/>
        </w:rPr>
        <w:t>56</w:t>
      </w:r>
      <w:r w:rsidR="004F5C41">
        <w:rPr>
          <w:rFonts w:ascii="Book Antiqua" w:eastAsia="Calibri" w:hAnsi="Book Antiqua" w:cs="Times New Roman"/>
          <w:sz w:val="18"/>
          <w:szCs w:val="18"/>
          <w:lang w:val="sr-Cyrl-RS"/>
        </w:rPr>
        <w:t>.</w:t>
      </w:r>
      <w:r w:rsidRPr="009C5A98">
        <w:rPr>
          <w:rFonts w:ascii="Book Antiqua" w:eastAsia="Calibri" w:hAnsi="Book Antiqua" w:cs="Times New Roman"/>
          <w:sz w:val="18"/>
          <w:szCs w:val="18"/>
          <w:lang w:val="sr-Cyrl-RS"/>
        </w:rPr>
        <w:t xml:space="preserve"> став 4.</w:t>
      </w:r>
    </w:p>
  </w:footnote>
  <w:footnote w:id="58">
    <w:p w14:paraId="5CD2116E" w14:textId="034BEBE3" w:rsidR="004C1139" w:rsidRPr="00524147" w:rsidRDefault="004C1139" w:rsidP="00524147">
      <w:pPr>
        <w:suppressAutoHyphens/>
        <w:spacing w:after="0" w:line="240" w:lineRule="auto"/>
        <w:jc w:val="both"/>
        <w:rPr>
          <w:rFonts w:ascii="Book Antiqua" w:eastAsia="Times New Roman" w:hAnsi="Book Antiqua" w:cs="Times New Roman"/>
          <w:bCs/>
          <w:sz w:val="18"/>
          <w:szCs w:val="18"/>
          <w:lang w:val="sr-Cyrl-RS" w:eastAsia="ar-SA"/>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sidRPr="009C5A98">
        <w:rPr>
          <w:rFonts w:ascii="Book Antiqua" w:eastAsia="Times New Roman" w:hAnsi="Book Antiqua" w:cs="Times New Roman"/>
          <w:bCs/>
          <w:sz w:val="18"/>
          <w:szCs w:val="18"/>
          <w:lang w:val="sr-Cyrl-RS" w:eastAsia="ar-SA"/>
        </w:rPr>
        <w:t>Кроз наведену Службу</w:t>
      </w:r>
      <w:r>
        <w:rPr>
          <w:rFonts w:ascii="Book Antiqua" w:eastAsia="Times New Roman" w:hAnsi="Book Antiqua" w:cs="Times New Roman"/>
          <w:sz w:val="18"/>
          <w:szCs w:val="18"/>
          <w:lang w:val="sr-Cyrl-RS" w:eastAsia="ar-SA"/>
        </w:rPr>
        <w:t xml:space="preserve"> оштећена лица, односно жртве</w:t>
      </w:r>
      <w:r w:rsidRPr="009C5A98">
        <w:rPr>
          <w:rFonts w:ascii="Book Antiqua" w:eastAsia="Times New Roman" w:hAnsi="Book Antiqua" w:cs="Times New Roman"/>
          <w:sz w:val="18"/>
          <w:szCs w:val="18"/>
          <w:lang w:val="sr-Cyrl-RS" w:eastAsia="ar-SA"/>
        </w:rPr>
        <w:t xml:space="preserve"> добијају правовремене информације, информишу се </w:t>
      </w:r>
      <w:r w:rsidR="00EF3421">
        <w:rPr>
          <w:rFonts w:ascii="Book Antiqua" w:eastAsia="Times New Roman" w:hAnsi="Book Antiqua" w:cs="Times New Roman"/>
          <w:sz w:val="18"/>
          <w:szCs w:val="18"/>
          <w:lang w:val="sr-Cyrl-RS" w:eastAsia="ar-SA"/>
        </w:rPr>
        <w:t xml:space="preserve">о томе </w:t>
      </w:r>
      <w:r w:rsidRPr="009C5A98">
        <w:rPr>
          <w:rFonts w:ascii="Book Antiqua" w:eastAsia="Times New Roman" w:hAnsi="Book Antiqua" w:cs="Times New Roman"/>
          <w:sz w:val="18"/>
          <w:szCs w:val="18"/>
          <w:lang w:val="sr-Cyrl-RS" w:eastAsia="ar-SA"/>
        </w:rPr>
        <w:t xml:space="preserve">како изгледа кривични поступак, на који начин могу да остваре своја права, </w:t>
      </w:r>
      <w:r w:rsidRPr="009C5A98">
        <w:rPr>
          <w:rFonts w:ascii="Book Antiqua" w:eastAsia="Times New Roman" w:hAnsi="Book Antiqua" w:cs="Times New Roman"/>
          <w:color w:val="212121"/>
          <w:sz w:val="18"/>
          <w:szCs w:val="18"/>
          <w:lang w:val="sr-Cyrl-RS" w:eastAsia="ar-SA"/>
        </w:rPr>
        <w:t>пре свега, право на статус посебно осетљивог сведока и пуномоћника о трошку државе. Жртвама се дају и обавештења</w:t>
      </w:r>
      <w:r w:rsidR="00EF3421">
        <w:rPr>
          <w:rFonts w:ascii="Book Antiqua" w:eastAsia="Times New Roman" w:hAnsi="Book Antiqua" w:cs="Times New Roman"/>
          <w:color w:val="212121"/>
          <w:sz w:val="18"/>
          <w:szCs w:val="18"/>
          <w:lang w:val="sr-Cyrl-RS" w:eastAsia="ar-SA"/>
        </w:rPr>
        <w:t xml:space="preserve"> о томе</w:t>
      </w:r>
      <w:r w:rsidRPr="009C5A98">
        <w:rPr>
          <w:rFonts w:ascii="Book Antiqua" w:eastAsia="Times New Roman" w:hAnsi="Book Antiqua" w:cs="Times New Roman"/>
          <w:color w:val="212121"/>
          <w:sz w:val="18"/>
          <w:szCs w:val="18"/>
          <w:lang w:val="sr-Cyrl-RS" w:eastAsia="ar-SA"/>
        </w:rPr>
        <w:t xml:space="preserve"> ко су странке у поступку, како изгледају поједине фазе, појашњавају им се правни термини, затим којим организацијама даље могу да се јаве уколико им је потребна психосоцијална подршка, без дискриминације по било ком основу. Циљ оваког поступања је да се свакој</w:t>
      </w:r>
      <w:r>
        <w:rPr>
          <w:rFonts w:ascii="Book Antiqua" w:eastAsia="Times New Roman" w:hAnsi="Book Antiqua" w:cs="Times New Roman"/>
          <w:color w:val="212121"/>
          <w:sz w:val="18"/>
          <w:szCs w:val="18"/>
          <w:lang w:val="sr-Cyrl-RS" w:eastAsia="ar-SA"/>
        </w:rPr>
        <w:t xml:space="preserve"> жртви олакша учешће у поступку</w:t>
      </w:r>
      <w:r w:rsidRPr="009C5A98">
        <w:rPr>
          <w:rFonts w:ascii="Book Antiqua" w:eastAsia="Times New Roman" w:hAnsi="Book Antiqua" w:cs="Times New Roman"/>
          <w:color w:val="212121"/>
          <w:sz w:val="18"/>
          <w:szCs w:val="18"/>
          <w:lang w:val="sr-Cyrl-RS" w:eastAsia="ar-SA"/>
        </w:rPr>
        <w:t xml:space="preserve"> те да се поред пружања неопходн</w:t>
      </w:r>
      <w:r w:rsidR="00EF3421">
        <w:rPr>
          <w:rFonts w:ascii="Book Antiqua" w:eastAsia="Times New Roman" w:hAnsi="Book Antiqua" w:cs="Times New Roman"/>
          <w:color w:val="212121"/>
          <w:sz w:val="18"/>
          <w:szCs w:val="18"/>
          <w:lang w:val="sr-Cyrl-RS" w:eastAsia="ar-SA"/>
        </w:rPr>
        <w:t>их информација о самом поступку</w:t>
      </w:r>
      <w:r w:rsidRPr="009C5A98">
        <w:rPr>
          <w:rFonts w:ascii="Book Antiqua" w:eastAsia="Times New Roman" w:hAnsi="Book Antiqua" w:cs="Times New Roman"/>
          <w:color w:val="212121"/>
          <w:sz w:val="18"/>
          <w:szCs w:val="18"/>
          <w:lang w:val="sr-Cyrl-RS" w:eastAsia="ar-SA"/>
        </w:rPr>
        <w:t xml:space="preserve"> препозна да ли је жртви неопходна даља подршка нек</w:t>
      </w:r>
      <w:r>
        <w:rPr>
          <w:rFonts w:ascii="Book Antiqua" w:eastAsia="Times New Roman" w:hAnsi="Book Antiqua" w:cs="Times New Roman"/>
          <w:color w:val="212121"/>
          <w:sz w:val="18"/>
          <w:szCs w:val="18"/>
          <w:lang w:val="sr-Cyrl-RS" w:eastAsia="ar-SA"/>
        </w:rPr>
        <w:t xml:space="preserve">ог </w:t>
      </w:r>
      <w:r w:rsidRPr="009C5A98">
        <w:rPr>
          <w:rFonts w:ascii="Book Antiqua" w:eastAsia="Times New Roman" w:hAnsi="Book Antiqua" w:cs="Times New Roman"/>
          <w:color w:val="212121"/>
          <w:sz w:val="18"/>
          <w:szCs w:val="18"/>
          <w:lang w:val="sr-Cyrl-RS" w:eastAsia="ar-SA"/>
        </w:rPr>
        <w:t>од</w:t>
      </w:r>
      <w:r>
        <w:rPr>
          <w:rFonts w:ascii="Book Antiqua" w:eastAsia="Times New Roman" w:hAnsi="Book Antiqua" w:cs="Times New Roman"/>
          <w:color w:val="212121"/>
          <w:sz w:val="18"/>
          <w:szCs w:val="18"/>
          <w:lang w:val="sr-Cyrl-RS" w:eastAsia="ar-SA"/>
        </w:rPr>
        <w:t xml:space="preserve"> релеватног удружења</w:t>
      </w:r>
      <w:r w:rsidRPr="009C5A98">
        <w:rPr>
          <w:rFonts w:ascii="Book Antiqua" w:eastAsia="Times New Roman" w:hAnsi="Book Antiqua" w:cs="Times New Roman"/>
          <w:color w:val="212121"/>
          <w:sz w:val="18"/>
          <w:szCs w:val="18"/>
          <w:lang w:val="sr-Cyrl-RS" w:eastAsia="ar-SA"/>
        </w:rPr>
        <w:t xml:space="preserve"> или центара за социјални рад, а затим да се упут</w:t>
      </w:r>
      <w:r>
        <w:rPr>
          <w:rFonts w:ascii="Book Antiqua" w:eastAsia="Times New Roman" w:hAnsi="Book Antiqua" w:cs="Times New Roman"/>
          <w:color w:val="212121"/>
          <w:sz w:val="18"/>
          <w:szCs w:val="18"/>
          <w:lang w:val="sr-Cyrl-RS" w:eastAsia="ar-SA"/>
        </w:rPr>
        <w:t>и</w:t>
      </w:r>
      <w:r w:rsidRPr="009C5A98">
        <w:rPr>
          <w:rFonts w:ascii="Book Antiqua" w:eastAsia="Times New Roman" w:hAnsi="Book Antiqua" w:cs="Times New Roman"/>
          <w:color w:val="212121"/>
          <w:sz w:val="18"/>
          <w:szCs w:val="18"/>
          <w:lang w:val="sr-Cyrl-RS" w:eastAsia="ar-SA"/>
        </w:rPr>
        <w:t xml:space="preserve"> на неку од њих. Такође, овај вид подршке значајан је и </w:t>
      </w:r>
      <w:r w:rsidR="00EF3421">
        <w:rPr>
          <w:rFonts w:ascii="Book Antiqua" w:eastAsia="Times New Roman" w:hAnsi="Book Antiqua" w:cs="Times New Roman"/>
          <w:color w:val="212121"/>
          <w:sz w:val="18"/>
          <w:szCs w:val="18"/>
          <w:lang w:val="sr-Cyrl-RS" w:eastAsia="ar-SA"/>
        </w:rPr>
        <w:t>како</w:t>
      </w:r>
      <w:r w:rsidRPr="009C5A98">
        <w:rPr>
          <w:rFonts w:ascii="Book Antiqua" w:eastAsia="Times New Roman" w:hAnsi="Book Antiqua" w:cs="Times New Roman"/>
          <w:color w:val="212121"/>
          <w:sz w:val="18"/>
          <w:szCs w:val="18"/>
          <w:lang w:val="sr-Cyrl-RS" w:eastAsia="ar-SA"/>
        </w:rPr>
        <w:t xml:space="preserve"> би </w:t>
      </w:r>
      <w:r>
        <w:rPr>
          <w:rFonts w:ascii="Book Antiqua" w:eastAsia="Times New Roman" w:hAnsi="Book Antiqua" w:cs="Times New Roman"/>
          <w:color w:val="212121"/>
          <w:sz w:val="18"/>
          <w:szCs w:val="18"/>
          <w:lang w:val="sr-Cyrl-RS" w:eastAsia="ar-SA"/>
        </w:rPr>
        <w:t>лице</w:t>
      </w:r>
      <w:r w:rsidRPr="009C5A98">
        <w:rPr>
          <w:rFonts w:ascii="Book Antiqua" w:eastAsia="Times New Roman" w:hAnsi="Book Antiqua" w:cs="Times New Roman"/>
          <w:color w:val="212121"/>
          <w:sz w:val="18"/>
          <w:szCs w:val="18"/>
          <w:lang w:val="sr-Cyrl-RS" w:eastAsia="ar-SA"/>
        </w:rPr>
        <w:t xml:space="preserve"> кој</w:t>
      </w:r>
      <w:r>
        <w:rPr>
          <w:rFonts w:ascii="Book Antiqua" w:eastAsia="Times New Roman" w:hAnsi="Book Antiqua" w:cs="Times New Roman"/>
          <w:color w:val="212121"/>
          <w:sz w:val="18"/>
          <w:szCs w:val="18"/>
          <w:lang w:val="sr-Cyrl-RS" w:eastAsia="ar-SA"/>
        </w:rPr>
        <w:t xml:space="preserve">е </w:t>
      </w:r>
      <w:r w:rsidRPr="009C5A98">
        <w:rPr>
          <w:rFonts w:ascii="Book Antiqua" w:eastAsia="Times New Roman" w:hAnsi="Book Antiqua" w:cs="Times New Roman"/>
          <w:color w:val="212121"/>
          <w:sz w:val="18"/>
          <w:szCs w:val="18"/>
          <w:lang w:val="sr-Cyrl-RS" w:eastAsia="ar-SA"/>
        </w:rPr>
        <w:t>је претрпел</w:t>
      </w:r>
      <w:r>
        <w:rPr>
          <w:rFonts w:ascii="Book Antiqua" w:eastAsia="Times New Roman" w:hAnsi="Book Antiqua" w:cs="Times New Roman"/>
          <w:color w:val="212121"/>
          <w:sz w:val="18"/>
          <w:szCs w:val="18"/>
          <w:lang w:val="sr-Cyrl-RS" w:eastAsia="ar-SA"/>
        </w:rPr>
        <w:t>о</w:t>
      </w:r>
      <w:r w:rsidRPr="009C5A98">
        <w:rPr>
          <w:rFonts w:ascii="Book Antiqua" w:eastAsia="Times New Roman" w:hAnsi="Book Antiqua" w:cs="Times New Roman"/>
          <w:color w:val="212121"/>
          <w:sz w:val="18"/>
          <w:szCs w:val="18"/>
          <w:lang w:val="sr-Cyrl-RS" w:eastAsia="ar-SA"/>
        </w:rPr>
        <w:t xml:space="preserve"> неки облик насиља бил</w:t>
      </w:r>
      <w:r>
        <w:rPr>
          <w:rFonts w:ascii="Book Antiqua" w:eastAsia="Times New Roman" w:hAnsi="Book Antiqua" w:cs="Times New Roman"/>
          <w:color w:val="212121"/>
          <w:sz w:val="18"/>
          <w:szCs w:val="18"/>
          <w:lang w:val="sr-Cyrl-RS" w:eastAsia="ar-SA"/>
        </w:rPr>
        <w:t>о</w:t>
      </w:r>
      <w:r w:rsidRPr="009C5A98">
        <w:rPr>
          <w:rFonts w:ascii="Book Antiqua" w:eastAsia="Times New Roman" w:hAnsi="Book Antiqua" w:cs="Times New Roman"/>
          <w:color w:val="212121"/>
          <w:sz w:val="18"/>
          <w:szCs w:val="18"/>
          <w:lang w:val="sr-Cyrl-RS" w:eastAsia="ar-SA"/>
        </w:rPr>
        <w:t xml:space="preserve"> оснажен</w:t>
      </w:r>
      <w:r>
        <w:rPr>
          <w:rFonts w:ascii="Book Antiqua" w:eastAsia="Times New Roman" w:hAnsi="Book Antiqua" w:cs="Times New Roman"/>
          <w:color w:val="212121"/>
          <w:sz w:val="18"/>
          <w:szCs w:val="18"/>
          <w:lang w:val="sr-Cyrl-RS" w:eastAsia="ar-SA"/>
        </w:rPr>
        <w:t>о</w:t>
      </w:r>
      <w:r w:rsidRPr="009C5A98">
        <w:rPr>
          <w:rFonts w:ascii="Book Antiqua" w:eastAsia="Times New Roman" w:hAnsi="Book Antiqua" w:cs="Times New Roman"/>
          <w:color w:val="212121"/>
          <w:sz w:val="18"/>
          <w:szCs w:val="18"/>
          <w:lang w:val="sr-Cyrl-RS" w:eastAsia="ar-SA"/>
        </w:rPr>
        <w:t xml:space="preserve"> и истрајн</w:t>
      </w:r>
      <w:r>
        <w:rPr>
          <w:rFonts w:ascii="Book Antiqua" w:eastAsia="Times New Roman" w:hAnsi="Book Antiqua" w:cs="Times New Roman"/>
          <w:color w:val="212121"/>
          <w:sz w:val="18"/>
          <w:szCs w:val="18"/>
          <w:lang w:val="sr-Cyrl-RS" w:eastAsia="ar-SA"/>
        </w:rPr>
        <w:t>о</w:t>
      </w:r>
      <w:r w:rsidRPr="009C5A98">
        <w:rPr>
          <w:rFonts w:ascii="Book Antiqua" w:eastAsia="Times New Roman" w:hAnsi="Book Antiqua" w:cs="Times New Roman"/>
          <w:color w:val="212121"/>
          <w:sz w:val="18"/>
          <w:szCs w:val="18"/>
          <w:lang w:val="sr-Cyrl-RS" w:eastAsia="ar-SA"/>
        </w:rPr>
        <w:t xml:space="preserve"> </w:t>
      </w:r>
      <w:r>
        <w:rPr>
          <w:rFonts w:ascii="Book Antiqua" w:eastAsia="Times New Roman" w:hAnsi="Book Antiqua" w:cs="Times New Roman"/>
          <w:color w:val="212121"/>
          <w:sz w:val="18"/>
          <w:szCs w:val="18"/>
          <w:lang w:val="sr-Cyrl-RS" w:eastAsia="ar-SA"/>
        </w:rPr>
        <w:t xml:space="preserve">у даљем току кривичног поступка. </w:t>
      </w:r>
    </w:p>
  </w:footnote>
  <w:footnote w:id="59">
    <w:p w14:paraId="01F39709" w14:textId="3E0567B5" w:rsidR="004C1139" w:rsidRPr="00524147" w:rsidRDefault="004C1139" w:rsidP="000D676B">
      <w:pPr>
        <w:pStyle w:val="FootnoteText"/>
        <w:rPr>
          <w:rFonts w:ascii="Book Antiqua" w:hAnsi="Book Antiqua"/>
          <w:sz w:val="18"/>
          <w:szCs w:val="18"/>
          <w:lang w:val="sr-Cyrl-RS"/>
        </w:rPr>
      </w:pPr>
      <w:r w:rsidRPr="00524147">
        <w:rPr>
          <w:rStyle w:val="FootnoteReference"/>
          <w:rFonts w:ascii="Book Antiqua" w:hAnsi="Book Antiqua"/>
          <w:sz w:val="18"/>
          <w:szCs w:val="18"/>
        </w:rPr>
        <w:footnoteRef/>
      </w:r>
      <w:r w:rsidRPr="00524147">
        <w:rPr>
          <w:rFonts w:ascii="Book Antiqua" w:hAnsi="Book Antiqua"/>
          <w:sz w:val="18"/>
          <w:szCs w:val="18"/>
        </w:rPr>
        <w:t xml:space="preserve"> „Службени гласник РС”, број 62/23 од 27. јула 2023. </w:t>
      </w:r>
      <w:r w:rsidRPr="00524147">
        <w:rPr>
          <w:rFonts w:ascii="Book Antiqua" w:hAnsi="Book Antiqua"/>
          <w:sz w:val="18"/>
          <w:szCs w:val="18"/>
          <w:lang w:val="sr-Cyrl-RS"/>
        </w:rPr>
        <w:t>г</w:t>
      </w:r>
      <w:r w:rsidRPr="00524147">
        <w:rPr>
          <w:rFonts w:ascii="Book Antiqua" w:hAnsi="Book Antiqua"/>
          <w:sz w:val="18"/>
          <w:szCs w:val="18"/>
        </w:rPr>
        <w:t>одине</w:t>
      </w:r>
      <w:r w:rsidRPr="00524147">
        <w:rPr>
          <w:rFonts w:ascii="Book Antiqua" w:hAnsi="Book Antiqua"/>
          <w:sz w:val="18"/>
          <w:szCs w:val="18"/>
          <w:lang w:val="sr-Cyrl-RS"/>
        </w:rPr>
        <w:t>.</w:t>
      </w:r>
    </w:p>
  </w:footnote>
  <w:footnote w:id="60">
    <w:p w14:paraId="78F5E139" w14:textId="70686916" w:rsidR="004C1139" w:rsidRPr="00E7646D" w:rsidRDefault="004C1139" w:rsidP="000D676B">
      <w:pPr>
        <w:pStyle w:val="FootnoteText"/>
        <w:rPr>
          <w:rFonts w:ascii="Book Antiqua" w:hAnsi="Book Antiqua"/>
          <w:lang w:val="sr-Cyrl-RS"/>
        </w:rPr>
      </w:pPr>
      <w:r w:rsidRPr="00524147">
        <w:rPr>
          <w:rStyle w:val="FootnoteReference"/>
          <w:rFonts w:ascii="Book Antiqua" w:hAnsi="Book Antiqua"/>
          <w:sz w:val="18"/>
          <w:szCs w:val="18"/>
        </w:rPr>
        <w:footnoteRef/>
      </w:r>
      <w:r w:rsidRPr="00524147">
        <w:rPr>
          <w:rFonts w:ascii="Book Antiqua" w:hAnsi="Book Antiqua"/>
          <w:sz w:val="18"/>
          <w:szCs w:val="18"/>
        </w:rPr>
        <w:t xml:space="preserve"> „Службени гласник РС”, број 62/23 од 27. јула 2023. </w:t>
      </w:r>
      <w:r w:rsidRPr="00524147">
        <w:rPr>
          <w:rFonts w:ascii="Book Antiqua" w:hAnsi="Book Antiqua"/>
          <w:sz w:val="18"/>
          <w:szCs w:val="18"/>
          <w:lang w:val="sr-Cyrl-RS"/>
        </w:rPr>
        <w:t>г</w:t>
      </w:r>
      <w:r w:rsidRPr="00524147">
        <w:rPr>
          <w:rFonts w:ascii="Book Antiqua" w:hAnsi="Book Antiqua"/>
          <w:sz w:val="18"/>
          <w:szCs w:val="18"/>
        </w:rPr>
        <w:t>одине</w:t>
      </w:r>
      <w:r w:rsidRPr="00524147">
        <w:rPr>
          <w:rFonts w:ascii="Book Antiqua" w:hAnsi="Book Antiqua"/>
          <w:sz w:val="18"/>
          <w:szCs w:val="18"/>
          <w:lang w:val="sr-Cyrl-RS"/>
        </w:rPr>
        <w:t>.</w:t>
      </w:r>
    </w:p>
  </w:footnote>
  <w:footnote w:id="61">
    <w:p w14:paraId="0BCE4751" w14:textId="77777777"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Стратегија запошљавања у Републици Србији за период од 2021. до 2026. године и Акциони план за период од 2021. до 2023. године за спровођење Стратегије запошљавања</w:t>
      </w:r>
      <w:r>
        <w:rPr>
          <w:rFonts w:ascii="Book Antiqua" w:hAnsi="Book Antiqua"/>
          <w:sz w:val="18"/>
          <w:szCs w:val="18"/>
          <w:lang w:val="sr-Cyrl-RS"/>
        </w:rPr>
        <w:t>.</w:t>
      </w:r>
    </w:p>
  </w:footnote>
  <w:footnote w:id="62">
    <w:p w14:paraId="2AF830FD" w14:textId="31FDEE3D"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hAnsi="Book Antiqua"/>
          <w:sz w:val="18"/>
          <w:szCs w:val="18"/>
          <w:lang w:val="sr-Cyrl-RS"/>
        </w:rPr>
        <w:t>С</w:t>
      </w:r>
      <w:r w:rsidR="007F12F8">
        <w:rPr>
          <w:rFonts w:ascii="Book Antiqua" w:eastAsia="Times New Roman" w:hAnsi="Book Antiqua" w:cs="Times New Roman"/>
          <w:color w:val="000000"/>
          <w:sz w:val="18"/>
          <w:szCs w:val="18"/>
        </w:rPr>
        <w:t>а стањем на дан 31.</w:t>
      </w:r>
      <w:r w:rsidRPr="009C5A98">
        <w:rPr>
          <w:rFonts w:ascii="Book Antiqua" w:eastAsia="Times New Roman" w:hAnsi="Book Antiqua" w:cs="Times New Roman"/>
          <w:color w:val="000000"/>
          <w:sz w:val="18"/>
          <w:szCs w:val="18"/>
        </w:rPr>
        <w:t>12.2023. године</w:t>
      </w:r>
      <w:r>
        <w:rPr>
          <w:rFonts w:ascii="Book Antiqua" w:eastAsia="Times New Roman" w:hAnsi="Book Antiqua" w:cs="Times New Roman"/>
          <w:color w:val="000000"/>
          <w:sz w:val="18"/>
          <w:szCs w:val="18"/>
          <w:lang w:val="sr-Cyrl-RS"/>
        </w:rPr>
        <w:t>.</w:t>
      </w:r>
    </w:p>
  </w:footnote>
  <w:footnote w:id="63">
    <w:p w14:paraId="0E7C25F7" w14:textId="6C998904"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hAnsi="Book Antiqua"/>
          <w:sz w:val="18"/>
          <w:szCs w:val="18"/>
          <w:lang w:val="sr-Cyrl-RS"/>
        </w:rPr>
        <w:t>Н</w:t>
      </w:r>
      <w:r w:rsidRPr="009C5A98">
        <w:rPr>
          <w:rFonts w:ascii="Book Antiqua" w:eastAsia="Times New Roman" w:hAnsi="Book Antiqua" w:cs="Times New Roman"/>
          <w:color w:val="000000"/>
          <w:sz w:val="18"/>
          <w:szCs w:val="18"/>
        </w:rPr>
        <w:t>иво и врста квалификација, радно иску</w:t>
      </w:r>
      <w:r>
        <w:rPr>
          <w:rFonts w:ascii="Book Antiqua" w:eastAsia="Times New Roman" w:hAnsi="Book Antiqua" w:cs="Times New Roman"/>
          <w:color w:val="000000"/>
          <w:sz w:val="18"/>
          <w:szCs w:val="18"/>
        </w:rPr>
        <w:t>ство, додатна знања и вештине, итд.</w:t>
      </w:r>
    </w:p>
  </w:footnote>
  <w:footnote w:id="64">
    <w:p w14:paraId="4BC93638" w14:textId="0F1F5A39"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hAnsi="Book Antiqua"/>
          <w:sz w:val="18"/>
          <w:szCs w:val="18"/>
          <w:lang w:val="sr-Cyrl-RS"/>
        </w:rPr>
        <w:t>Три</w:t>
      </w:r>
      <w:r w:rsidRPr="009C5A98">
        <w:rPr>
          <w:rFonts w:ascii="Book Antiqua" w:hAnsi="Book Antiqua"/>
          <w:sz w:val="18"/>
          <w:szCs w:val="18"/>
          <w:lang w:val="sr-Cyrl-RS"/>
        </w:rPr>
        <w:t xml:space="preserve"> жрт</w:t>
      </w:r>
      <w:r>
        <w:rPr>
          <w:rFonts w:ascii="Book Antiqua" w:hAnsi="Book Antiqua"/>
          <w:sz w:val="18"/>
          <w:szCs w:val="18"/>
          <w:lang w:val="sr-Cyrl-RS"/>
        </w:rPr>
        <w:t>ве трговине људима, од чега су две</w:t>
      </w:r>
      <w:r w:rsidRPr="009C5A98">
        <w:rPr>
          <w:rFonts w:ascii="Book Antiqua" w:hAnsi="Book Antiqua"/>
          <w:sz w:val="18"/>
          <w:szCs w:val="18"/>
          <w:lang w:val="sr-Cyrl-RS"/>
        </w:rPr>
        <w:t xml:space="preserve"> жене</w:t>
      </w:r>
      <w:r>
        <w:rPr>
          <w:rFonts w:ascii="Book Antiqua" w:hAnsi="Book Antiqua"/>
          <w:sz w:val="18"/>
          <w:szCs w:val="18"/>
          <w:lang w:val="sr-Cyrl-RS"/>
        </w:rPr>
        <w:t>.</w:t>
      </w:r>
    </w:p>
  </w:footnote>
  <w:footnote w:id="65">
    <w:p w14:paraId="0131D2BF" w14:textId="067E95C2"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hAnsi="Book Antiqua"/>
          <w:sz w:val="18"/>
          <w:szCs w:val="18"/>
          <w:lang w:val="sr-Cyrl-RS"/>
        </w:rPr>
        <w:t>Једна</w:t>
      </w:r>
      <w:r w:rsidRPr="009C5A98">
        <w:rPr>
          <w:rFonts w:ascii="Book Antiqua" w:hAnsi="Book Antiqua"/>
          <w:sz w:val="18"/>
          <w:szCs w:val="18"/>
          <w:lang w:val="sr-Cyrl-RS"/>
        </w:rPr>
        <w:t xml:space="preserve"> жртва трговине људима женског пола</w:t>
      </w:r>
      <w:r>
        <w:rPr>
          <w:rFonts w:ascii="Book Antiqua" w:hAnsi="Book Antiqua"/>
          <w:sz w:val="18"/>
          <w:szCs w:val="18"/>
          <w:lang w:val="sr-Cyrl-RS"/>
        </w:rPr>
        <w:t>.</w:t>
      </w:r>
    </w:p>
  </w:footnote>
  <w:footnote w:id="66">
    <w:p w14:paraId="6F6E990A" w14:textId="0DC5AC63"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hAnsi="Book Antiqua"/>
          <w:sz w:val="18"/>
          <w:szCs w:val="18"/>
          <w:lang w:val="sr-Cyrl-RS"/>
        </w:rPr>
        <w:t>Једна</w:t>
      </w:r>
      <w:r w:rsidRPr="009C5A98">
        <w:rPr>
          <w:rFonts w:ascii="Book Antiqua" w:hAnsi="Book Antiqua"/>
          <w:sz w:val="18"/>
          <w:szCs w:val="18"/>
          <w:lang w:val="sr-Cyrl-RS"/>
        </w:rPr>
        <w:t xml:space="preserve"> жртва трговине људима</w:t>
      </w:r>
      <w:r>
        <w:rPr>
          <w:rFonts w:ascii="Book Antiqua" w:hAnsi="Book Antiqua"/>
          <w:sz w:val="18"/>
          <w:szCs w:val="18"/>
          <w:lang w:val="sr-Cyrl-RS"/>
        </w:rPr>
        <w:t>.</w:t>
      </w:r>
    </w:p>
  </w:footnote>
  <w:footnote w:id="67">
    <w:p w14:paraId="00F2028F" w14:textId="10A548CF"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Pr>
          <w:rFonts w:ascii="Book Antiqua" w:hAnsi="Book Antiqua"/>
          <w:sz w:val="18"/>
          <w:szCs w:val="18"/>
          <w:lang w:val="sr-Cyrl-RS"/>
        </w:rPr>
        <w:t>Једна</w:t>
      </w:r>
      <w:r w:rsidRPr="009C5A98">
        <w:rPr>
          <w:rFonts w:ascii="Book Antiqua" w:hAnsi="Book Antiqua"/>
          <w:sz w:val="18"/>
          <w:szCs w:val="18"/>
          <w:lang w:val="sr-Cyrl-RS"/>
        </w:rPr>
        <w:t xml:space="preserve"> жртва трговине људима, женског пола</w:t>
      </w:r>
      <w:r>
        <w:rPr>
          <w:rFonts w:ascii="Book Antiqua" w:hAnsi="Book Antiqua"/>
          <w:sz w:val="18"/>
          <w:szCs w:val="18"/>
          <w:lang w:val="sr-Cyrl-RS"/>
        </w:rPr>
        <w:t>.</w:t>
      </w:r>
    </w:p>
  </w:footnote>
  <w:footnote w:id="68">
    <w:p w14:paraId="5F58D295" w14:textId="459A5C26" w:rsidR="004C1139" w:rsidRPr="00504524" w:rsidRDefault="004C1139" w:rsidP="000D676B">
      <w:pPr>
        <w:pStyle w:val="FootnoteText"/>
        <w:jc w:val="both"/>
        <w:rPr>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sidRPr="009C5A98">
        <w:rPr>
          <w:rFonts w:ascii="Book Antiqua" w:eastAsia="Times New Roman" w:hAnsi="Book Antiqua" w:cs="Times New Roman"/>
          <w:sz w:val="18"/>
          <w:szCs w:val="18"/>
          <w:lang w:val="sr-Cyrl-RS" w:eastAsia="ar-SA"/>
        </w:rPr>
        <w:t xml:space="preserve">Састанку су присуствовали представници </w:t>
      </w:r>
      <w:r>
        <w:rPr>
          <w:rFonts w:ascii="Book Antiqua" w:eastAsia="Times New Roman" w:hAnsi="Book Antiqua" w:cs="Times New Roman"/>
          <w:sz w:val="18"/>
          <w:szCs w:val="18"/>
          <w:lang w:val="sr-Cyrl-RS" w:eastAsia="ar-SA"/>
        </w:rPr>
        <w:t>Националне службе за запошљавање</w:t>
      </w:r>
      <w:r w:rsidRPr="009C5A98">
        <w:rPr>
          <w:rFonts w:ascii="Book Antiqua" w:eastAsia="Times New Roman" w:hAnsi="Book Antiqua" w:cs="Times New Roman"/>
          <w:sz w:val="18"/>
          <w:szCs w:val="18"/>
          <w:lang w:val="sr-Cyrl-RS" w:eastAsia="ar-SA"/>
        </w:rPr>
        <w:t xml:space="preserve">, </w:t>
      </w:r>
      <w:r w:rsidRPr="00D23448">
        <w:rPr>
          <w:rFonts w:ascii="Book Antiqua" w:eastAsia="Times New Roman" w:hAnsi="Book Antiqua" w:cs="Times New Roman"/>
          <w:sz w:val="18"/>
          <w:szCs w:val="18"/>
          <w:lang w:val="sr-Cyrl-RS" w:eastAsia="ar-SA"/>
        </w:rPr>
        <w:t>представница Центра за заштиту жртава трговине људима, представница Градског центра за социјални рад у Београду</w:t>
      </w:r>
      <w:r w:rsidRPr="009C5A98">
        <w:rPr>
          <w:rFonts w:ascii="Book Antiqua" w:eastAsia="Times New Roman" w:hAnsi="Book Antiqua" w:cs="Times New Roman"/>
          <w:sz w:val="18"/>
          <w:szCs w:val="18"/>
          <w:lang w:val="sr-Cyrl-RS" w:eastAsia="ar-SA"/>
        </w:rPr>
        <w:t xml:space="preserve">, Одељење Чукарица, представнице релевантних удружења. Тема састанка је била економско оснаживање жртава трговине људима, односно имплементација модела запошљавања и у односу на жртве трговине људима у складу са чл. 25 ст. 4 у вези са чл. 4 ст. 1. т. 17 Закона о спречавању насиља у породици. </w:t>
      </w:r>
    </w:p>
  </w:footnote>
  <w:footnote w:id="69">
    <w:p w14:paraId="6D938587" w14:textId="7D15FFBD"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Сарадња Црвеног крста Србије и Центра за заштиту жртава трговине људима на основу Меморандума о пословно-техничкој сарадњи </w:t>
      </w:r>
      <w:r w:rsidR="007F12F8" w:rsidRPr="009C5A98">
        <w:rPr>
          <w:rFonts w:ascii="Book Antiqua" w:hAnsi="Book Antiqua"/>
          <w:sz w:val="18"/>
          <w:szCs w:val="18"/>
        </w:rPr>
        <w:t xml:space="preserve">потписаног </w:t>
      </w:r>
      <w:r w:rsidRPr="009C5A98">
        <w:rPr>
          <w:rFonts w:ascii="Book Antiqua" w:hAnsi="Book Antiqua"/>
          <w:sz w:val="18"/>
          <w:szCs w:val="18"/>
        </w:rPr>
        <w:t>1. децембра 2022. године настављена је и током 2023. године.</w:t>
      </w:r>
    </w:p>
  </w:footnote>
  <w:footnote w:id="70">
    <w:p w14:paraId="4F768AD2" w14:textId="77777777" w:rsidR="004C1139" w:rsidRPr="00741DAB" w:rsidRDefault="004C1139" w:rsidP="000D676B">
      <w:pPr>
        <w:pStyle w:val="FootnoteText"/>
        <w:jc w:val="both"/>
        <w:rPr>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w:t>
      </w:r>
      <w:r w:rsidRPr="009C5A98">
        <w:rPr>
          <w:rFonts w:ascii="Book Antiqua" w:hAnsi="Book Antiqua"/>
          <w:sz w:val="18"/>
          <w:szCs w:val="18"/>
          <w:lang w:val="sr-Cyrl-RS"/>
        </w:rPr>
        <w:t xml:space="preserve">Лиценца </w:t>
      </w:r>
      <w:r w:rsidRPr="009C5A98">
        <w:rPr>
          <w:rFonts w:ascii="Book Antiqua" w:hAnsi="Book Antiqua"/>
          <w:bCs/>
          <w:sz w:val="18"/>
          <w:szCs w:val="18"/>
          <w:lang w:val="sr-Cyrl-RS" w:eastAsia="x-none"/>
        </w:rPr>
        <w:t>Министарства за рад, запошљавање, борачка и социјална питања број 022-02-00181/2020-19 на 5 година.</w:t>
      </w:r>
    </w:p>
  </w:footnote>
  <w:footnote w:id="71">
    <w:p w14:paraId="11B88105" w14:textId="163DE42C" w:rsidR="004C1139" w:rsidRPr="009C5A98" w:rsidRDefault="004C1139" w:rsidP="000D676B">
      <w:pPr>
        <w:pStyle w:val="FootnoteText"/>
        <w:jc w:val="both"/>
        <w:rPr>
          <w:rFonts w:ascii="Book Antiqua" w:hAnsi="Book Antiqua"/>
          <w:sz w:val="18"/>
          <w:szCs w:val="18"/>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У складу са члан</w:t>
      </w:r>
      <w:r>
        <w:rPr>
          <w:rFonts w:ascii="Book Antiqua" w:hAnsi="Book Antiqua"/>
          <w:sz w:val="18"/>
          <w:szCs w:val="18"/>
        </w:rPr>
        <w:t>ом 25</w:t>
      </w:r>
      <w:r w:rsidR="007F12F8">
        <w:rPr>
          <w:rFonts w:ascii="Book Antiqua" w:hAnsi="Book Antiqua"/>
          <w:sz w:val="18"/>
          <w:szCs w:val="18"/>
          <w:lang w:val="sr-Cyrl-RS"/>
        </w:rPr>
        <w:t>.</w:t>
      </w:r>
      <w:r>
        <w:rPr>
          <w:rFonts w:ascii="Book Antiqua" w:hAnsi="Book Antiqua"/>
          <w:sz w:val="18"/>
          <w:szCs w:val="18"/>
        </w:rPr>
        <w:t xml:space="preserve"> став 1</w:t>
      </w:r>
      <w:r w:rsidR="007F12F8">
        <w:rPr>
          <w:rFonts w:ascii="Book Antiqua" w:hAnsi="Book Antiqua"/>
          <w:sz w:val="18"/>
          <w:szCs w:val="18"/>
          <w:lang w:val="sr-Cyrl-RS"/>
        </w:rPr>
        <w:t>.</w:t>
      </w:r>
      <w:r>
        <w:rPr>
          <w:rFonts w:ascii="Book Antiqua" w:hAnsi="Book Antiqua"/>
          <w:sz w:val="18"/>
          <w:szCs w:val="18"/>
        </w:rPr>
        <w:t xml:space="preserve"> тачка 2</w:t>
      </w:r>
      <w:r w:rsidR="007F12F8">
        <w:rPr>
          <w:rFonts w:ascii="Book Antiqua" w:hAnsi="Book Antiqua"/>
          <w:sz w:val="18"/>
          <w:szCs w:val="18"/>
          <w:lang w:val="sr-Cyrl-RS"/>
        </w:rPr>
        <w:t>.</w:t>
      </w:r>
      <w:r>
        <w:rPr>
          <w:rFonts w:ascii="Book Antiqua" w:hAnsi="Book Antiqua"/>
          <w:sz w:val="18"/>
          <w:szCs w:val="18"/>
        </w:rPr>
        <w:t xml:space="preserve"> наведеног </w:t>
      </w:r>
      <w:r>
        <w:rPr>
          <w:rFonts w:ascii="Book Antiqua" w:hAnsi="Book Antiqua"/>
          <w:sz w:val="18"/>
          <w:szCs w:val="18"/>
          <w:lang w:val="sr-Cyrl-RS"/>
        </w:rPr>
        <w:t>П</w:t>
      </w:r>
      <w:r>
        <w:rPr>
          <w:rFonts w:ascii="Book Antiqua" w:hAnsi="Book Antiqua"/>
          <w:sz w:val="18"/>
          <w:szCs w:val="18"/>
        </w:rPr>
        <w:t xml:space="preserve">равилника услуга смештаја у </w:t>
      </w:r>
      <w:r>
        <w:rPr>
          <w:rFonts w:ascii="Book Antiqua" w:hAnsi="Book Antiqua"/>
          <w:sz w:val="18"/>
          <w:szCs w:val="18"/>
          <w:lang w:val="sr-Cyrl-RS"/>
        </w:rPr>
        <w:t>П</w:t>
      </w:r>
      <w:r w:rsidRPr="009C5A98">
        <w:rPr>
          <w:rFonts w:ascii="Book Antiqua" w:hAnsi="Book Antiqua"/>
          <w:sz w:val="18"/>
          <w:szCs w:val="18"/>
        </w:rPr>
        <w:t xml:space="preserve">рихватилиште у оквиру Центра за заштиту жртава трговине људима пружа се младим особама женског пола старијим од 16 година, одраслим особама женског пола, мајци са дететом/децом, које су идентификоване као жртве трговине људима или се налазе у поступку идентификације.  Смештај може бити пружен и мигранткињама, као и свим особама женског пола за које је извршена процена потребе смештаја у Прихватилиште, односно особама које имају висок ниво угрожене безбедности и потребу за обезбеђивањем сигурног места за опоравак.  </w:t>
      </w:r>
    </w:p>
  </w:footnote>
  <w:footnote w:id="72">
    <w:p w14:paraId="6E3A516A" w14:textId="6EEC0BC1" w:rsidR="004C1139" w:rsidRPr="0006279D" w:rsidRDefault="004C1139" w:rsidP="000D676B">
      <w:pPr>
        <w:pStyle w:val="FootnoteText"/>
        <w:jc w:val="both"/>
        <w:rPr>
          <w:rFonts w:ascii="Book Antiqua" w:hAnsi="Book Antiqua"/>
          <w:lang w:val="sr-Cyrl-RS"/>
        </w:rPr>
      </w:pPr>
      <w:r w:rsidRPr="009C5A98">
        <w:rPr>
          <w:rStyle w:val="FootnoteReference"/>
          <w:rFonts w:ascii="Book Antiqua" w:hAnsi="Book Antiqua"/>
          <w:sz w:val="18"/>
          <w:szCs w:val="18"/>
        </w:rPr>
        <w:footnoteRef/>
      </w:r>
      <w:r w:rsidRPr="009C5A98">
        <w:rPr>
          <w:rFonts w:ascii="Book Antiqua" w:hAnsi="Book Antiqua"/>
          <w:sz w:val="18"/>
          <w:szCs w:val="18"/>
        </w:rPr>
        <w:t xml:space="preserve"> Основни циљ услуге је опоравак жрта</w:t>
      </w:r>
      <w:r>
        <w:rPr>
          <w:rFonts w:ascii="Book Antiqua" w:hAnsi="Book Antiqua"/>
          <w:sz w:val="18"/>
          <w:szCs w:val="18"/>
        </w:rPr>
        <w:t xml:space="preserve">ва од искуства трауме изазване </w:t>
      </w:r>
      <w:r w:rsidRPr="009C5A98">
        <w:rPr>
          <w:rFonts w:ascii="Book Antiqua" w:hAnsi="Book Antiqua"/>
          <w:sz w:val="18"/>
          <w:szCs w:val="18"/>
        </w:rPr>
        <w:t>трговином људима у мери која им омогућава преузимање одговорности и коришћење друг</w:t>
      </w:r>
      <w:r>
        <w:rPr>
          <w:rFonts w:ascii="Book Antiqua" w:hAnsi="Book Antiqua"/>
          <w:sz w:val="18"/>
          <w:szCs w:val="18"/>
        </w:rPr>
        <w:t xml:space="preserve">их услуга неопходних у процесу </w:t>
      </w:r>
      <w:r w:rsidRPr="009C5A98">
        <w:rPr>
          <w:rFonts w:ascii="Book Antiqua" w:hAnsi="Book Antiqua"/>
          <w:sz w:val="18"/>
          <w:szCs w:val="18"/>
        </w:rPr>
        <w:t>интеграције у заједницу, у с</w:t>
      </w:r>
      <w:r>
        <w:rPr>
          <w:rFonts w:ascii="Book Antiqua" w:hAnsi="Book Antiqua"/>
          <w:sz w:val="18"/>
          <w:szCs w:val="18"/>
        </w:rPr>
        <w:t xml:space="preserve">игурном и безбедном физичком и </w:t>
      </w:r>
      <w:r w:rsidRPr="009C5A98">
        <w:rPr>
          <w:rFonts w:ascii="Book Antiqua" w:hAnsi="Book Antiqua"/>
          <w:sz w:val="18"/>
          <w:szCs w:val="18"/>
        </w:rPr>
        <w:t>психолошком окружењу. Начин рад</w:t>
      </w:r>
      <w:r>
        <w:rPr>
          <w:rFonts w:ascii="Book Antiqua" w:hAnsi="Book Antiqua"/>
          <w:sz w:val="18"/>
          <w:szCs w:val="18"/>
        </w:rPr>
        <w:t xml:space="preserve">а и подршка која се обезбеђује </w:t>
      </w:r>
      <w:r w:rsidRPr="009C5A98">
        <w:rPr>
          <w:rFonts w:ascii="Book Antiqua" w:hAnsi="Book Antiqua"/>
          <w:sz w:val="18"/>
          <w:szCs w:val="18"/>
        </w:rPr>
        <w:t>корисницама усмерена је на осигурање њихове физичке безбедности и стицање елементарне психолошке с</w:t>
      </w:r>
      <w:r>
        <w:rPr>
          <w:rFonts w:ascii="Book Antiqua" w:hAnsi="Book Antiqua"/>
          <w:sz w:val="18"/>
          <w:szCs w:val="18"/>
        </w:rPr>
        <w:t>игур</w:t>
      </w:r>
      <w:r w:rsidR="00813433">
        <w:rPr>
          <w:rFonts w:ascii="Book Antiqua" w:hAnsi="Book Antiqua"/>
          <w:sz w:val="18"/>
          <w:szCs w:val="18"/>
        </w:rPr>
        <w:t xml:space="preserve">ности </w:t>
      </w:r>
      <w:r>
        <w:rPr>
          <w:rFonts w:ascii="Book Antiqua" w:hAnsi="Book Antiqua"/>
          <w:sz w:val="18"/>
          <w:szCs w:val="18"/>
        </w:rPr>
        <w:t>који су неопходни за</w:t>
      </w:r>
      <w:r w:rsidRPr="009C5A98">
        <w:rPr>
          <w:rFonts w:ascii="Book Antiqua" w:hAnsi="Book Antiqua"/>
          <w:sz w:val="18"/>
          <w:szCs w:val="18"/>
        </w:rPr>
        <w:t xml:space="preserve"> њихов даљи опоравак. Услуга је п</w:t>
      </w:r>
      <w:r>
        <w:rPr>
          <w:rFonts w:ascii="Book Antiqua" w:hAnsi="Book Antiqua"/>
          <w:sz w:val="18"/>
          <w:szCs w:val="18"/>
        </w:rPr>
        <w:t>ривр</w:t>
      </w:r>
      <w:r w:rsidR="00813433">
        <w:rPr>
          <w:rFonts w:ascii="Book Antiqua" w:hAnsi="Book Antiqua"/>
          <w:sz w:val="18"/>
          <w:szCs w:val="18"/>
          <w:lang w:val="sr-Cyrl-RS"/>
        </w:rPr>
        <w:t>е</w:t>
      </w:r>
      <w:r>
        <w:rPr>
          <w:rFonts w:ascii="Book Antiqua" w:hAnsi="Book Antiqua"/>
          <w:sz w:val="18"/>
          <w:szCs w:val="18"/>
        </w:rPr>
        <w:t xml:space="preserve">меног карактера и треба да </w:t>
      </w:r>
      <w:r w:rsidRPr="009C5A98">
        <w:rPr>
          <w:rFonts w:ascii="Book Antiqua" w:hAnsi="Book Antiqua"/>
          <w:sz w:val="18"/>
          <w:szCs w:val="18"/>
        </w:rPr>
        <w:t>омогући да након изласка из Прих</w:t>
      </w:r>
      <w:r>
        <w:rPr>
          <w:rFonts w:ascii="Book Antiqua" w:hAnsi="Book Antiqua"/>
          <w:sz w:val="18"/>
          <w:szCs w:val="18"/>
        </w:rPr>
        <w:t>ватилишта жртва може да користи</w:t>
      </w:r>
      <w:r w:rsidRPr="009C5A98">
        <w:rPr>
          <w:rFonts w:ascii="Book Antiqua" w:hAnsi="Book Antiqua"/>
          <w:sz w:val="18"/>
          <w:szCs w:val="18"/>
        </w:rPr>
        <w:t xml:space="preserve"> друге, мање рестриктивне услуге.</w:t>
      </w:r>
    </w:p>
  </w:footnote>
  <w:footnote w:id="73">
    <w:p w14:paraId="4E523CFA" w14:textId="027E6569" w:rsidR="004C1139" w:rsidRPr="00524147" w:rsidRDefault="004C1139" w:rsidP="000D676B">
      <w:pPr>
        <w:pStyle w:val="FootnoteText"/>
        <w:jc w:val="both"/>
        <w:rPr>
          <w:rFonts w:ascii="Book Antiqua" w:hAnsi="Book Antiqua"/>
          <w:sz w:val="18"/>
          <w:szCs w:val="18"/>
          <w:lang w:val="sr-Cyrl-RS"/>
        </w:rPr>
      </w:pPr>
      <w:r w:rsidRPr="00524147">
        <w:rPr>
          <w:rStyle w:val="FootnoteReference"/>
          <w:rFonts w:ascii="Book Antiqua" w:hAnsi="Book Antiqua"/>
          <w:sz w:val="18"/>
          <w:szCs w:val="18"/>
        </w:rPr>
        <w:footnoteRef/>
      </w:r>
      <w:r w:rsidR="00813433">
        <w:rPr>
          <w:rFonts w:ascii="Book Antiqua" w:hAnsi="Book Antiqua"/>
          <w:sz w:val="18"/>
          <w:szCs w:val="18"/>
        </w:rPr>
        <w:t xml:space="preserve"> Према индивидуалном плану</w:t>
      </w:r>
      <w:r w:rsidRPr="00524147">
        <w:rPr>
          <w:rFonts w:ascii="Book Antiqua" w:hAnsi="Book Antiqua"/>
          <w:sz w:val="18"/>
          <w:szCs w:val="18"/>
        </w:rPr>
        <w:t>, а на основу процене, за сваку корисницу</w:t>
      </w:r>
      <w:r w:rsidR="00813433">
        <w:rPr>
          <w:rFonts w:ascii="Book Antiqua" w:hAnsi="Book Antiqua"/>
          <w:sz w:val="18"/>
          <w:szCs w:val="18"/>
        </w:rPr>
        <w:t xml:space="preserve"> су одређени</w:t>
      </w:r>
      <w:r w:rsidRPr="00524147">
        <w:rPr>
          <w:rFonts w:ascii="Book Antiqua" w:hAnsi="Book Antiqua"/>
          <w:sz w:val="18"/>
          <w:szCs w:val="18"/>
        </w:rPr>
        <w:t xml:space="preserve"> приоритени циљеви и планиране су активности и очекивани исходи. Приоритетни циљеви за сваку корисницу су били безбедност и поштовање безбедносних процедура, здравствена заштита, обезбеђивање личних докумената и помоћ у оквиру остваривања права из система социјалне заштите, а поред тога и развој потенцијала и вештина корисница за самосталан живот, као и стабилизација психичког функционисања кроз пружање психо-социјалне подршке.</w:t>
      </w:r>
    </w:p>
  </w:footnote>
  <w:footnote w:id="74">
    <w:p w14:paraId="43FA2B32" w14:textId="60A01C4D" w:rsidR="004C1139" w:rsidRPr="00321E4F" w:rsidRDefault="004C1139" w:rsidP="000D676B">
      <w:pPr>
        <w:spacing w:after="0" w:line="240" w:lineRule="auto"/>
        <w:jc w:val="both"/>
        <w:rPr>
          <w:rFonts w:ascii="Book Antiqua" w:hAnsi="Book Antiqua"/>
          <w:sz w:val="18"/>
          <w:szCs w:val="18"/>
          <w:lang w:val="sr-Cyrl-RS"/>
        </w:rPr>
      </w:pPr>
      <w:r w:rsidRPr="00321E4F">
        <w:rPr>
          <w:rStyle w:val="FootnoteReference"/>
          <w:rFonts w:ascii="Book Antiqua" w:hAnsi="Book Antiqua"/>
          <w:sz w:val="18"/>
          <w:szCs w:val="18"/>
        </w:rPr>
        <w:footnoteRef/>
      </w:r>
      <w:r w:rsidRPr="00321E4F">
        <w:rPr>
          <w:rFonts w:ascii="Book Antiqua" w:hAnsi="Book Antiqua"/>
          <w:sz w:val="18"/>
          <w:szCs w:val="18"/>
        </w:rPr>
        <w:t xml:space="preserve"> </w:t>
      </w:r>
      <w:r w:rsidRPr="00321E4F">
        <w:rPr>
          <w:rFonts w:ascii="Book Antiqua" w:eastAsia="Times New Roman" w:hAnsi="Book Antiqua" w:cs="Times New Roman"/>
          <w:sz w:val="18"/>
          <w:szCs w:val="18"/>
          <w:lang w:val="sr-Cyrl-RS" w:eastAsia="sr-Latn-CS"/>
        </w:rPr>
        <w:t xml:space="preserve">Наведене обуке спроведене су у оквиру пројекта </w:t>
      </w:r>
      <w:r w:rsidRPr="00321E4F">
        <w:rPr>
          <w:rFonts w:ascii="Book Antiqua" w:eastAsia="Times New Roman" w:hAnsi="Book Antiqua" w:cs="Times New Roman"/>
          <w:sz w:val="18"/>
          <w:szCs w:val="18"/>
          <w:lang w:val="sr-Latn-CS" w:eastAsia="sr-Latn-CS"/>
        </w:rPr>
        <w:t>,,Правда и достојанство за жртве трговине људима које</w:t>
      </w:r>
      <w:r>
        <w:rPr>
          <w:rFonts w:ascii="Book Antiqua" w:eastAsia="Times New Roman" w:hAnsi="Book Antiqua" w:cs="Times New Roman"/>
          <w:sz w:val="18"/>
          <w:szCs w:val="18"/>
          <w:lang w:val="sr-Latn-CS" w:eastAsia="sr-Latn-CS"/>
        </w:rPr>
        <w:t xml:space="preserve"> учествују у кривичном поступку</w:t>
      </w:r>
      <w:r>
        <w:rPr>
          <w:rFonts w:ascii="Book Antiqua" w:eastAsia="Times New Roman" w:hAnsi="Book Antiqua" w:cs="Times New Roman"/>
          <w:sz w:val="18"/>
          <w:szCs w:val="18"/>
          <w:lang w:val="sr-Cyrl-RS" w:eastAsia="sr-Latn-CS"/>
        </w:rPr>
        <w:t>“</w:t>
      </w:r>
      <w:r w:rsidRPr="00321E4F">
        <w:rPr>
          <w:rFonts w:ascii="Book Antiqua" w:eastAsia="Times New Roman" w:hAnsi="Book Antiqua" w:cs="Times New Roman"/>
          <w:sz w:val="18"/>
          <w:szCs w:val="18"/>
          <w:lang w:val="sr-Latn-CS" w:eastAsia="sr-Latn-CS"/>
        </w:rPr>
        <w:t>, у организацији Правосудне академије</w:t>
      </w:r>
      <w:r w:rsidRPr="00321E4F">
        <w:rPr>
          <w:rFonts w:ascii="Book Antiqua" w:eastAsia="Times New Roman" w:hAnsi="Book Antiqua" w:cs="Times New Roman"/>
          <w:sz w:val="18"/>
          <w:szCs w:val="18"/>
          <w:lang w:val="sr-Cyrl-RS" w:eastAsia="sr-Latn-CS"/>
        </w:rPr>
        <w:t>,</w:t>
      </w:r>
      <w:r w:rsidRPr="00321E4F">
        <w:rPr>
          <w:rFonts w:ascii="Book Antiqua" w:eastAsia="Times New Roman" w:hAnsi="Book Antiqua" w:cs="Times New Roman"/>
          <w:sz w:val="18"/>
          <w:szCs w:val="18"/>
          <w:lang w:val="sr-Latn-CS" w:eastAsia="sr-Latn-CS"/>
        </w:rPr>
        <w:t xml:space="preserve"> </w:t>
      </w:r>
      <w:r>
        <w:rPr>
          <w:rFonts w:ascii="Book Antiqua" w:eastAsia="Times New Roman" w:hAnsi="Book Antiqua" w:cs="Times New Roman"/>
          <w:sz w:val="18"/>
          <w:szCs w:val="18"/>
          <w:lang w:val="sr-Cyrl-RS" w:eastAsia="sr-Latn-CS"/>
        </w:rPr>
        <w:t xml:space="preserve">релевантног удружења </w:t>
      </w:r>
      <w:r w:rsidRPr="00321E4F">
        <w:rPr>
          <w:rFonts w:ascii="Book Antiqua" w:eastAsia="Times New Roman" w:hAnsi="Book Antiqua" w:cs="Times New Roman"/>
          <w:sz w:val="18"/>
          <w:szCs w:val="18"/>
          <w:lang w:val="sr-Latn-CS" w:eastAsia="sr-Latn-CS"/>
        </w:rPr>
        <w:t>и Влад</w:t>
      </w:r>
      <w:r w:rsidRPr="00321E4F">
        <w:rPr>
          <w:rFonts w:ascii="Book Antiqua" w:eastAsia="Times New Roman" w:hAnsi="Book Antiqua" w:cs="Times New Roman"/>
          <w:sz w:val="18"/>
          <w:szCs w:val="18"/>
          <w:lang w:val="sr-Cyrl-RS" w:eastAsia="sr-Latn-CS"/>
        </w:rPr>
        <w:t>е</w:t>
      </w:r>
      <w:r w:rsidRPr="00321E4F">
        <w:rPr>
          <w:rFonts w:ascii="Book Antiqua" w:eastAsia="Times New Roman" w:hAnsi="Book Antiqua" w:cs="Times New Roman"/>
          <w:sz w:val="18"/>
          <w:szCs w:val="18"/>
          <w:lang w:val="sr-Latn-CS" w:eastAsia="sr-Latn-CS"/>
        </w:rPr>
        <w:t xml:space="preserve"> Сједињених Америчких Држава</w:t>
      </w:r>
      <w:r w:rsidRPr="00321E4F">
        <w:rPr>
          <w:rFonts w:ascii="Book Antiqua" w:eastAsia="Times New Roman" w:hAnsi="Book Antiqua" w:cs="Times New Roman"/>
          <w:sz w:val="18"/>
          <w:szCs w:val="18"/>
          <w:lang w:val="sr-Cyrl-RS" w:eastAsia="sr-Latn-CS"/>
        </w:rPr>
        <w:t xml:space="preserve"> као и у оквиру п</w:t>
      </w:r>
      <w:r w:rsidRPr="00321E4F">
        <w:rPr>
          <w:rFonts w:ascii="Book Antiqua" w:eastAsia="Times New Roman" w:hAnsi="Book Antiqua" w:cs="Times New Roman"/>
          <w:sz w:val="18"/>
          <w:szCs w:val="18"/>
          <w:lang w:val="sr-Latn-CS" w:eastAsia="sr-Latn-CS"/>
        </w:rPr>
        <w:t xml:space="preserve">ројекта </w:t>
      </w:r>
      <w:r w:rsidRPr="00321E4F">
        <w:rPr>
          <w:rFonts w:ascii="Book Antiqua" w:eastAsia="Times New Roman" w:hAnsi="Book Antiqua" w:cs="Times New Roman"/>
          <w:sz w:val="18"/>
          <w:szCs w:val="18"/>
          <w:lang w:val="sr-Cyrl-RS" w:eastAsia="sr-Latn-CS"/>
        </w:rPr>
        <w:t>К</w:t>
      </w:r>
      <w:r w:rsidRPr="00321E4F">
        <w:rPr>
          <w:rFonts w:ascii="Book Antiqua" w:eastAsia="Times New Roman" w:hAnsi="Book Antiqua" w:cs="Times New Roman"/>
          <w:sz w:val="18"/>
          <w:szCs w:val="18"/>
          <w:lang w:val="sr-Latn-CS" w:eastAsia="sr-Latn-CS"/>
        </w:rPr>
        <w:t xml:space="preserve">анцеларије </w:t>
      </w:r>
      <w:r w:rsidR="00813433">
        <w:rPr>
          <w:rFonts w:ascii="Book Antiqua" w:eastAsia="Times New Roman" w:hAnsi="Book Antiqua" w:cs="Times New Roman"/>
          <w:sz w:val="18"/>
          <w:szCs w:val="18"/>
          <w:lang w:val="sr-Cyrl-RS" w:eastAsia="sr-Latn-CS"/>
        </w:rPr>
        <w:t>против</w:t>
      </w:r>
      <w:r w:rsidR="00813433">
        <w:rPr>
          <w:rFonts w:ascii="Book Antiqua" w:eastAsia="Times New Roman" w:hAnsi="Book Antiqua" w:cs="Times New Roman"/>
          <w:sz w:val="18"/>
          <w:szCs w:val="18"/>
          <w:lang w:val="sr-Latn-CS" w:eastAsia="sr-Latn-CS"/>
        </w:rPr>
        <w:t xml:space="preserve"> дрога</w:t>
      </w:r>
      <w:r w:rsidRPr="00321E4F">
        <w:rPr>
          <w:rFonts w:ascii="Book Antiqua" w:eastAsia="Times New Roman" w:hAnsi="Book Antiqua" w:cs="Times New Roman"/>
          <w:sz w:val="18"/>
          <w:szCs w:val="18"/>
          <w:lang w:val="sr-Latn-CS" w:eastAsia="sr-Latn-CS"/>
        </w:rPr>
        <w:t xml:space="preserve"> и криминала</w:t>
      </w:r>
      <w:r w:rsidR="00813433">
        <w:rPr>
          <w:rFonts w:ascii="Book Antiqua" w:eastAsia="Times New Roman" w:hAnsi="Book Antiqua" w:cs="Times New Roman"/>
          <w:sz w:val="18"/>
          <w:szCs w:val="18"/>
          <w:lang w:val="sr-Cyrl-RS" w:eastAsia="sr-Latn-CS"/>
        </w:rPr>
        <w:t xml:space="preserve"> Уједињених нација</w:t>
      </w:r>
      <w:r w:rsidRPr="00321E4F">
        <w:rPr>
          <w:rFonts w:ascii="Book Antiqua" w:eastAsia="Times New Roman" w:hAnsi="Book Antiqua" w:cs="Times New Roman"/>
          <w:sz w:val="18"/>
          <w:szCs w:val="18"/>
          <w:lang w:val="sr-Cyrl-RS" w:eastAsia="sr-Latn-CS"/>
        </w:rPr>
        <w:t xml:space="preserve"> </w:t>
      </w:r>
      <w:r w:rsidRPr="00321E4F">
        <w:rPr>
          <w:rFonts w:ascii="Book Antiqua" w:eastAsia="Times New Roman" w:hAnsi="Book Antiqua" w:cs="Times New Roman"/>
          <w:sz w:val="18"/>
          <w:szCs w:val="18"/>
          <w:lang w:val="sr-Latn-CS" w:eastAsia="sr-Latn-CS"/>
        </w:rPr>
        <w:t>,,Подршка правди за жртве тргови</w:t>
      </w:r>
      <w:r>
        <w:rPr>
          <w:rFonts w:ascii="Book Antiqua" w:eastAsia="Times New Roman" w:hAnsi="Book Antiqua" w:cs="Times New Roman"/>
          <w:sz w:val="18"/>
          <w:szCs w:val="18"/>
          <w:lang w:val="sr-Latn-CS" w:eastAsia="sr-Latn-CS"/>
        </w:rPr>
        <w:t>не људима у Југоисточној Европи</w:t>
      </w:r>
      <w:r>
        <w:rPr>
          <w:rFonts w:ascii="Book Antiqua" w:eastAsia="Times New Roman" w:hAnsi="Book Antiqua" w:cs="Times New Roman"/>
          <w:sz w:val="18"/>
          <w:szCs w:val="18"/>
          <w:lang w:val="sr-Cyrl-RS" w:eastAsia="sr-Latn-CS"/>
        </w:rPr>
        <w:t>“</w:t>
      </w:r>
      <w:r w:rsidRPr="00321E4F">
        <w:rPr>
          <w:rFonts w:ascii="Book Antiqua" w:eastAsia="Times New Roman" w:hAnsi="Book Antiqua" w:cs="Times New Roman"/>
          <w:sz w:val="18"/>
          <w:szCs w:val="18"/>
          <w:lang w:val="sr-Cyrl-RS" w:eastAsia="sr-Latn-CS"/>
        </w:rPr>
        <w:t xml:space="preserve"> </w:t>
      </w:r>
      <w:r w:rsidR="00813433">
        <w:rPr>
          <w:rFonts w:ascii="Book Antiqua" w:eastAsia="Times New Roman" w:hAnsi="Book Antiqua" w:cs="Times New Roman"/>
          <w:sz w:val="18"/>
          <w:szCs w:val="18"/>
          <w:lang w:val="sr-Cyrl-RS" w:eastAsia="sr-Latn-CS"/>
        </w:rPr>
        <w:t xml:space="preserve">а </w:t>
      </w:r>
      <w:r w:rsidRPr="00321E4F">
        <w:rPr>
          <w:rFonts w:ascii="Book Antiqua" w:eastAsia="Times New Roman" w:hAnsi="Book Antiqua" w:cs="Times New Roman"/>
          <w:sz w:val="18"/>
          <w:szCs w:val="18"/>
          <w:lang w:val="sr-Cyrl-RS" w:eastAsia="sr-Latn-CS"/>
        </w:rPr>
        <w:t xml:space="preserve">у организацији </w:t>
      </w:r>
      <w:r w:rsidRPr="00321E4F">
        <w:rPr>
          <w:rFonts w:ascii="Book Antiqua" w:eastAsia="Times New Roman" w:hAnsi="Book Antiqua" w:cs="Times New Roman"/>
          <w:sz w:val="18"/>
          <w:szCs w:val="18"/>
          <w:lang w:val="sr-Latn-CS" w:eastAsia="sr-Latn-CS"/>
        </w:rPr>
        <w:t>Правосудне академије.</w:t>
      </w:r>
    </w:p>
  </w:footnote>
  <w:footnote w:id="75">
    <w:p w14:paraId="6F57F7F9" w14:textId="7DF930CC" w:rsidR="004C1139" w:rsidRPr="00600AF3" w:rsidRDefault="004C1139" w:rsidP="000D676B">
      <w:pPr>
        <w:pStyle w:val="FootnoteText"/>
        <w:rPr>
          <w:lang w:val="sr-Cyrl-RS"/>
        </w:rPr>
      </w:pPr>
      <w:r w:rsidRPr="00321E4F">
        <w:rPr>
          <w:rStyle w:val="FootnoteReference"/>
          <w:rFonts w:ascii="Book Antiqua" w:hAnsi="Book Antiqua"/>
          <w:sz w:val="18"/>
          <w:szCs w:val="18"/>
        </w:rPr>
        <w:footnoteRef/>
      </w:r>
      <w:r w:rsidRPr="00321E4F">
        <w:rPr>
          <w:rFonts w:ascii="Book Antiqua" w:hAnsi="Book Antiqua"/>
          <w:sz w:val="18"/>
          <w:szCs w:val="18"/>
        </w:rPr>
        <w:t xml:space="preserve"> </w:t>
      </w:r>
      <w:r>
        <w:rPr>
          <w:rFonts w:ascii="Book Antiqua" w:hAnsi="Book Antiqua"/>
          <w:sz w:val="18"/>
          <w:szCs w:val="18"/>
          <w:lang w:val="sr-Cyrl-RS"/>
        </w:rPr>
        <w:t>Мисијама Међународне организације за миграције у Белгији и Швајцарској</w:t>
      </w:r>
      <w:r w:rsidRPr="00321E4F">
        <w:rPr>
          <w:rFonts w:ascii="Book Antiqua" w:hAnsi="Book Antiqua"/>
          <w:sz w:val="18"/>
          <w:szCs w:val="18"/>
        </w:rPr>
        <w:t>.</w:t>
      </w:r>
    </w:p>
  </w:footnote>
  <w:footnote w:id="76">
    <w:p w14:paraId="1CD1115B" w14:textId="43D7E484" w:rsidR="004C1139" w:rsidRPr="00321E4F" w:rsidRDefault="004C1139" w:rsidP="00321E4F">
      <w:pPr>
        <w:spacing w:after="0" w:line="240" w:lineRule="auto"/>
        <w:jc w:val="both"/>
        <w:rPr>
          <w:rFonts w:ascii="Book Antiqua" w:hAnsi="Book Antiqua" w:cs="Arial"/>
          <w:kern w:val="2"/>
          <w:sz w:val="18"/>
          <w:szCs w:val="18"/>
          <w:lang w:val="sr-Latn-RS"/>
          <w14:ligatures w14:val="standardContextual"/>
        </w:rPr>
      </w:pPr>
      <w:r w:rsidRPr="00321E4F">
        <w:rPr>
          <w:rStyle w:val="FootnoteReference"/>
          <w:rFonts w:ascii="Book Antiqua" w:hAnsi="Book Antiqua"/>
          <w:sz w:val="18"/>
          <w:szCs w:val="18"/>
        </w:rPr>
        <w:footnoteRef/>
      </w:r>
      <w:r w:rsidRPr="00321E4F">
        <w:rPr>
          <w:rFonts w:ascii="Book Antiqua" w:hAnsi="Book Antiqua"/>
          <w:sz w:val="18"/>
          <w:szCs w:val="18"/>
        </w:rPr>
        <w:t xml:space="preserve"> </w:t>
      </w:r>
      <w:r w:rsidRPr="00321E4F">
        <w:rPr>
          <w:rFonts w:ascii="Book Antiqua" w:hAnsi="Book Antiqua" w:cs="Arial"/>
          <w:kern w:val="2"/>
          <w:sz w:val="18"/>
          <w:szCs w:val="18"/>
          <w:lang w:val="sr-Cyrl-RS"/>
          <w14:ligatures w14:val="standardContextual"/>
        </w:rPr>
        <w:t>С</w:t>
      </w:r>
      <w:r w:rsidRPr="00321E4F">
        <w:rPr>
          <w:rFonts w:ascii="Book Antiqua" w:hAnsi="Book Antiqua" w:cs="Arial"/>
          <w:kern w:val="2"/>
          <w:sz w:val="18"/>
          <w:szCs w:val="18"/>
          <w:lang w:val="sr-Latn-RS"/>
          <w14:ligatures w14:val="standardContextual"/>
        </w:rPr>
        <w:t>астанци тимова</w:t>
      </w:r>
      <w:r w:rsidRPr="00321E4F">
        <w:rPr>
          <w:rFonts w:ascii="Book Antiqua" w:hAnsi="Book Antiqua" w:cs="Arial"/>
          <w:kern w:val="2"/>
          <w:sz w:val="18"/>
          <w:szCs w:val="18"/>
          <w:lang w:val="sr-Cyrl-RS"/>
          <w14:ligatures w14:val="standardContextual"/>
        </w:rPr>
        <w:t xml:space="preserve"> су</w:t>
      </w:r>
      <w:r w:rsidRPr="00321E4F">
        <w:rPr>
          <w:rFonts w:ascii="Book Antiqua" w:hAnsi="Book Antiqua" w:cs="Arial"/>
          <w:kern w:val="2"/>
          <w:sz w:val="18"/>
          <w:szCs w:val="18"/>
          <w:lang w:val="sr-Latn-RS"/>
          <w14:ligatures w14:val="standardContextual"/>
        </w:rPr>
        <w:t xml:space="preserve"> организова</w:t>
      </w:r>
      <w:r w:rsidR="00236CA8">
        <w:rPr>
          <w:rFonts w:ascii="Book Antiqua" w:hAnsi="Book Antiqua" w:cs="Arial"/>
          <w:kern w:val="2"/>
          <w:sz w:val="18"/>
          <w:szCs w:val="18"/>
          <w:lang w:val="sr-Latn-RS"/>
          <w14:ligatures w14:val="standardContextual"/>
        </w:rPr>
        <w:t xml:space="preserve">ни и током извештајног периода </w:t>
      </w:r>
      <w:r w:rsidRPr="00321E4F">
        <w:rPr>
          <w:rFonts w:ascii="Book Antiqua" w:hAnsi="Book Antiqua" w:cs="Arial"/>
          <w:kern w:val="2"/>
          <w:sz w:val="18"/>
          <w:szCs w:val="18"/>
          <w:lang w:val="sr-Latn-RS"/>
          <w14:ligatures w14:val="standardContextual"/>
        </w:rPr>
        <w:t>до маја 2023. године. У овиру пројекта PaCT, у Републици Србији организоване</w:t>
      </w:r>
      <w:r w:rsidRPr="00321E4F">
        <w:rPr>
          <w:rFonts w:ascii="Book Antiqua" w:hAnsi="Book Antiqua" w:cs="Arial"/>
          <w:kern w:val="2"/>
          <w:sz w:val="18"/>
          <w:szCs w:val="18"/>
          <w:lang w:val="sr-Cyrl-RS"/>
          <w14:ligatures w14:val="standardContextual"/>
        </w:rPr>
        <w:t xml:space="preserve"> </w:t>
      </w:r>
      <w:r w:rsidRPr="00321E4F">
        <w:rPr>
          <w:rFonts w:ascii="Book Antiqua" w:hAnsi="Book Antiqua" w:cs="Arial"/>
          <w:kern w:val="2"/>
          <w:sz w:val="18"/>
          <w:szCs w:val="18"/>
          <w:lang w:val="sr-Latn-RS"/>
          <w14:ligatures w14:val="standardContextual"/>
        </w:rPr>
        <w:t>су</w:t>
      </w:r>
      <w:r w:rsidRPr="00321E4F">
        <w:rPr>
          <w:rFonts w:ascii="Book Antiqua" w:hAnsi="Book Antiqua" w:cs="Arial"/>
          <w:kern w:val="2"/>
          <w:sz w:val="18"/>
          <w:szCs w:val="18"/>
          <w:lang w:val="sr-Cyrl-RS"/>
          <w14:ligatures w14:val="standardContextual"/>
        </w:rPr>
        <w:t xml:space="preserve"> и</w:t>
      </w:r>
      <w:r w:rsidRPr="00321E4F">
        <w:rPr>
          <w:rFonts w:ascii="Book Antiqua" w:hAnsi="Book Antiqua" w:cs="Arial"/>
          <w:kern w:val="2"/>
          <w:sz w:val="18"/>
          <w:szCs w:val="18"/>
          <w:lang w:val="sr-Latn-RS"/>
          <w14:ligatures w14:val="standardContextual"/>
        </w:rPr>
        <w:t xml:space="preserve"> обуке за здравствене раднике на две локације и то</w:t>
      </w:r>
      <w:r w:rsidRPr="00321E4F">
        <w:rPr>
          <w:rFonts w:ascii="Book Antiqua" w:hAnsi="Book Antiqua" w:cs="Arial"/>
          <w:kern w:val="2"/>
          <w:sz w:val="18"/>
          <w:szCs w:val="18"/>
          <w:lang w:val="sr-Cyrl-RS"/>
          <w14:ligatures w14:val="standardContextual"/>
        </w:rPr>
        <w:t xml:space="preserve"> у Београду и Нишу. </w:t>
      </w:r>
      <w:r w:rsidRPr="00321E4F">
        <w:rPr>
          <w:rFonts w:ascii="Book Antiqua" w:hAnsi="Book Antiqua" w:cs="Arial"/>
          <w:kern w:val="2"/>
          <w:sz w:val="18"/>
          <w:szCs w:val="18"/>
          <w:lang w:val="sr-Latn-RS"/>
          <w14:ligatures w14:val="standardContextual"/>
        </w:rPr>
        <w:t xml:space="preserve">На обукама су представљени </w:t>
      </w:r>
      <w:r w:rsidR="00236CA8">
        <w:rPr>
          <w:rFonts w:ascii="Book Antiqua" w:hAnsi="Book Antiqua" w:cs="Arial"/>
          <w:kern w:val="2"/>
          <w:sz w:val="18"/>
          <w:szCs w:val="18"/>
          <w:lang w:val="sr-Cyrl-RS"/>
          <w14:ligatures w14:val="standardContextual"/>
        </w:rPr>
        <w:t>и</w:t>
      </w:r>
      <w:r w:rsidRPr="00321E4F">
        <w:rPr>
          <w:rFonts w:ascii="Book Antiqua" w:hAnsi="Book Antiqua" w:cs="Arial"/>
          <w:kern w:val="2"/>
          <w:sz w:val="18"/>
          <w:szCs w:val="18"/>
          <w:lang w:val="sr-Latn-RS"/>
          <w14:ligatures w14:val="standardContextual"/>
        </w:rPr>
        <w:t xml:space="preserve">ндикатори за рано препознавање жртава и потенцијалних жртава трговине </w:t>
      </w:r>
      <w:r w:rsidRPr="00BB4BD2">
        <w:rPr>
          <w:rFonts w:ascii="Book Antiqua" w:hAnsi="Book Antiqua" w:cs="Arial"/>
          <w:kern w:val="2"/>
          <w:sz w:val="18"/>
          <w:szCs w:val="18"/>
          <w:lang w:val="sr-Latn-RS"/>
          <w14:ligatures w14:val="standardContextual"/>
        </w:rPr>
        <w:t xml:space="preserve">људима као и </w:t>
      </w:r>
      <w:r w:rsidRPr="00BB4BD2">
        <w:rPr>
          <w:rFonts w:ascii="Book Antiqua" w:hAnsi="Book Antiqua" w:cs="Arial"/>
          <w:iCs/>
          <w:kern w:val="2"/>
          <w:sz w:val="18"/>
          <w:szCs w:val="18"/>
          <w:lang w:val="sr-Latn-RS"/>
          <w14:ligatures w14:val="standardContextual"/>
        </w:rPr>
        <w:t>Стандардне оперативне процедуре</w:t>
      </w:r>
      <w:r w:rsidRPr="00BB4BD2">
        <w:rPr>
          <w:rFonts w:ascii="Book Antiqua" w:hAnsi="Book Antiqua" w:cs="Arial"/>
          <w:kern w:val="2"/>
          <w:sz w:val="18"/>
          <w:szCs w:val="18"/>
          <w:lang w:val="sr-Latn-RS"/>
          <w14:ligatures w14:val="standardContextual"/>
        </w:rPr>
        <w:t xml:space="preserve"> за даље поступање</w:t>
      </w:r>
      <w:r w:rsidRPr="00321E4F">
        <w:rPr>
          <w:rFonts w:ascii="Book Antiqua" w:hAnsi="Book Antiqua" w:cs="Arial"/>
          <w:kern w:val="2"/>
          <w:sz w:val="18"/>
          <w:szCs w:val="18"/>
          <w:lang w:val="sr-Latn-RS"/>
          <w14:ligatures w14:val="standardContextual"/>
        </w:rPr>
        <w:t xml:space="preserve"> у случају идентификације. Обукама су присуствовали здравствени радници са подручја </w:t>
      </w:r>
      <w:r>
        <w:rPr>
          <w:rFonts w:ascii="Book Antiqua" w:hAnsi="Book Antiqua" w:cs="Arial"/>
          <w:kern w:val="2"/>
          <w:sz w:val="18"/>
          <w:szCs w:val="18"/>
          <w:lang w:val="sr-Cyrl-RS"/>
          <w14:ligatures w14:val="standardContextual"/>
        </w:rPr>
        <w:t>Београда</w:t>
      </w:r>
      <w:r w:rsidRPr="00321E4F">
        <w:rPr>
          <w:rFonts w:ascii="Book Antiqua" w:hAnsi="Book Antiqua" w:cs="Arial"/>
          <w:kern w:val="2"/>
          <w:sz w:val="18"/>
          <w:szCs w:val="18"/>
          <w:lang w:val="sr-Latn-RS"/>
          <w14:ligatures w14:val="standardContextual"/>
        </w:rPr>
        <w:t xml:space="preserve"> и јужне Србије (Ниш). Ови догађаји су организовани у сарадњи са Министарством здравља и Канцеларијом за координацију активности у борби против трговине људима у оквиру Минстарства унутрашњих послова. </w:t>
      </w:r>
    </w:p>
    <w:p w14:paraId="1B939A51" w14:textId="77777777" w:rsidR="004C1139" w:rsidRPr="00037D72" w:rsidRDefault="004C1139" w:rsidP="000D676B">
      <w:pPr>
        <w:pStyle w:val="FootnoteText"/>
        <w:rPr>
          <w:lang w:val="sr-Cyrl-RS"/>
        </w:rPr>
      </w:pPr>
    </w:p>
  </w:footnote>
  <w:footnote w:id="77">
    <w:p w14:paraId="338093BC" w14:textId="0B43FDEE" w:rsidR="004C1139" w:rsidRPr="0014742A" w:rsidRDefault="004C1139" w:rsidP="003C1820">
      <w:pPr>
        <w:jc w:val="both"/>
        <w:rPr>
          <w:rFonts w:ascii="Book Antiqua" w:hAnsi="Book Antiqua"/>
          <w:sz w:val="18"/>
          <w:szCs w:val="18"/>
          <w:lang w:val="sr-Cyrl-RS"/>
        </w:rPr>
      </w:pPr>
      <w:r>
        <w:rPr>
          <w:rStyle w:val="FootnoteReference"/>
        </w:rPr>
        <w:footnoteRef/>
      </w:r>
      <w:r>
        <w:t xml:space="preserve"> </w:t>
      </w:r>
      <w:r w:rsidRPr="0014742A">
        <w:rPr>
          <w:rFonts w:ascii="Book Antiqua" w:hAnsi="Book Antiqua"/>
          <w:sz w:val="18"/>
          <w:szCs w:val="18"/>
        </w:rPr>
        <w:t>Иако по члану 19. став 2. Закона о Заштитнику грађана Заштитник грађана није овлашћен да контролише рад Народне скупштине, председника Републике, Владе, Уставног суда, судова и јавних тужилаштава, Заштитник грађана сматра да би било корисно да у духу добре сарадње наведени органи размотре његове препоруке.</w:t>
      </w:r>
    </w:p>
    <w:p w14:paraId="7D7C93BF" w14:textId="52526AB0" w:rsidR="004C1139" w:rsidRPr="003C1820" w:rsidRDefault="004C1139">
      <w:pPr>
        <w:pStyle w:val="FootnoteText"/>
        <w:rPr>
          <w:lang w:val="sr-Cyrl-RS"/>
        </w:rPr>
      </w:pPr>
    </w:p>
  </w:footnote>
  <w:footnote w:id="78">
    <w:p w14:paraId="2DA22A07" w14:textId="483CB9DB" w:rsidR="004C1139" w:rsidRPr="008D007F" w:rsidRDefault="004C1139" w:rsidP="0088097B">
      <w:pPr>
        <w:pStyle w:val="FootnoteText"/>
        <w:jc w:val="both"/>
        <w:rPr>
          <w:rFonts w:ascii="Book Antiqua" w:hAnsi="Book Antiqua"/>
          <w:sz w:val="18"/>
          <w:szCs w:val="18"/>
          <w:lang w:val="sr-Cyrl-RS"/>
        </w:rPr>
      </w:pPr>
      <w:r w:rsidRPr="008D007F">
        <w:rPr>
          <w:rStyle w:val="FootnoteReference"/>
          <w:rFonts w:ascii="Book Antiqua" w:hAnsi="Book Antiqua"/>
          <w:sz w:val="18"/>
          <w:szCs w:val="18"/>
        </w:rPr>
        <w:footnoteRef/>
      </w:r>
      <w:r w:rsidRPr="008D007F">
        <w:rPr>
          <w:rFonts w:ascii="Book Antiqua" w:hAnsi="Book Antiqua"/>
          <w:sz w:val="18"/>
          <w:szCs w:val="18"/>
          <w:lang w:val="sr-Cyrl-RS"/>
        </w:rPr>
        <w:t xml:space="preserve"> Састанак је организован </w:t>
      </w:r>
      <w:r w:rsidRPr="008D007F">
        <w:rPr>
          <w:rFonts w:ascii="Book Antiqua" w:hAnsi="Book Antiqua"/>
          <w:sz w:val="18"/>
          <w:szCs w:val="18"/>
        </w:rPr>
        <w:t>у оквиру „Миграционог партнерства Швајцарска – Србија 2020-2023“, пројекта „Побољшање заштите – управљање осетљивим миграцијама у Републици Србији“ у којем учествује</w:t>
      </w:r>
      <w:r w:rsidRPr="008D007F">
        <w:rPr>
          <w:rFonts w:ascii="Book Antiqua" w:hAnsi="Book Antiqua"/>
          <w:sz w:val="18"/>
          <w:szCs w:val="18"/>
          <w:lang w:val="sr-Cyrl-RS"/>
        </w:rPr>
        <w:t xml:space="preserve"> Министарство унутрашњих послова</w:t>
      </w:r>
      <w:r w:rsidRPr="008D007F">
        <w:rPr>
          <w:rFonts w:ascii="Book Antiqua" w:hAnsi="Book Antiqua"/>
          <w:sz w:val="18"/>
          <w:szCs w:val="18"/>
        </w:rPr>
        <w:t xml:space="preserve">, а спроводи </w:t>
      </w:r>
      <w:r w:rsidR="00236CA8">
        <w:rPr>
          <w:rFonts w:ascii="Book Antiqua" w:hAnsi="Book Antiqua"/>
          <w:sz w:val="18"/>
          <w:szCs w:val="18"/>
          <w:lang w:val="sr-Cyrl-RS"/>
        </w:rPr>
        <w:t xml:space="preserve">га </w:t>
      </w:r>
      <w:r w:rsidRPr="008D007F">
        <w:rPr>
          <w:rFonts w:ascii="Book Antiqua" w:hAnsi="Book Antiqua"/>
          <w:sz w:val="18"/>
          <w:szCs w:val="18"/>
        </w:rPr>
        <w:t>Међународна организација за миграције.</w:t>
      </w:r>
    </w:p>
  </w:footnote>
  <w:footnote w:id="79">
    <w:p w14:paraId="63754035" w14:textId="3F00462C" w:rsidR="004C1139" w:rsidRDefault="004C1139" w:rsidP="0088097B">
      <w:pPr>
        <w:spacing w:after="0" w:line="240" w:lineRule="auto"/>
        <w:jc w:val="both"/>
      </w:pPr>
      <w:r w:rsidRPr="008D007F">
        <w:rPr>
          <w:rStyle w:val="FootnoteReference"/>
          <w:rFonts w:ascii="Book Antiqua" w:hAnsi="Book Antiqua"/>
          <w:sz w:val="18"/>
          <w:szCs w:val="18"/>
        </w:rPr>
        <w:footnoteRef/>
      </w:r>
      <w:r w:rsidRPr="008D007F">
        <w:rPr>
          <w:rFonts w:ascii="Book Antiqua" w:hAnsi="Book Antiqua"/>
          <w:sz w:val="18"/>
          <w:szCs w:val="18"/>
        </w:rPr>
        <w:t xml:space="preserve"> </w:t>
      </w:r>
      <w:r w:rsidRPr="008D007F">
        <w:rPr>
          <w:rFonts w:ascii="Book Antiqua" w:hAnsi="Book Antiqua"/>
          <w:sz w:val="18"/>
          <w:szCs w:val="18"/>
          <w:lang w:val="sr-Cyrl-RS"/>
        </w:rPr>
        <w:t>Доступно на:</w:t>
      </w:r>
      <w:r w:rsidRPr="008D007F">
        <w:rPr>
          <w:rFonts w:ascii="Book Antiqua" w:hAnsi="Book Antiqua"/>
          <w:sz w:val="18"/>
          <w:szCs w:val="18"/>
        </w:rPr>
        <w:t xml:space="preserve"> </w:t>
      </w:r>
      <w:hyperlink r:id="rId1" w:history="1">
        <w:r w:rsidRPr="008D007F">
          <w:rPr>
            <w:rStyle w:val="Hyperlink"/>
            <w:rFonts w:ascii="Book Antiqua" w:hAnsi="Book Antiqua"/>
            <w:sz w:val="18"/>
            <w:szCs w:val="18"/>
          </w:rPr>
          <w:t>https://centarzztlj.rs/%d0%b8%d0%b7%d0%b2%d0%b5%d1%88%d1%82%d0%b0%d1%98-%d0%be-%d1%80%d0%b0%d0%b4%d1%83-%d1%86%d0%b5%d0%bd%d1%82%d1%80%d0%b0-%d0%b7%d0%b0-2023-%d0%b3%d0%be%d0%b4%d0%b8%d0%bd%d1%83/</w:t>
        </w:r>
      </w:hyperlink>
      <w:r w:rsidRPr="008D007F">
        <w:rPr>
          <w:rFonts w:ascii="Book Antiqua" w:hAnsi="Book Antiqua"/>
          <w:sz w:val="18"/>
          <w:szCs w:val="18"/>
        </w:rPr>
        <w:t>.</w:t>
      </w:r>
    </w:p>
  </w:footnote>
  <w:footnote w:id="80">
    <w:p w14:paraId="6BE18C0A" w14:textId="6C335897" w:rsidR="004C1139" w:rsidRPr="00321E4F" w:rsidRDefault="004C1139" w:rsidP="00BA1776">
      <w:pPr>
        <w:pStyle w:val="FootnoteText"/>
        <w:jc w:val="both"/>
        <w:rPr>
          <w:rFonts w:ascii="Book Antiqua" w:hAnsi="Book Antiqua"/>
          <w:sz w:val="18"/>
          <w:szCs w:val="18"/>
          <w:lang w:val="sr-Cyrl-RS"/>
        </w:rPr>
      </w:pPr>
      <w:r w:rsidRPr="00321E4F">
        <w:rPr>
          <w:rStyle w:val="FootnoteReference"/>
          <w:rFonts w:ascii="Book Antiqua" w:hAnsi="Book Antiqua"/>
          <w:sz w:val="18"/>
          <w:szCs w:val="18"/>
        </w:rPr>
        <w:footnoteRef/>
      </w:r>
      <w:r w:rsidRPr="00321E4F">
        <w:rPr>
          <w:rFonts w:ascii="Book Antiqua" w:hAnsi="Book Antiqua"/>
          <w:sz w:val="18"/>
          <w:szCs w:val="18"/>
        </w:rPr>
        <w:t xml:space="preserve"> </w:t>
      </w:r>
      <w:r w:rsidRPr="00321E4F">
        <w:rPr>
          <w:rFonts w:ascii="Book Antiqua" w:eastAsia="Times New Roman" w:hAnsi="Book Antiqua" w:cs="Times New Roman"/>
          <w:sz w:val="18"/>
          <w:szCs w:val="18"/>
        </w:rPr>
        <w:t>Сва три програма садрже модуле који се директно односе на област трговине људима, процедуре поступања и упознавање са ревидираном листом индикатор</w:t>
      </w:r>
      <w:r>
        <w:rPr>
          <w:rFonts w:ascii="Book Antiqua" w:eastAsia="Times New Roman" w:hAnsi="Book Antiqua" w:cs="Times New Roman"/>
          <w:sz w:val="18"/>
          <w:szCs w:val="18"/>
        </w:rPr>
        <w:t>a</w:t>
      </w:r>
      <w:r w:rsidRPr="00321E4F">
        <w:rPr>
          <w:rFonts w:ascii="Book Antiqua" w:eastAsia="Times New Roman" w:hAnsi="Book Antiqua" w:cs="Times New Roman"/>
          <w:sz w:val="18"/>
          <w:szCs w:val="18"/>
          <w:lang w:val="sr-Cyrl-RS"/>
        </w:rPr>
        <w:t xml:space="preserve">. </w:t>
      </w:r>
    </w:p>
  </w:footnote>
  <w:footnote w:id="81">
    <w:p w14:paraId="46C6535E" w14:textId="23BD4201" w:rsidR="004C1139" w:rsidRPr="00650F51" w:rsidRDefault="004C1139" w:rsidP="00BA1776">
      <w:pPr>
        <w:spacing w:after="0" w:line="240" w:lineRule="auto"/>
        <w:jc w:val="both"/>
        <w:rPr>
          <w:rFonts w:ascii="Book Antiqua" w:eastAsia="Times New Roman" w:hAnsi="Book Antiqua" w:cs="Times New Roman"/>
          <w:sz w:val="18"/>
          <w:szCs w:val="18"/>
          <w:lang w:val="sr-Cyrl-RS"/>
        </w:rPr>
      </w:pPr>
      <w:r w:rsidRPr="00321E4F">
        <w:rPr>
          <w:rStyle w:val="FootnoteReference"/>
          <w:rFonts w:ascii="Book Antiqua" w:hAnsi="Book Antiqua"/>
          <w:sz w:val="18"/>
          <w:szCs w:val="18"/>
          <w:lang w:val="sr-Cyrl-RS"/>
        </w:rPr>
        <w:footnoteRef/>
      </w:r>
      <w:r w:rsidRPr="00321E4F">
        <w:rPr>
          <w:rFonts w:ascii="Book Antiqua" w:hAnsi="Book Antiqua"/>
          <w:sz w:val="18"/>
          <w:szCs w:val="18"/>
          <w:lang w:val="sr-Cyrl-RS"/>
        </w:rPr>
        <w:t xml:space="preserve"> </w:t>
      </w:r>
      <w:r w:rsidRPr="00321E4F">
        <w:rPr>
          <w:rFonts w:ascii="Book Antiqua" w:eastAsia="Times New Roman" w:hAnsi="Book Antiqua" w:cs="Times New Roman"/>
          <w:sz w:val="18"/>
          <w:szCs w:val="18"/>
          <w:lang w:val="sr-Cyrl-RS"/>
        </w:rPr>
        <w:t>Подршка жртвама трговине људима у систему социјалне заштите – откривање, процена потреба и планирање подршке; Идентификација, помоћ и заштита</w:t>
      </w:r>
      <w:r w:rsidR="00236CA8">
        <w:rPr>
          <w:rFonts w:ascii="Book Antiqua" w:eastAsia="Times New Roman" w:hAnsi="Book Antiqua" w:cs="Times New Roman"/>
          <w:sz w:val="18"/>
          <w:szCs w:val="18"/>
          <w:lang w:val="sr-Cyrl-RS"/>
        </w:rPr>
        <w:t xml:space="preserve"> мушкараца</w:t>
      </w:r>
      <w:r w:rsidRPr="00321E4F">
        <w:rPr>
          <w:rFonts w:ascii="Book Antiqua" w:eastAsia="Times New Roman" w:hAnsi="Book Antiqua" w:cs="Times New Roman"/>
          <w:sz w:val="18"/>
          <w:szCs w:val="18"/>
          <w:lang w:val="sr-Cyrl-RS"/>
        </w:rPr>
        <w:t xml:space="preserve"> жртава трговине људима; Центар за социјални рад у заштити жртава трговине људима; </w:t>
      </w:r>
      <w:r w:rsidRPr="00544ADA">
        <w:rPr>
          <w:rFonts w:ascii="Book Antiqua" w:eastAsia="Times New Roman" w:hAnsi="Book Antiqua" w:cs="Times New Roman"/>
          <w:sz w:val="18"/>
          <w:szCs w:val="18"/>
          <w:lang w:val="sr-Cyrl-RS"/>
        </w:rPr>
        <w:t>Инструктажа за рад на</w:t>
      </w:r>
      <w:r w:rsidRPr="00321E4F">
        <w:rPr>
          <w:rFonts w:ascii="Book Antiqua" w:eastAsia="Times New Roman" w:hAnsi="Book Antiqua" w:cs="Times New Roman"/>
          <w:sz w:val="18"/>
          <w:szCs w:val="18"/>
          <w:lang w:val="sr-Cyrl-RS"/>
        </w:rPr>
        <w:t xml:space="preserve"> СОС телефону за жртве трговине људима.</w:t>
      </w:r>
    </w:p>
  </w:footnote>
  <w:footnote w:id="82">
    <w:p w14:paraId="413327A2" w14:textId="4C30C76C" w:rsidR="004C1139" w:rsidRPr="00321E4F" w:rsidRDefault="004C1139" w:rsidP="001C50A2">
      <w:pPr>
        <w:spacing w:after="0" w:line="0" w:lineRule="atLeast"/>
        <w:jc w:val="both"/>
        <w:rPr>
          <w:rFonts w:ascii="Book Antiqua" w:eastAsia="Times New Roman" w:hAnsi="Book Antiqua" w:cs="Arial"/>
          <w:sz w:val="18"/>
          <w:szCs w:val="18"/>
          <w:lang w:val="sr-Cyrl-RS"/>
        </w:rPr>
      </w:pPr>
      <w:r w:rsidRPr="00321E4F">
        <w:rPr>
          <w:rStyle w:val="FootnoteReference"/>
          <w:rFonts w:ascii="Book Antiqua" w:hAnsi="Book Antiqua"/>
          <w:sz w:val="18"/>
          <w:szCs w:val="18"/>
        </w:rPr>
        <w:footnoteRef/>
      </w:r>
      <w:r w:rsidRPr="00321E4F">
        <w:rPr>
          <w:rFonts w:ascii="Book Antiqua" w:hAnsi="Book Antiqua"/>
          <w:sz w:val="18"/>
          <w:szCs w:val="18"/>
        </w:rPr>
        <w:t xml:space="preserve"> </w:t>
      </w:r>
      <w:r w:rsidRPr="00321E4F">
        <w:rPr>
          <w:rFonts w:ascii="Book Antiqua" w:eastAsia="Times New Roman" w:hAnsi="Book Antiqua" w:cs="Arial"/>
          <w:sz w:val="18"/>
          <w:szCs w:val="18"/>
        </w:rPr>
        <w:t>У сарадњи са</w:t>
      </w:r>
      <w:r w:rsidRPr="00321E4F">
        <w:rPr>
          <w:rFonts w:ascii="Book Antiqua" w:eastAsia="Times New Roman" w:hAnsi="Book Antiqua" w:cs="Arial"/>
          <w:sz w:val="18"/>
          <w:szCs w:val="18"/>
          <w:lang w:val="sr-Cyrl-RS"/>
        </w:rPr>
        <w:t xml:space="preserve"> Министарством просвете, Министарством за рад, запошљавање, борачка и</w:t>
      </w:r>
      <w:r w:rsidR="00236CA8">
        <w:rPr>
          <w:rFonts w:ascii="Book Antiqua" w:eastAsia="Times New Roman" w:hAnsi="Book Antiqua" w:cs="Arial"/>
          <w:sz w:val="18"/>
          <w:szCs w:val="18"/>
          <w:lang w:val="sr-Cyrl-RS"/>
        </w:rPr>
        <w:t xml:space="preserve"> социјална питања и Комесаријатом</w:t>
      </w:r>
      <w:r w:rsidRPr="00321E4F">
        <w:rPr>
          <w:rFonts w:ascii="Book Antiqua" w:eastAsia="Times New Roman" w:hAnsi="Book Antiqua" w:cs="Arial"/>
          <w:sz w:val="18"/>
          <w:szCs w:val="18"/>
          <w:lang w:val="sr-Cyrl-RS"/>
        </w:rPr>
        <w:t xml:space="preserve"> за избеглице и миграције Републике Србије</w:t>
      </w:r>
      <w:r w:rsidRPr="00321E4F">
        <w:rPr>
          <w:rFonts w:ascii="Book Antiqua" w:eastAsia="Times New Roman" w:hAnsi="Book Antiqua" w:cs="Arial"/>
          <w:sz w:val="18"/>
          <w:szCs w:val="18"/>
        </w:rPr>
        <w:t>, Министарство</w:t>
      </w:r>
      <w:r w:rsidRPr="00321E4F">
        <w:rPr>
          <w:rFonts w:ascii="Book Antiqua" w:hAnsi="Book Antiqua"/>
          <w:sz w:val="18"/>
          <w:szCs w:val="18"/>
        </w:rPr>
        <w:t xml:space="preserve"> </w:t>
      </w:r>
      <w:r w:rsidRPr="00321E4F">
        <w:rPr>
          <w:rFonts w:ascii="Book Antiqua" w:eastAsia="Times New Roman" w:hAnsi="Book Antiqua" w:cs="Arial"/>
          <w:sz w:val="18"/>
          <w:szCs w:val="18"/>
        </w:rPr>
        <w:t>туризма и омладине је партнер на програму „Миграције у функцији одрживог развоја - фаза III“</w:t>
      </w:r>
      <w:r w:rsidRPr="00321E4F">
        <w:rPr>
          <w:rFonts w:ascii="Book Antiqua" w:eastAsia="Times New Roman" w:hAnsi="Book Antiqua" w:cs="Arial"/>
          <w:sz w:val="18"/>
          <w:szCs w:val="18"/>
          <w:lang w:val="sr-Cyrl-RS"/>
        </w:rPr>
        <w:t>.</w:t>
      </w:r>
    </w:p>
  </w:footnote>
  <w:footnote w:id="83">
    <w:p w14:paraId="62844A91" w14:textId="1B5C5748" w:rsidR="004C1139" w:rsidRPr="001C50A2" w:rsidRDefault="004C1139" w:rsidP="001C50A2">
      <w:pPr>
        <w:pStyle w:val="FootnoteText"/>
        <w:jc w:val="both"/>
        <w:rPr>
          <w:rFonts w:ascii="Book Antiqua" w:hAnsi="Book Antiqua"/>
          <w:lang w:val="sr-Cyrl-RS"/>
        </w:rPr>
      </w:pPr>
      <w:r w:rsidRPr="00321E4F">
        <w:rPr>
          <w:rStyle w:val="FootnoteReference"/>
          <w:rFonts w:ascii="Book Antiqua" w:hAnsi="Book Antiqua"/>
          <w:sz w:val="18"/>
          <w:szCs w:val="18"/>
        </w:rPr>
        <w:footnoteRef/>
      </w:r>
      <w:r w:rsidRPr="00321E4F">
        <w:rPr>
          <w:rFonts w:ascii="Book Antiqua" w:hAnsi="Book Antiqua"/>
          <w:sz w:val="18"/>
          <w:szCs w:val="18"/>
        </w:rPr>
        <w:t xml:space="preserve"> Палилула, Александровац, Аранђеловац, Бабушница, Бољевац, Ћићевац, Кладово, Крагујевац, Краљево, Крушевац, Лозница, Ниш, Ваљево, Врање, Косовска Митровица, Зубин Поток, Бачка Топола, Кикинда, Ковин, Нови Сад, Панчево и Вршац</w:t>
      </w:r>
      <w:r w:rsidRPr="00321E4F">
        <w:rPr>
          <w:rFonts w:ascii="Book Antiqua" w:hAnsi="Book Antiqua"/>
          <w:sz w:val="18"/>
          <w:szCs w:val="18"/>
          <w:lang w:val="sr-Cyrl-RS"/>
        </w:rPr>
        <w:t>.</w:t>
      </w:r>
      <w:r>
        <w:rPr>
          <w:rFonts w:ascii="Book Antiqua" w:hAnsi="Book Antiqua"/>
          <w:lang w:val="sr-Cyrl-RS"/>
        </w:rPr>
        <w:t xml:space="preserve"> </w:t>
      </w:r>
    </w:p>
  </w:footnote>
  <w:footnote w:id="84">
    <w:p w14:paraId="082D78EB" w14:textId="39DBBD95" w:rsidR="004C1139" w:rsidRPr="0044268E" w:rsidRDefault="004C1139" w:rsidP="004A52BF">
      <w:pPr>
        <w:pStyle w:val="FootnoteText"/>
        <w:jc w:val="both"/>
        <w:rPr>
          <w:rFonts w:ascii="Book Antiqua" w:hAnsi="Book Antiqua"/>
        </w:rPr>
      </w:pPr>
      <w:r>
        <w:rPr>
          <w:rStyle w:val="FootnoteReference"/>
        </w:rPr>
        <w:footnoteRef/>
      </w:r>
      <w:r>
        <w:t xml:space="preserve"> </w:t>
      </w:r>
      <w:r w:rsidRPr="00650F51">
        <w:rPr>
          <w:rFonts w:ascii="Book Antiqua" w:hAnsi="Book Antiqua"/>
          <w:sz w:val="18"/>
          <w:szCs w:val="18"/>
        </w:rPr>
        <w:t>Радио телевизија Врање доо Врање са пројектом „Не скрећи поглед, кријумчарење људи је свуда око нас</w:t>
      </w:r>
      <w:r>
        <w:rPr>
          <w:rFonts w:ascii="Book Antiqua" w:hAnsi="Book Antiqua"/>
          <w:sz w:val="18"/>
          <w:szCs w:val="18"/>
        </w:rPr>
        <w:t>”</w:t>
      </w:r>
      <w:r w:rsidRPr="00650F51">
        <w:rPr>
          <w:rFonts w:ascii="Book Antiqua" w:hAnsi="Book Antiqua"/>
          <w:sz w:val="18"/>
          <w:szCs w:val="18"/>
        </w:rPr>
        <w:t>, који је реализован на Радио телевизији Врање</w:t>
      </w:r>
      <w:r w:rsidRPr="00650F51">
        <w:rPr>
          <w:rFonts w:ascii="Book Antiqua" w:hAnsi="Book Antiqua"/>
          <w:sz w:val="18"/>
          <w:szCs w:val="18"/>
          <w:lang w:val="sr-Cyrl-RS"/>
        </w:rPr>
        <w:t xml:space="preserve">; </w:t>
      </w:r>
      <w:r w:rsidRPr="00650F51">
        <w:rPr>
          <w:rFonts w:ascii="Book Antiqua" w:hAnsi="Book Antiqua"/>
          <w:sz w:val="18"/>
          <w:szCs w:val="18"/>
        </w:rPr>
        <w:t>Радио Рубин доо Крушевац са пројектом „Заједно против трговине људима“, који је реализован на Радију Рубин из Крушевца</w:t>
      </w:r>
      <w:r w:rsidRPr="00650F51">
        <w:rPr>
          <w:rFonts w:ascii="Book Antiqua" w:hAnsi="Book Antiqua"/>
          <w:sz w:val="18"/>
          <w:szCs w:val="18"/>
          <w:lang w:val="sr-Cyrl-RS"/>
        </w:rPr>
        <w:t xml:space="preserve">; </w:t>
      </w:r>
      <w:r w:rsidRPr="00650F51">
        <w:rPr>
          <w:rFonts w:ascii="Book Antiqua" w:hAnsi="Book Antiqua"/>
          <w:sz w:val="18"/>
          <w:szCs w:val="18"/>
        </w:rPr>
        <w:t>Удружење „Буди активан 16“</w:t>
      </w:r>
      <w:r w:rsidR="00F974A9">
        <w:rPr>
          <w:rFonts w:ascii="Book Antiqua" w:hAnsi="Book Antiqua"/>
          <w:sz w:val="18"/>
          <w:szCs w:val="18"/>
          <w:lang w:val="sr-Cyrl-RS"/>
        </w:rPr>
        <w:t xml:space="preserve"> </w:t>
      </w:r>
      <w:r w:rsidRPr="00650F51">
        <w:rPr>
          <w:rFonts w:ascii="Book Antiqua" w:hAnsi="Book Antiqua"/>
          <w:sz w:val="18"/>
          <w:szCs w:val="18"/>
        </w:rPr>
        <w:t>са пројектом „Проблеми других се и нас тичу“, кој</w:t>
      </w:r>
      <w:r w:rsidR="00F974A9">
        <w:rPr>
          <w:rFonts w:ascii="Book Antiqua" w:hAnsi="Book Antiqua"/>
          <w:sz w:val="18"/>
          <w:szCs w:val="18"/>
        </w:rPr>
        <w:t>и је реализован на Радио Прешеву</w:t>
      </w:r>
      <w:r w:rsidRPr="00650F51">
        <w:rPr>
          <w:rFonts w:ascii="Book Antiqua" w:hAnsi="Book Antiqua"/>
          <w:sz w:val="18"/>
          <w:szCs w:val="18"/>
        </w:rPr>
        <w:t>.</w:t>
      </w:r>
    </w:p>
  </w:footnote>
  <w:footnote w:id="85">
    <w:p w14:paraId="5384737C" w14:textId="27918EBC" w:rsidR="004C1139" w:rsidRPr="000C5016" w:rsidRDefault="004C1139" w:rsidP="004A52BF">
      <w:pPr>
        <w:pStyle w:val="FootnoteText"/>
        <w:jc w:val="both"/>
        <w:rPr>
          <w:rFonts w:ascii="Book Antiqua" w:hAnsi="Book Antiqua"/>
          <w:lang w:val="sr-Cyrl-RS"/>
        </w:rPr>
      </w:pPr>
      <w:r>
        <w:rPr>
          <w:rStyle w:val="FootnoteReference"/>
        </w:rPr>
        <w:footnoteRef/>
      </w:r>
      <w:r>
        <w:t xml:space="preserve"> </w:t>
      </w:r>
      <w:r w:rsidRPr="00650F51">
        <w:rPr>
          <w:rFonts w:ascii="Book Antiqua" w:eastAsia="Times New Roman" w:hAnsi="Book Antiqua" w:cs="Times New Roman"/>
          <w:sz w:val="18"/>
          <w:szCs w:val="18"/>
          <w:lang w:val="sr-Cyrl-RS"/>
        </w:rPr>
        <w:t>Стално</w:t>
      </w:r>
      <w:r w:rsidR="00F974A9">
        <w:rPr>
          <w:rFonts w:ascii="Book Antiqua" w:eastAsia="Times New Roman" w:hAnsi="Book Antiqua" w:cs="Times New Roman"/>
          <w:sz w:val="18"/>
          <w:szCs w:val="18"/>
          <w:lang w:val="sr-Cyrl-RS"/>
        </w:rPr>
        <w:t xml:space="preserve"> присутни чланови су: заменик</w:t>
      </w:r>
      <w:r w:rsidRPr="00650F51">
        <w:rPr>
          <w:rFonts w:ascii="Book Antiqua" w:eastAsia="Times New Roman" w:hAnsi="Book Antiqua" w:cs="Times New Roman"/>
          <w:sz w:val="18"/>
          <w:szCs w:val="18"/>
          <w:lang w:val="sr-Cyrl-RS"/>
        </w:rPr>
        <w:t xml:space="preserve"> из Вишег јавног тужилаштва, полицијски службеник/ца из наведеног Одељења Полицијске управе у Новом Саду, руководиоци Службе за заштиту деце и младих, Службе за заштиту одраслих и старих, Сигурне женске куће, Сигурне дечије куће и Свратишта за децу и</w:t>
      </w:r>
      <w:r>
        <w:rPr>
          <w:rFonts w:ascii="Book Antiqua" w:eastAsia="Times New Roman" w:hAnsi="Book Antiqua" w:cs="Times New Roman"/>
          <w:sz w:val="18"/>
          <w:szCs w:val="18"/>
          <w:lang w:val="sr-Cyrl-RS"/>
        </w:rPr>
        <w:t xml:space="preserve"> младе Центра за социјални рад г</w:t>
      </w:r>
      <w:r w:rsidRPr="00650F51">
        <w:rPr>
          <w:rFonts w:ascii="Book Antiqua" w:eastAsia="Times New Roman" w:hAnsi="Book Antiqua" w:cs="Times New Roman"/>
          <w:sz w:val="18"/>
          <w:szCs w:val="18"/>
          <w:lang w:val="sr-Cyrl-RS"/>
        </w:rPr>
        <w:t>рада Новог Сада</w:t>
      </w:r>
      <w:r>
        <w:rPr>
          <w:rFonts w:ascii="Book Antiqua" w:eastAsia="Times New Roman" w:hAnsi="Book Antiqua" w:cs="Times New Roman"/>
          <w:sz w:val="18"/>
          <w:szCs w:val="18"/>
          <w:lang w:val="sr-Latn-RS"/>
        </w:rPr>
        <w:t xml:space="preserve">. </w:t>
      </w:r>
      <w:r w:rsidRPr="00650F51">
        <w:rPr>
          <w:rFonts w:ascii="Book Antiqua" w:eastAsia="Times New Roman" w:hAnsi="Book Antiqua" w:cs="Times New Roman"/>
          <w:sz w:val="18"/>
          <w:szCs w:val="18"/>
          <w:lang w:val="sr-Cyrl-RS"/>
        </w:rPr>
        <w:t>Водитељи случаја и супервизори из новосадског и других центара за социјални рад састанцима присуствују када имају предмет који се на састанцима разматра, а који представљају присутнима. Стручњаци који учествују на консултативним састанцима су закључили да је овај начин рада вишеструко користан јер детаљно разматрање сваког појединачног случаја истовремено из угла полиције, тужилаштва и социјалне заштит</w:t>
      </w:r>
      <w:r>
        <w:rPr>
          <w:rFonts w:ascii="Book Antiqua" w:eastAsia="Times New Roman" w:hAnsi="Book Antiqua" w:cs="Times New Roman"/>
          <w:sz w:val="18"/>
          <w:szCs w:val="18"/>
          <w:lang w:val="sr-Cyrl-RS"/>
        </w:rPr>
        <w:t>е доприноси бољој и прецизнијем откривању</w:t>
      </w:r>
      <w:r w:rsidRPr="00650F51">
        <w:rPr>
          <w:rFonts w:ascii="Book Antiqua" w:eastAsia="Times New Roman" w:hAnsi="Book Antiqua" w:cs="Times New Roman"/>
          <w:sz w:val="18"/>
          <w:szCs w:val="18"/>
          <w:lang w:val="sr-Cyrl-RS"/>
        </w:rPr>
        <w:t xml:space="preserve"> случајева трговине људима, благовременој и делотворној превенцији и интервенцији и заштити жртава и других особа у ризику од трговине људима или сродних феномена социјалне патологије.</w:t>
      </w:r>
    </w:p>
  </w:footnote>
  <w:footnote w:id="86">
    <w:p w14:paraId="1B4F4B05" w14:textId="0ED96703" w:rsidR="004C1139" w:rsidRPr="00F974A9" w:rsidRDefault="004C1139" w:rsidP="00F974A9">
      <w:pPr>
        <w:pStyle w:val="FootnoteText"/>
        <w:rPr>
          <w:rFonts w:ascii="Book Antiqua" w:hAnsi="Book Antiqua"/>
          <w:sz w:val="18"/>
          <w:szCs w:val="18"/>
          <w:lang w:val="sr-Cyrl-RS"/>
        </w:rPr>
      </w:pPr>
      <w:r w:rsidRPr="00F974A9">
        <w:rPr>
          <w:rStyle w:val="FootnoteReference"/>
          <w:rFonts w:ascii="Book Antiqua" w:hAnsi="Book Antiqua"/>
          <w:sz w:val="18"/>
          <w:szCs w:val="18"/>
        </w:rPr>
        <w:footnoteRef/>
      </w:r>
      <w:r w:rsidR="00F974A9" w:rsidRPr="00F974A9">
        <w:rPr>
          <w:rFonts w:ascii="Book Antiqua" w:hAnsi="Book Antiqua"/>
          <w:sz w:val="18"/>
          <w:szCs w:val="18"/>
          <w:lang w:val="sr-Cyrl-RS"/>
        </w:rPr>
        <w:t xml:space="preserve"> </w:t>
      </w:r>
      <w:r w:rsidRPr="00F974A9">
        <w:rPr>
          <w:rFonts w:ascii="Book Antiqua" w:hAnsi="Book Antiqua"/>
          <w:sz w:val="18"/>
          <w:szCs w:val="18"/>
          <w:lang w:val="sr-Cyrl-RS"/>
        </w:rPr>
        <w:t>Доступно на:</w:t>
      </w:r>
      <w:r w:rsidR="00F974A9">
        <w:rPr>
          <w:rFonts w:ascii="Book Antiqua" w:hAnsi="Book Antiqua"/>
          <w:sz w:val="18"/>
          <w:szCs w:val="18"/>
          <w:lang w:val="sr-Cyrl-RS"/>
        </w:rPr>
        <w:t xml:space="preserve"> </w:t>
      </w:r>
      <w:hyperlink r:id="rId2" w:history="1">
        <w:r w:rsidRPr="00F974A9">
          <w:rPr>
            <w:rStyle w:val="Hyperlink"/>
            <w:rFonts w:ascii="Book Antiqua" w:hAnsi="Book Antiqua"/>
            <w:sz w:val="18"/>
            <w:szCs w:val="18"/>
          </w:rPr>
          <w:t>https://prosveta.gov.rs/wp-content/uploads/2022/06/Finalna-verzija-liste-indikatora-za-preliminarnu-identifikaciju-trgovine-ljudima-jun-2022..pdf</w:t>
        </w:r>
      </w:hyperlink>
      <w:r w:rsidRPr="00F974A9">
        <w:rPr>
          <w:rFonts w:ascii="Book Antiqua" w:hAnsi="Book Antiqua"/>
          <w:sz w:val="18"/>
          <w:szCs w:val="18"/>
          <w:lang w:val="sr-Cyrl-RS"/>
        </w:rPr>
        <w:t xml:space="preserve">. </w:t>
      </w:r>
    </w:p>
  </w:footnote>
  <w:footnote w:id="87">
    <w:p w14:paraId="4BFDB2AB" w14:textId="6C812AF5" w:rsidR="004C1139" w:rsidRPr="00321E4F" w:rsidRDefault="004C1139" w:rsidP="00F974A9">
      <w:pPr>
        <w:pStyle w:val="FootnoteText"/>
        <w:rPr>
          <w:rFonts w:ascii="Book Antiqua" w:hAnsi="Book Antiqua"/>
          <w:sz w:val="18"/>
          <w:szCs w:val="18"/>
          <w:lang w:val="sr-Cyrl-RS"/>
        </w:rPr>
      </w:pPr>
      <w:r w:rsidRPr="00F974A9">
        <w:rPr>
          <w:rStyle w:val="FootnoteReference"/>
          <w:rFonts w:ascii="Book Antiqua" w:hAnsi="Book Antiqua"/>
          <w:sz w:val="18"/>
          <w:szCs w:val="18"/>
        </w:rPr>
        <w:footnoteRef/>
      </w:r>
      <w:r w:rsidRPr="00F974A9">
        <w:rPr>
          <w:rFonts w:ascii="Book Antiqua" w:hAnsi="Book Antiqua"/>
          <w:sz w:val="18"/>
          <w:szCs w:val="18"/>
        </w:rPr>
        <w:t xml:space="preserve"> </w:t>
      </w:r>
      <w:r w:rsidRPr="00F974A9">
        <w:rPr>
          <w:rFonts w:ascii="Book Antiqua" w:hAnsi="Book Antiqua"/>
          <w:sz w:val="18"/>
          <w:szCs w:val="18"/>
          <w:lang w:val="sr-Cyrl-RS"/>
        </w:rPr>
        <w:t xml:space="preserve">Доступно на: </w:t>
      </w:r>
      <w:hyperlink r:id="rId3" w:history="1">
        <w:r w:rsidRPr="00F974A9">
          <w:rPr>
            <w:rStyle w:val="Hyperlink"/>
            <w:rFonts w:ascii="Book Antiqua" w:hAnsi="Book Antiqua"/>
            <w:sz w:val="18"/>
            <w:szCs w:val="18"/>
          </w:rPr>
          <w:t>https://prosveta.gov.rs/wp-content/uploads/2022/03/Vodic-za-primenu-revidiranih-indikatora-za-potencijalne-zrtve-trgovine-ljudima-1.pdf</w:t>
        </w:r>
      </w:hyperlink>
      <w:r w:rsidRPr="00F974A9">
        <w:rPr>
          <w:rFonts w:ascii="Book Antiqua" w:hAnsi="Book Antiqua"/>
          <w:sz w:val="18"/>
          <w:szCs w:val="18"/>
          <w:lang w:val="sr-Cyrl-RS"/>
        </w:rPr>
        <w:t>.</w:t>
      </w:r>
      <w:r w:rsidRPr="00321E4F">
        <w:rPr>
          <w:rFonts w:ascii="Book Antiqua" w:hAnsi="Book Antiqua"/>
          <w:sz w:val="18"/>
          <w:szCs w:val="18"/>
          <w:lang w:val="sr-Cyrl-RS"/>
        </w:rPr>
        <w:t xml:space="preserve"> </w:t>
      </w:r>
    </w:p>
  </w:footnote>
  <w:footnote w:id="88">
    <w:p w14:paraId="0D17F235" w14:textId="59C6F988" w:rsidR="004C1139" w:rsidRPr="00321E4F" w:rsidRDefault="004C1139" w:rsidP="00F974A9">
      <w:pPr>
        <w:pStyle w:val="FootnoteText"/>
        <w:jc w:val="both"/>
        <w:rPr>
          <w:lang w:val="sr-Cyrl-RS"/>
        </w:rPr>
      </w:pPr>
      <w:r w:rsidRPr="00321E4F">
        <w:rPr>
          <w:rStyle w:val="FootnoteReference"/>
          <w:rFonts w:ascii="Book Antiqua" w:hAnsi="Book Antiqua"/>
          <w:sz w:val="18"/>
          <w:szCs w:val="18"/>
        </w:rPr>
        <w:footnoteRef/>
      </w:r>
      <w:r w:rsidRPr="00321E4F">
        <w:rPr>
          <w:rFonts w:ascii="Book Antiqua" w:hAnsi="Book Antiqua"/>
          <w:sz w:val="18"/>
          <w:szCs w:val="18"/>
        </w:rPr>
        <w:t xml:space="preserve"> </w:t>
      </w:r>
      <w:r w:rsidRPr="00321E4F">
        <w:rPr>
          <w:rFonts w:ascii="Book Antiqua" w:eastAsia="Times New Roman" w:hAnsi="Book Antiqua" w:cs="Times New Roman"/>
          <w:sz w:val="18"/>
          <w:szCs w:val="18"/>
        </w:rPr>
        <w:t>Обуке су реализоване са циљем указивања на значај</w:t>
      </w:r>
      <w:r>
        <w:rPr>
          <w:rFonts w:ascii="Book Antiqua" w:eastAsia="Times New Roman" w:hAnsi="Book Antiqua" w:cs="Times New Roman"/>
          <w:sz w:val="18"/>
          <w:szCs w:val="18"/>
        </w:rPr>
        <w:t xml:space="preserve"> раног препознавања и реаговања</w:t>
      </w:r>
      <w:r w:rsidRPr="00321E4F">
        <w:rPr>
          <w:rFonts w:ascii="Book Antiqua" w:eastAsia="Times New Roman" w:hAnsi="Book Antiqua" w:cs="Times New Roman"/>
          <w:sz w:val="18"/>
          <w:szCs w:val="18"/>
        </w:rPr>
        <w:t xml:space="preserve"> као и упознавања са ревидираним индикаторима за систем образовања и васпитања и процедурама поступања уколико имају сумњу или сазнање да </w:t>
      </w:r>
      <w:r w:rsidR="00F974A9">
        <w:rPr>
          <w:rFonts w:ascii="Book Antiqua" w:eastAsia="Times New Roman" w:hAnsi="Book Antiqua" w:cs="Times New Roman"/>
          <w:sz w:val="18"/>
          <w:szCs w:val="18"/>
          <w:lang w:val="sr-Cyrl-RS"/>
        </w:rPr>
        <w:t xml:space="preserve">је </w:t>
      </w:r>
      <w:r w:rsidR="00F974A9">
        <w:rPr>
          <w:rFonts w:ascii="Book Antiqua" w:eastAsia="Times New Roman" w:hAnsi="Book Antiqua" w:cs="Times New Roman"/>
          <w:sz w:val="18"/>
          <w:szCs w:val="18"/>
        </w:rPr>
        <w:t>ученик</w:t>
      </w:r>
      <w:r w:rsidRPr="00321E4F">
        <w:rPr>
          <w:rFonts w:ascii="Book Antiqua" w:eastAsia="Times New Roman" w:hAnsi="Book Antiqua" w:cs="Times New Roman"/>
          <w:sz w:val="18"/>
          <w:szCs w:val="18"/>
        </w:rPr>
        <w:t xml:space="preserve"> потенцијална жртва трговине људима</w:t>
      </w:r>
      <w:r>
        <w:rPr>
          <w:rFonts w:ascii="Book Antiqua" w:eastAsia="Times New Roman" w:hAnsi="Book Antiqua" w:cs="Times New Roman"/>
          <w:sz w:val="18"/>
          <w:szCs w:val="18"/>
          <w:lang w:val="sr-Cyrl-RS"/>
        </w:rPr>
        <w:t xml:space="preserve">. </w:t>
      </w:r>
    </w:p>
  </w:footnote>
  <w:footnote w:id="89">
    <w:p w14:paraId="70FBFA36" w14:textId="7ED56DA8" w:rsidR="004C1139" w:rsidRPr="00402951" w:rsidRDefault="004C1139" w:rsidP="00402951">
      <w:pPr>
        <w:spacing w:after="0" w:line="240" w:lineRule="auto"/>
        <w:jc w:val="both"/>
        <w:rPr>
          <w:rFonts w:ascii="Book Antiqua" w:hAnsi="Book Antiqua" w:cs="Times New Roman"/>
          <w:sz w:val="18"/>
          <w:szCs w:val="18"/>
          <w:lang w:val="sr-Cyrl-RS"/>
        </w:rPr>
      </w:pPr>
      <w:r w:rsidRPr="00650F51">
        <w:rPr>
          <w:rStyle w:val="FootnoteReference"/>
          <w:rFonts w:ascii="Book Antiqua" w:hAnsi="Book Antiqua"/>
          <w:sz w:val="18"/>
          <w:szCs w:val="18"/>
        </w:rPr>
        <w:footnoteRef/>
      </w:r>
      <w:r w:rsidRPr="00650F51">
        <w:rPr>
          <w:rFonts w:ascii="Book Antiqua" w:hAnsi="Book Antiqua"/>
          <w:sz w:val="18"/>
          <w:szCs w:val="18"/>
        </w:rPr>
        <w:t xml:space="preserve"> </w:t>
      </w:r>
      <w:r w:rsidRPr="00650F51">
        <w:rPr>
          <w:rFonts w:ascii="Book Antiqua" w:hAnsi="Book Antiqua" w:cs="Times New Roman"/>
          <w:sz w:val="18"/>
          <w:szCs w:val="18"/>
          <w:lang w:val="sr-Cyrl-RS"/>
        </w:rPr>
        <w:t>Платформа на једном месту интегрише све потребне аспекте темељне превенције и алате за сузбијање насиља које укључује децу. У оквиру сегмента информисања могу се пронаћи информације о облицима насиља, препознавању и поступању у случајевима насиља, злостављања и занемаривања у складу са званичним процедурама надлежних ресора. Национална платформа има за циљ координицију и јачање интерсекторске сарадње свих надлежних институција у борби против сваког облика насиља које укључује децу. Поред вршњачког насиља које је у фокусу ове платформе, она представља и алат који ће помоћи у борби против насиља према свим запосленима у установама образовања и васпитања широм Србије. На Националној платформи „Чувам те“ налазе се и сегменти које се односе на информисање и едукацију и континуирано се објављују едукативни материјали из области превенције и заштите од насиља. На ово</w:t>
      </w:r>
      <w:r>
        <w:rPr>
          <w:rFonts w:ascii="Book Antiqua" w:hAnsi="Book Antiqua" w:cs="Times New Roman"/>
          <w:sz w:val="18"/>
          <w:szCs w:val="18"/>
          <w:lang w:val="sr-Cyrl-RS"/>
        </w:rPr>
        <w:t xml:space="preserve">ј платформи постоји онлајн курс </w:t>
      </w:r>
      <w:r w:rsidRPr="00650F51">
        <w:rPr>
          <w:rFonts w:ascii="Book Antiqua" w:hAnsi="Book Antiqua" w:cs="Times New Roman"/>
          <w:sz w:val="18"/>
          <w:szCs w:val="18"/>
          <w:lang w:val="sr-Cyrl-RS"/>
        </w:rPr>
        <w:t xml:space="preserve">„Улога установа образовања и васпитања </w:t>
      </w:r>
      <w:r w:rsidR="00F974A9">
        <w:rPr>
          <w:rFonts w:ascii="Book Antiqua" w:hAnsi="Book Antiqua" w:cs="Times New Roman"/>
          <w:sz w:val="18"/>
          <w:szCs w:val="18"/>
          <w:lang w:val="sr-Cyrl-RS"/>
        </w:rPr>
        <w:t>у борби против трговине људима“ намењен</w:t>
      </w:r>
      <w:r w:rsidRPr="00650F51">
        <w:rPr>
          <w:rFonts w:ascii="Book Antiqua" w:hAnsi="Book Antiqua" w:cs="Times New Roman"/>
          <w:sz w:val="18"/>
          <w:szCs w:val="18"/>
          <w:lang w:val="sr-Cyrl-RS"/>
        </w:rPr>
        <w:t xml:space="preserve"> васпитачима, на</w:t>
      </w:r>
      <w:r w:rsidR="00F974A9">
        <w:rPr>
          <w:rFonts w:ascii="Book Antiqua" w:hAnsi="Book Antiqua" w:cs="Times New Roman"/>
          <w:sz w:val="18"/>
          <w:szCs w:val="18"/>
          <w:lang w:val="sr-Cyrl-RS"/>
        </w:rPr>
        <w:t>ставницима и стручним радницима</w:t>
      </w:r>
      <w:r w:rsidRPr="00650F51">
        <w:rPr>
          <w:rFonts w:ascii="Book Antiqua" w:hAnsi="Book Antiqua" w:cs="Times New Roman"/>
          <w:sz w:val="18"/>
          <w:szCs w:val="18"/>
          <w:lang w:val="sr-Cyrl-RS"/>
        </w:rPr>
        <w:t xml:space="preserve"> </w:t>
      </w:r>
      <w:r w:rsidR="00F974A9">
        <w:rPr>
          <w:rFonts w:ascii="Book Antiqua" w:hAnsi="Book Antiqua" w:cs="Times New Roman"/>
          <w:sz w:val="18"/>
          <w:szCs w:val="18"/>
          <w:lang w:val="sr-Cyrl-RS"/>
        </w:rPr>
        <w:t>ради њиховог</w:t>
      </w:r>
      <w:r w:rsidRPr="00650F51">
        <w:rPr>
          <w:rFonts w:ascii="Book Antiqua" w:hAnsi="Book Antiqua" w:cs="Times New Roman"/>
          <w:sz w:val="18"/>
          <w:szCs w:val="18"/>
          <w:lang w:val="sr-Cyrl-RS"/>
        </w:rPr>
        <w:t xml:space="preserve"> упознавања са Листом ин</w:t>
      </w:r>
      <w:r>
        <w:rPr>
          <w:rFonts w:ascii="Book Antiqua" w:hAnsi="Book Antiqua" w:cs="Times New Roman"/>
          <w:sz w:val="18"/>
          <w:szCs w:val="18"/>
          <w:lang w:val="sr-Cyrl-RS"/>
        </w:rPr>
        <w:t>дикатора за прелиминарну и</w:t>
      </w:r>
      <w:r w:rsidRPr="00650F51">
        <w:rPr>
          <w:rFonts w:ascii="Book Antiqua" w:hAnsi="Book Antiqua" w:cs="Times New Roman"/>
          <w:sz w:val="18"/>
          <w:szCs w:val="18"/>
          <w:lang w:val="sr-Cyrl-RS"/>
        </w:rPr>
        <w:t>дентификацију ученика који су потенцијалне жртве трговине људима, успешно спровођење превентивних мера и заштите ученика од трговине људима, развијања компетенција и вештина за обезбеђивање подршке ученицама/деци жртвама трговине људима.</w:t>
      </w:r>
    </w:p>
  </w:footnote>
  <w:footnote w:id="90">
    <w:p w14:paraId="7E59775D" w14:textId="553CD35E" w:rsidR="004C1139" w:rsidRPr="00B30971" w:rsidRDefault="004C1139" w:rsidP="00361DD8">
      <w:pPr>
        <w:pStyle w:val="FootnoteText"/>
        <w:jc w:val="both"/>
        <w:rPr>
          <w:rFonts w:ascii="Book Antiqua" w:hAnsi="Book Antiqua"/>
          <w:sz w:val="18"/>
          <w:szCs w:val="18"/>
          <w:lang w:val="sr-Cyrl-RS"/>
        </w:rPr>
      </w:pPr>
      <w:r w:rsidRPr="00B30971">
        <w:rPr>
          <w:rStyle w:val="FootnoteReference"/>
          <w:rFonts w:ascii="Book Antiqua" w:hAnsi="Book Antiqua"/>
          <w:sz w:val="18"/>
          <w:szCs w:val="18"/>
        </w:rPr>
        <w:footnoteRef/>
      </w:r>
      <w:r w:rsidRPr="00B30971">
        <w:rPr>
          <w:rFonts w:ascii="Book Antiqua" w:hAnsi="Book Antiqua"/>
          <w:sz w:val="18"/>
          <w:szCs w:val="18"/>
        </w:rPr>
        <w:t xml:space="preserve"> </w:t>
      </w:r>
      <w:r>
        <w:rPr>
          <w:rFonts w:ascii="Book Antiqua" w:hAnsi="Book Antiqua" w:cs="Times New Roman"/>
          <w:sz w:val="18"/>
          <w:szCs w:val="18"/>
          <w:lang w:val="sr-Cyrl-RS"/>
        </w:rPr>
        <w:t xml:space="preserve">Којим су </w:t>
      </w:r>
      <w:r w:rsidRPr="00B30971">
        <w:rPr>
          <w:rFonts w:ascii="Book Antiqua" w:hAnsi="Book Antiqua" w:cs="Times New Roman"/>
          <w:sz w:val="18"/>
          <w:szCs w:val="18"/>
          <w:lang w:val="sr-Cyrl-RS"/>
        </w:rPr>
        <w:t>прецизно дефинисане превентивне и интервентне активности запослених у области заштите од насиља од 2019. године</w:t>
      </w:r>
      <w:r>
        <w:rPr>
          <w:rFonts w:ascii="Book Antiqua" w:hAnsi="Book Antiqua" w:cs="Times New Roman"/>
          <w:sz w:val="18"/>
          <w:szCs w:val="18"/>
          <w:lang w:val="sr-Cyrl-RS"/>
        </w:rPr>
        <w:t>.</w:t>
      </w:r>
    </w:p>
  </w:footnote>
  <w:footnote w:id="91">
    <w:p w14:paraId="55333FD9" w14:textId="6A4489B9" w:rsidR="004C1139" w:rsidRPr="00B30971" w:rsidRDefault="004C1139" w:rsidP="00102995">
      <w:pPr>
        <w:pStyle w:val="FootnoteText"/>
        <w:jc w:val="both"/>
        <w:rPr>
          <w:rFonts w:ascii="Book Antiqua" w:hAnsi="Book Antiqua"/>
          <w:sz w:val="18"/>
          <w:szCs w:val="18"/>
          <w:lang w:val="sr-Cyrl-RS"/>
        </w:rPr>
      </w:pPr>
      <w:r w:rsidRPr="00B30971">
        <w:rPr>
          <w:rStyle w:val="FootnoteReference"/>
          <w:rFonts w:ascii="Book Antiqua" w:hAnsi="Book Antiqua"/>
          <w:sz w:val="18"/>
          <w:szCs w:val="18"/>
        </w:rPr>
        <w:footnoteRef/>
      </w:r>
      <w:r w:rsidRPr="00B30971">
        <w:rPr>
          <w:rFonts w:ascii="Book Antiqua" w:hAnsi="Book Antiqua"/>
          <w:sz w:val="18"/>
          <w:szCs w:val="18"/>
        </w:rPr>
        <w:t xml:space="preserve"> </w:t>
      </w:r>
      <w:r w:rsidRPr="00B30971">
        <w:rPr>
          <w:rFonts w:ascii="Book Antiqua" w:hAnsi="Book Antiqua"/>
          <w:sz w:val="18"/>
          <w:szCs w:val="18"/>
          <w:lang w:val="sr-Cyrl-RS"/>
        </w:rPr>
        <w:t>„</w:t>
      </w:r>
      <w:r w:rsidRPr="00B30971">
        <w:rPr>
          <w:rFonts w:ascii="Book Antiqua" w:hAnsi="Book Antiqua"/>
          <w:sz w:val="18"/>
          <w:szCs w:val="18"/>
        </w:rPr>
        <w:t>Службени гласник Републике Србије</w:t>
      </w:r>
      <w:r w:rsidRPr="00B30971">
        <w:rPr>
          <w:rFonts w:ascii="Book Antiqua" w:hAnsi="Book Antiqua"/>
          <w:sz w:val="18"/>
          <w:szCs w:val="18"/>
          <w:lang w:val="sr-Cyrl-RS"/>
        </w:rPr>
        <w:t>“,</w:t>
      </w:r>
      <w:r w:rsidRPr="00B30971">
        <w:rPr>
          <w:rFonts w:ascii="Book Antiqua" w:hAnsi="Book Antiqua"/>
          <w:sz w:val="18"/>
          <w:szCs w:val="18"/>
        </w:rPr>
        <w:t xml:space="preserve"> број 61/16. </w:t>
      </w:r>
    </w:p>
  </w:footnote>
  <w:footnote w:id="92">
    <w:p w14:paraId="731B8C3B" w14:textId="39F43877" w:rsidR="004C1139" w:rsidRPr="00102995" w:rsidRDefault="004C1139" w:rsidP="00102995">
      <w:pPr>
        <w:spacing w:after="0" w:line="240" w:lineRule="auto"/>
        <w:jc w:val="both"/>
        <w:rPr>
          <w:rFonts w:ascii="Book Antiqua" w:eastAsia="Times New Roman" w:hAnsi="Book Antiqua" w:cs="Times New Roman"/>
          <w:sz w:val="18"/>
          <w:szCs w:val="18"/>
          <w:lang w:val="sr-Latn-RS"/>
        </w:rPr>
      </w:pPr>
      <w:r w:rsidRPr="00B30971">
        <w:rPr>
          <w:rStyle w:val="FootnoteReference"/>
          <w:rFonts w:ascii="Book Antiqua" w:hAnsi="Book Antiqua"/>
          <w:sz w:val="18"/>
          <w:szCs w:val="18"/>
        </w:rPr>
        <w:footnoteRef/>
      </w:r>
      <w:r w:rsidRPr="00B30971">
        <w:rPr>
          <w:rFonts w:ascii="Book Antiqua" w:hAnsi="Book Antiqua"/>
          <w:sz w:val="18"/>
          <w:szCs w:val="18"/>
        </w:rPr>
        <w:t xml:space="preserve"> </w:t>
      </w:r>
      <w:r w:rsidRPr="00B30971">
        <w:rPr>
          <w:rFonts w:ascii="Book Antiqua" w:eastAsia="Times New Roman" w:hAnsi="Book Antiqua" w:cs="Arial"/>
          <w:sz w:val="18"/>
          <w:szCs w:val="18"/>
          <w:lang w:val="sr-Cyrl-RS"/>
        </w:rPr>
        <w:t>Н</w:t>
      </w:r>
      <w:r w:rsidRPr="00B30971">
        <w:rPr>
          <w:rFonts w:ascii="Book Antiqua" w:eastAsia="Times New Roman" w:hAnsi="Book Antiqua" w:cs="Arial"/>
          <w:sz w:val="18"/>
          <w:szCs w:val="18"/>
        </w:rPr>
        <w:t>а основу сваке пријаве формира се предмет који се заводи у</w:t>
      </w:r>
      <w:r>
        <w:rPr>
          <w:rFonts w:ascii="Book Antiqua" w:eastAsia="Times New Roman" w:hAnsi="Book Antiqua" w:cs="Arial"/>
          <w:sz w:val="18"/>
          <w:szCs w:val="18"/>
          <w:lang w:val="sr-Cyrl-RS"/>
        </w:rPr>
        <w:t xml:space="preserve"> Националном контакт центру</w:t>
      </w:r>
      <w:r w:rsidRPr="00B30971">
        <w:rPr>
          <w:rFonts w:ascii="Book Antiqua" w:eastAsia="Times New Roman" w:hAnsi="Book Antiqua" w:cs="Arial"/>
          <w:sz w:val="18"/>
          <w:szCs w:val="18"/>
        </w:rPr>
        <w:t xml:space="preserve"> или се у случају потребе прослеђује надлежним институцијама.</w:t>
      </w:r>
      <w:r w:rsidRPr="00B30971">
        <w:rPr>
          <w:rFonts w:ascii="Book Antiqua" w:eastAsia="Times New Roman" w:hAnsi="Book Antiqua" w:cs="Times New Roman"/>
          <w:sz w:val="18"/>
          <w:szCs w:val="18"/>
          <w:lang w:val="sr-Cyrl-RS"/>
        </w:rPr>
        <w:t xml:space="preserve"> </w:t>
      </w:r>
      <w:r w:rsidRPr="00B30971">
        <w:rPr>
          <w:rFonts w:ascii="Book Antiqua" w:eastAsia="Times New Roman" w:hAnsi="Book Antiqua" w:cs="Arial"/>
          <w:sz w:val="18"/>
          <w:szCs w:val="18"/>
          <w:lang w:val="sr-Cyrl-RS"/>
        </w:rPr>
        <w:t>Н</w:t>
      </w:r>
      <w:r>
        <w:rPr>
          <w:rFonts w:ascii="Book Antiqua" w:eastAsia="Times New Roman" w:hAnsi="Book Antiqua" w:cs="Arial"/>
          <w:sz w:val="18"/>
          <w:szCs w:val="18"/>
        </w:rPr>
        <w:t xml:space="preserve">а основу </w:t>
      </w:r>
      <w:r>
        <w:rPr>
          <w:rFonts w:ascii="Book Antiqua" w:eastAsia="Times New Roman" w:hAnsi="Book Antiqua" w:cs="Arial"/>
          <w:sz w:val="18"/>
          <w:szCs w:val="18"/>
          <w:lang w:val="sr-Cyrl-RS"/>
        </w:rPr>
        <w:t>З</w:t>
      </w:r>
      <w:r w:rsidRPr="00B30971">
        <w:rPr>
          <w:rFonts w:ascii="Book Antiqua" w:eastAsia="Times New Roman" w:hAnsi="Book Antiqua" w:cs="Arial"/>
          <w:sz w:val="18"/>
          <w:szCs w:val="18"/>
        </w:rPr>
        <w:t xml:space="preserve">акона о министарствима </w:t>
      </w:r>
      <w:r w:rsidRPr="00B30971">
        <w:rPr>
          <w:rFonts w:ascii="Book Antiqua" w:eastAsia="Times New Roman" w:hAnsi="Book Antiqua" w:cs="Arial"/>
          <w:sz w:val="18"/>
          <w:szCs w:val="18"/>
          <w:lang w:val="sr-Cyrl-RS"/>
        </w:rPr>
        <w:t xml:space="preserve">Национални контакт центар је током извештајног периода </w:t>
      </w:r>
      <w:r w:rsidRPr="00B30971">
        <w:rPr>
          <w:rFonts w:ascii="Book Antiqua" w:eastAsia="Times New Roman" w:hAnsi="Book Antiqua" w:cs="Arial"/>
          <w:sz w:val="18"/>
          <w:szCs w:val="18"/>
        </w:rPr>
        <w:t>свој делокруг надлежности оства</w:t>
      </w:r>
      <w:r w:rsidRPr="00B30971">
        <w:rPr>
          <w:rFonts w:ascii="Book Antiqua" w:eastAsia="Times New Roman" w:hAnsi="Book Antiqua" w:cs="Arial"/>
          <w:sz w:val="18"/>
          <w:szCs w:val="18"/>
          <w:lang w:val="sr-Cyrl-RS"/>
        </w:rPr>
        <w:t>ривао</w:t>
      </w:r>
      <w:r w:rsidRPr="00B30971">
        <w:rPr>
          <w:rFonts w:ascii="Book Antiqua" w:eastAsia="Times New Roman" w:hAnsi="Book Antiqua" w:cs="Arial"/>
          <w:sz w:val="18"/>
          <w:szCs w:val="18"/>
        </w:rPr>
        <w:t xml:space="preserve"> у оквиру </w:t>
      </w:r>
      <w:r w:rsidRPr="00B30971">
        <w:rPr>
          <w:rFonts w:ascii="Book Antiqua" w:eastAsia="Times New Roman" w:hAnsi="Book Antiqua" w:cs="Arial"/>
          <w:sz w:val="18"/>
          <w:szCs w:val="18"/>
          <w:lang w:val="sr-Cyrl-RS"/>
        </w:rPr>
        <w:t>С</w:t>
      </w:r>
      <w:r w:rsidRPr="00B30971">
        <w:rPr>
          <w:rFonts w:ascii="Book Antiqua" w:eastAsia="Times New Roman" w:hAnsi="Book Antiqua" w:cs="Arial"/>
          <w:sz w:val="18"/>
          <w:szCs w:val="18"/>
        </w:rPr>
        <w:t xml:space="preserve">ектора за информационо друштво и информациону безбедност при </w:t>
      </w:r>
      <w:r w:rsidRPr="00B30971">
        <w:rPr>
          <w:rFonts w:ascii="Book Antiqua" w:eastAsia="Times New Roman" w:hAnsi="Book Antiqua" w:cs="Arial"/>
          <w:sz w:val="18"/>
          <w:szCs w:val="18"/>
          <w:lang w:val="sr-Cyrl-RS"/>
        </w:rPr>
        <w:t>М</w:t>
      </w:r>
      <w:r w:rsidRPr="00B30971">
        <w:rPr>
          <w:rFonts w:ascii="Book Antiqua" w:eastAsia="Times New Roman" w:hAnsi="Book Antiqua" w:cs="Arial"/>
          <w:sz w:val="18"/>
          <w:szCs w:val="18"/>
        </w:rPr>
        <w:t>инистарству информисања и телекомуникација</w:t>
      </w:r>
      <w:r w:rsidRPr="009A32AF">
        <w:rPr>
          <w:rFonts w:ascii="Book Antiqua" w:eastAsia="Times New Roman" w:hAnsi="Book Antiqua" w:cs="Arial"/>
          <w:sz w:val="18"/>
          <w:szCs w:val="18"/>
        </w:rPr>
        <w:t>.</w:t>
      </w:r>
    </w:p>
  </w:footnote>
  <w:footnote w:id="93">
    <w:p w14:paraId="55E7C72A" w14:textId="66826DDB" w:rsidR="004C1139" w:rsidRPr="00361DD8" w:rsidRDefault="004C1139" w:rsidP="00361DD8">
      <w:pPr>
        <w:pStyle w:val="FootnoteText"/>
        <w:jc w:val="both"/>
        <w:rPr>
          <w:rFonts w:ascii="Book Antiqua" w:hAnsi="Book Antiqua"/>
          <w:sz w:val="18"/>
          <w:szCs w:val="18"/>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w:t>
      </w:r>
      <w:r w:rsidRPr="006E4A45">
        <w:rPr>
          <w:rFonts w:ascii="Book Antiqua" w:eastAsia="Times New Roman" w:hAnsi="Book Antiqua" w:cs="Arial"/>
          <w:sz w:val="18"/>
          <w:szCs w:val="18"/>
        </w:rPr>
        <w:t>На иницијативу</w:t>
      </w:r>
      <w:r w:rsidRPr="006E4A45">
        <w:rPr>
          <w:rFonts w:ascii="Book Antiqua" w:eastAsia="Times New Roman" w:hAnsi="Book Antiqua" w:cs="Arial"/>
          <w:sz w:val="18"/>
          <w:szCs w:val="18"/>
          <w:lang w:val="sr-Cyrl-RS"/>
        </w:rPr>
        <w:t xml:space="preserve"> К</w:t>
      </w:r>
      <w:r w:rsidRPr="006E4A45">
        <w:rPr>
          <w:rFonts w:ascii="Book Antiqua" w:eastAsia="Times New Roman" w:hAnsi="Book Antiqua" w:cs="Arial"/>
          <w:sz w:val="18"/>
          <w:szCs w:val="18"/>
        </w:rPr>
        <w:t xml:space="preserve">абинета </w:t>
      </w:r>
      <w:r w:rsidRPr="006E4A45">
        <w:rPr>
          <w:rFonts w:ascii="Book Antiqua" w:eastAsia="Times New Roman" w:hAnsi="Book Antiqua" w:cs="Arial"/>
          <w:sz w:val="18"/>
          <w:szCs w:val="18"/>
          <w:lang w:val="sr-Cyrl-RS"/>
        </w:rPr>
        <w:t>тадашње</w:t>
      </w:r>
      <w:r w:rsidRPr="006E4A45">
        <w:rPr>
          <w:rFonts w:ascii="Book Antiqua" w:eastAsia="Times New Roman" w:hAnsi="Book Antiqua" w:cs="Arial"/>
          <w:sz w:val="18"/>
          <w:szCs w:val="18"/>
        </w:rPr>
        <w:t xml:space="preserve"> председнице Владе Републике Србије и у партнерству са организацијама </w:t>
      </w:r>
      <w:r w:rsidR="00B77B48">
        <w:rPr>
          <w:rFonts w:ascii="Book Antiqua" w:eastAsia="Times New Roman" w:hAnsi="Book Antiqua" w:cs="Arial"/>
          <w:sz w:val="18"/>
          <w:szCs w:val="18"/>
          <w:lang w:val="sr-Cyrl-RS"/>
        </w:rPr>
        <w:t>Програмом за развој Уједињених нација</w:t>
      </w:r>
      <w:r w:rsidRPr="0000623B">
        <w:rPr>
          <w:rFonts w:ascii="Book Antiqua" w:eastAsia="Times New Roman" w:hAnsi="Book Antiqua" w:cs="Arial"/>
          <w:sz w:val="18"/>
          <w:szCs w:val="18"/>
        </w:rPr>
        <w:t xml:space="preserve">, </w:t>
      </w:r>
      <w:r w:rsidR="00B77B48">
        <w:rPr>
          <w:rFonts w:ascii="Book Antiqua" w:eastAsia="Times New Roman" w:hAnsi="Book Antiqua" w:cs="Arial"/>
          <w:sz w:val="18"/>
          <w:szCs w:val="18"/>
          <w:lang w:val="sr-Cyrl-RS"/>
        </w:rPr>
        <w:t>Агенцијом САД за међународни развој</w:t>
      </w:r>
      <w:r w:rsidRPr="0000623B">
        <w:rPr>
          <w:rFonts w:ascii="Book Antiqua" w:eastAsia="Times New Roman" w:hAnsi="Book Antiqua" w:cs="Arial"/>
          <w:sz w:val="18"/>
          <w:szCs w:val="18"/>
        </w:rPr>
        <w:t xml:space="preserve"> </w:t>
      </w:r>
      <w:r w:rsidRPr="0000623B">
        <w:rPr>
          <w:rFonts w:ascii="Book Antiqua" w:eastAsia="Times New Roman" w:hAnsi="Book Antiqua" w:cs="Arial"/>
          <w:sz w:val="18"/>
          <w:szCs w:val="18"/>
          <w:lang w:val="sr-Cyrl-RS"/>
        </w:rPr>
        <w:t xml:space="preserve">и </w:t>
      </w:r>
      <w:r w:rsidRPr="0000623B">
        <w:rPr>
          <w:rFonts w:ascii="Book Antiqua" w:eastAsia="Times New Roman" w:hAnsi="Book Antiqua" w:cs="Arial"/>
          <w:sz w:val="18"/>
          <w:szCs w:val="18"/>
          <w:lang w:val="sr-Latn-RS"/>
        </w:rPr>
        <w:t>Propolusion</w:t>
      </w:r>
      <w:r w:rsidRPr="006E4A45">
        <w:rPr>
          <w:rFonts w:ascii="Book Antiqua" w:eastAsia="Times New Roman" w:hAnsi="Book Antiqua" w:cs="Arial"/>
          <w:sz w:val="18"/>
          <w:szCs w:val="18"/>
        </w:rPr>
        <w:t>, и уз подршку Mинистарства информисања и телекомуникација, Министарство за рад запошљавање борачка и социјална питања, Kанцеларије за информационе технологије и електронску управу</w:t>
      </w:r>
      <w:r w:rsidR="00361DD8">
        <w:rPr>
          <w:rFonts w:ascii="Book Antiqua" w:eastAsia="Times New Roman" w:hAnsi="Book Antiqua" w:cs="Arial"/>
          <w:sz w:val="18"/>
          <w:szCs w:val="18"/>
          <w:lang w:val="sr-Cyrl-RS"/>
        </w:rPr>
        <w:t>.</w:t>
      </w:r>
    </w:p>
  </w:footnote>
  <w:footnote w:id="94">
    <w:p w14:paraId="02DFA361" w14:textId="364617E8" w:rsidR="004C1139" w:rsidRPr="006E4A45" w:rsidRDefault="004C1139" w:rsidP="00102995">
      <w:pPr>
        <w:pStyle w:val="FootnoteText"/>
        <w:jc w:val="both"/>
        <w:rPr>
          <w:rFonts w:ascii="Book Antiqua" w:hAnsi="Book Antiqua"/>
          <w:sz w:val="18"/>
          <w:szCs w:val="18"/>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w:t>
      </w:r>
      <w:r w:rsidRPr="006E4A45">
        <w:rPr>
          <w:rFonts w:ascii="Book Antiqua" w:eastAsia="Times New Roman" w:hAnsi="Book Antiqua" w:cs="Arial"/>
          <w:sz w:val="18"/>
          <w:szCs w:val="18"/>
        </w:rPr>
        <w:t xml:space="preserve">Едукатори </w:t>
      </w:r>
      <w:r w:rsidRPr="006E4A45">
        <w:rPr>
          <w:rFonts w:ascii="Book Antiqua" w:eastAsia="Times New Roman" w:hAnsi="Book Antiqua" w:cs="Arial"/>
          <w:sz w:val="18"/>
          <w:szCs w:val="18"/>
          <w:lang w:val="sr-Cyrl-RS"/>
        </w:rPr>
        <w:t>Националног контакт ц</w:t>
      </w:r>
      <w:r w:rsidRPr="006E4A45">
        <w:rPr>
          <w:rFonts w:ascii="Book Antiqua" w:eastAsia="Times New Roman" w:hAnsi="Book Antiqua" w:cs="Arial"/>
          <w:sz w:val="18"/>
          <w:szCs w:val="18"/>
        </w:rPr>
        <w:t>ентра за безбедност деце на интернету су</w:t>
      </w:r>
      <w:r w:rsidRPr="006E4A45">
        <w:rPr>
          <w:rFonts w:ascii="Book Antiqua" w:eastAsia="Times New Roman" w:hAnsi="Book Antiqua" w:cs="Arial"/>
          <w:sz w:val="18"/>
          <w:szCs w:val="18"/>
          <w:lang w:val="sr-Cyrl-RS"/>
        </w:rPr>
        <w:t>,</w:t>
      </w:r>
      <w:r w:rsidRPr="006E4A45">
        <w:rPr>
          <w:rFonts w:ascii="Book Antiqua" w:eastAsia="Times New Roman" w:hAnsi="Book Antiqua" w:cs="Arial"/>
          <w:sz w:val="18"/>
          <w:szCs w:val="18"/>
        </w:rPr>
        <w:t xml:space="preserve"> поред презентација програма за безбедно коришћење информационо комуникационих технологија за децу</w:t>
      </w:r>
      <w:r w:rsidRPr="006E4A45">
        <w:rPr>
          <w:rFonts w:ascii="Book Antiqua" w:eastAsia="Times New Roman" w:hAnsi="Book Antiqua" w:cs="Arial"/>
          <w:sz w:val="18"/>
          <w:szCs w:val="18"/>
          <w:lang w:val="sr-Cyrl-RS"/>
        </w:rPr>
        <w:t>,</w:t>
      </w:r>
      <w:r w:rsidRPr="006E4A45">
        <w:rPr>
          <w:rFonts w:ascii="Book Antiqua" w:eastAsia="Times New Roman" w:hAnsi="Book Antiqua" w:cs="Arial"/>
          <w:sz w:val="18"/>
          <w:szCs w:val="18"/>
        </w:rPr>
        <w:t xml:space="preserve"> имали прилику да у непосредној комуникацији са грађанима дају савете и препоруке</w:t>
      </w:r>
      <w:r w:rsidRPr="006E4A45">
        <w:rPr>
          <w:rFonts w:ascii="Book Antiqua" w:eastAsia="Times New Roman" w:hAnsi="Book Antiqua" w:cs="Arial"/>
          <w:sz w:val="18"/>
          <w:szCs w:val="18"/>
          <w:lang w:val="sr-Cyrl-RS"/>
        </w:rPr>
        <w:t>,</w:t>
      </w:r>
      <w:r w:rsidRPr="006E4A45">
        <w:rPr>
          <w:rFonts w:ascii="Book Antiqua" w:eastAsia="Times New Roman" w:hAnsi="Book Antiqua" w:cs="Arial"/>
          <w:sz w:val="18"/>
          <w:szCs w:val="18"/>
        </w:rPr>
        <w:t xml:space="preserve"> </w:t>
      </w:r>
      <w:r w:rsidRPr="006E4A45">
        <w:rPr>
          <w:rFonts w:ascii="Book Antiqua" w:eastAsia="Times New Roman" w:hAnsi="Book Antiqua" w:cs="Arial"/>
          <w:sz w:val="18"/>
          <w:szCs w:val="18"/>
          <w:lang w:val="sr-Cyrl-RS"/>
        </w:rPr>
        <w:t>к</w:t>
      </w:r>
      <w:r w:rsidRPr="006E4A45">
        <w:rPr>
          <w:rFonts w:ascii="Book Antiqua" w:eastAsia="Times New Roman" w:hAnsi="Book Antiqua" w:cs="Arial"/>
          <w:sz w:val="18"/>
          <w:szCs w:val="18"/>
        </w:rPr>
        <w:t>ако паметно и безбедно користити дигиталне технологије</w:t>
      </w:r>
      <w:r w:rsidRPr="006E4A45">
        <w:rPr>
          <w:rFonts w:ascii="Book Antiqua" w:eastAsia="Times New Roman" w:hAnsi="Book Antiqua" w:cs="Arial"/>
          <w:sz w:val="18"/>
          <w:szCs w:val="18"/>
          <w:lang w:val="sr-Cyrl-RS"/>
        </w:rPr>
        <w:t>,</w:t>
      </w:r>
      <w:r w:rsidRPr="006E4A45">
        <w:rPr>
          <w:rFonts w:ascii="Book Antiqua" w:eastAsia="Times New Roman" w:hAnsi="Book Antiqua" w:cs="Arial"/>
          <w:sz w:val="18"/>
          <w:szCs w:val="18"/>
        </w:rPr>
        <w:t xml:space="preserve"> а све у циљу подизања свести грађана </w:t>
      </w:r>
      <w:r w:rsidR="004D6423">
        <w:rPr>
          <w:rFonts w:ascii="Book Antiqua" w:eastAsia="Times New Roman" w:hAnsi="Book Antiqua" w:cs="Arial"/>
          <w:sz w:val="18"/>
          <w:szCs w:val="18"/>
          <w:lang w:val="sr-Cyrl-RS"/>
        </w:rPr>
        <w:t xml:space="preserve">о </w:t>
      </w:r>
      <w:r w:rsidRPr="006E4A45">
        <w:rPr>
          <w:rFonts w:ascii="Book Antiqua" w:eastAsia="Times New Roman" w:hAnsi="Book Antiqua" w:cs="Arial"/>
          <w:sz w:val="18"/>
          <w:szCs w:val="18"/>
        </w:rPr>
        <w:t>информационој безбедности</w:t>
      </w:r>
      <w:r w:rsidRPr="006E4A45">
        <w:rPr>
          <w:rFonts w:ascii="Book Antiqua" w:eastAsia="Times New Roman" w:hAnsi="Book Antiqua" w:cs="Arial"/>
          <w:sz w:val="18"/>
          <w:szCs w:val="18"/>
          <w:lang w:val="sr-Cyrl-RS"/>
        </w:rPr>
        <w:t>.</w:t>
      </w:r>
    </w:p>
  </w:footnote>
  <w:footnote w:id="95">
    <w:p w14:paraId="588B8219" w14:textId="00E6BC8F" w:rsidR="004C1139" w:rsidRPr="006E4A45" w:rsidRDefault="004C1139" w:rsidP="00102995">
      <w:pPr>
        <w:pStyle w:val="FootnoteText"/>
        <w:jc w:val="both"/>
        <w:rPr>
          <w:rFonts w:ascii="Book Antiqua" w:hAnsi="Book Antiqua"/>
          <w:sz w:val="18"/>
          <w:szCs w:val="18"/>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Догађај је реализован уз подршку Министарства просвете и</w:t>
      </w:r>
      <w:r>
        <w:rPr>
          <w:rFonts w:ascii="Book Antiqua" w:hAnsi="Book Antiqua"/>
          <w:sz w:val="18"/>
          <w:szCs w:val="18"/>
          <w:lang w:val="sr-Cyrl-RS"/>
        </w:rPr>
        <w:t xml:space="preserve"> УНИЦЕФ-а</w:t>
      </w:r>
      <w:r>
        <w:rPr>
          <w:rFonts w:ascii="Book Antiqua" w:hAnsi="Book Antiqua"/>
          <w:sz w:val="18"/>
          <w:szCs w:val="18"/>
        </w:rPr>
        <w:t xml:space="preserve">. </w:t>
      </w:r>
    </w:p>
  </w:footnote>
  <w:footnote w:id="96">
    <w:p w14:paraId="775D20FD" w14:textId="36CD2023" w:rsidR="004C1139" w:rsidRPr="00373C37" w:rsidRDefault="004C1139" w:rsidP="004D6423">
      <w:pPr>
        <w:pStyle w:val="FootnoteText"/>
        <w:jc w:val="both"/>
        <w:rPr>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w:t>
      </w:r>
      <w:r w:rsidRPr="006E4A45">
        <w:rPr>
          <w:rFonts w:ascii="Book Antiqua" w:eastAsia="Times New Roman" w:hAnsi="Book Antiqua" w:cs="Arial"/>
          <w:sz w:val="18"/>
          <w:szCs w:val="18"/>
          <w:lang w:val="sr-Cyrl-RS"/>
        </w:rPr>
        <w:t>Кампања се реализује од октобра 2023. године</w:t>
      </w:r>
      <w:r w:rsidRPr="006E4A45">
        <w:rPr>
          <w:rFonts w:ascii="Book Antiqua" w:eastAsia="Times New Roman" w:hAnsi="Book Antiqua" w:cs="Arial"/>
          <w:sz w:val="18"/>
          <w:szCs w:val="18"/>
        </w:rPr>
        <w:t xml:space="preserve"> у форми </w:t>
      </w:r>
      <w:r>
        <w:rPr>
          <w:rFonts w:ascii="Book Antiqua" w:eastAsia="Times New Roman" w:hAnsi="Book Antiqua" w:cs="Arial"/>
          <w:sz w:val="18"/>
          <w:szCs w:val="18"/>
        </w:rPr>
        <w:t>играних и информативних спотова</w:t>
      </w:r>
      <w:r w:rsidRPr="006E4A45">
        <w:rPr>
          <w:rFonts w:ascii="Book Antiqua" w:eastAsia="Times New Roman" w:hAnsi="Book Antiqua" w:cs="Arial"/>
          <w:sz w:val="18"/>
          <w:szCs w:val="18"/>
        </w:rPr>
        <w:t xml:space="preserve"> и емитује се сваког радног дана у термину од 19:15 часова на првом програму</w:t>
      </w:r>
      <w:r w:rsidR="004D6423">
        <w:rPr>
          <w:rFonts w:ascii="Book Antiqua" w:eastAsia="Times New Roman" w:hAnsi="Book Antiqua" w:cs="Arial"/>
          <w:sz w:val="18"/>
          <w:szCs w:val="18"/>
          <w:lang w:val="sr-Cyrl-RS"/>
        </w:rPr>
        <w:t xml:space="preserve"> Ј</w:t>
      </w:r>
      <w:r w:rsidRPr="006E4A45">
        <w:rPr>
          <w:rFonts w:ascii="Book Antiqua" w:eastAsia="Times New Roman" w:hAnsi="Book Antiqua" w:cs="Arial"/>
          <w:sz w:val="18"/>
          <w:szCs w:val="18"/>
          <w:lang w:val="sr-Cyrl-RS"/>
        </w:rPr>
        <w:t>авног медијског сервиса</w:t>
      </w:r>
      <w:r w:rsidRPr="006E4A45">
        <w:rPr>
          <w:rFonts w:ascii="Book Antiqua" w:eastAsia="Times New Roman" w:hAnsi="Book Antiqua" w:cs="Arial"/>
          <w:sz w:val="18"/>
          <w:szCs w:val="18"/>
        </w:rPr>
        <w:t>.</w:t>
      </w:r>
    </w:p>
  </w:footnote>
  <w:footnote w:id="97">
    <w:p w14:paraId="23A70C6E" w14:textId="14CEF630" w:rsidR="004C1139" w:rsidRPr="006E4A45" w:rsidRDefault="004C1139" w:rsidP="00F60FC0">
      <w:pPr>
        <w:spacing w:after="0" w:line="240" w:lineRule="auto"/>
        <w:jc w:val="both"/>
        <w:rPr>
          <w:rFonts w:ascii="Book Antiqua" w:hAnsi="Book Antiqua" w:cs="Times New Roman"/>
          <w:sz w:val="18"/>
          <w:szCs w:val="18"/>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w:t>
      </w:r>
      <w:r w:rsidRPr="006E4A45">
        <w:rPr>
          <w:rFonts w:ascii="Book Antiqua" w:hAnsi="Book Antiqua" w:cs="Times New Roman"/>
          <w:sz w:val="18"/>
          <w:szCs w:val="18"/>
          <w:lang w:val="sr-Cyrl-RS"/>
        </w:rPr>
        <w:t xml:space="preserve">За све педагошке асистенте обезбеђена је бесплатна обука на даљину коју финансира Министарство просвете </w:t>
      </w:r>
      <w:r>
        <w:rPr>
          <w:rFonts w:ascii="Book Antiqua" w:hAnsi="Book Antiqua" w:cs="Times New Roman"/>
          <w:sz w:val="18"/>
          <w:szCs w:val="18"/>
          <w:lang w:val="sr-Cyrl-RS"/>
        </w:rPr>
        <w:t xml:space="preserve">под називом </w:t>
      </w:r>
      <w:r w:rsidRPr="006E4A45">
        <w:rPr>
          <w:rFonts w:ascii="Book Antiqua" w:hAnsi="Book Antiqua" w:cs="Times New Roman"/>
          <w:sz w:val="18"/>
          <w:szCs w:val="18"/>
          <w:lang w:val="sr-Cyrl-RS"/>
        </w:rPr>
        <w:t>„Обука за педагошког асистента за децу и ученике ромске националности којима је потребн</w:t>
      </w:r>
      <w:r>
        <w:rPr>
          <w:rFonts w:ascii="Book Antiqua" w:hAnsi="Book Antiqua" w:cs="Times New Roman"/>
          <w:sz w:val="18"/>
          <w:szCs w:val="18"/>
          <w:lang w:val="sr-Cyrl-RS"/>
        </w:rPr>
        <w:t>а додатна подршка у образовањау“.</w:t>
      </w:r>
      <w:r w:rsidRPr="006E4A45">
        <w:rPr>
          <w:rFonts w:ascii="Book Antiqua" w:hAnsi="Book Antiqua" w:cs="Times New Roman"/>
          <w:sz w:val="18"/>
          <w:szCs w:val="18"/>
          <w:lang w:val="sr-Cyrl-RS"/>
        </w:rPr>
        <w:t xml:space="preserve"> У сарадњи са </w:t>
      </w:r>
      <w:r>
        <w:rPr>
          <w:rFonts w:ascii="Book Antiqua" w:hAnsi="Book Antiqua" w:cs="Times New Roman"/>
          <w:sz w:val="18"/>
          <w:szCs w:val="18"/>
          <w:lang w:val="sr-Cyrl-RS"/>
        </w:rPr>
        <w:t>УНИЦЕФ</w:t>
      </w:r>
      <w:r w:rsidRPr="006E4A45">
        <w:rPr>
          <w:rFonts w:ascii="Book Antiqua" w:hAnsi="Book Antiqua" w:cs="Times New Roman"/>
          <w:sz w:val="18"/>
          <w:szCs w:val="18"/>
          <w:lang w:val="sr-Cyrl-RS"/>
        </w:rPr>
        <w:t>-ом обезбеђена је ИТ опрема, компјутери за школе и лаптопови за асистенте, као подршка њиховом раду на терену.</w:t>
      </w:r>
    </w:p>
  </w:footnote>
  <w:footnote w:id="98">
    <w:p w14:paraId="219A8BE4" w14:textId="57E3B880" w:rsidR="004C1139" w:rsidRPr="006E4A45" w:rsidRDefault="004C1139" w:rsidP="00D76C4B">
      <w:pPr>
        <w:spacing w:after="0" w:line="240" w:lineRule="auto"/>
        <w:jc w:val="both"/>
        <w:rPr>
          <w:rFonts w:ascii="Book Antiqua" w:hAnsi="Book Antiqua" w:cs="Times New Roman"/>
          <w:sz w:val="18"/>
          <w:szCs w:val="18"/>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w:t>
      </w:r>
      <w:r w:rsidRPr="006E4A45">
        <w:rPr>
          <w:rFonts w:ascii="Book Antiqua" w:hAnsi="Book Antiqua" w:cs="Times New Roman"/>
          <w:sz w:val="18"/>
          <w:szCs w:val="18"/>
          <w:lang w:val="sr-Cyrl-RS"/>
        </w:rPr>
        <w:t>Током школске 2023/2024. године обезбеђено је 777.466 уџбеничких јединица, од чега 72.357 на језицима националних мањина и 2.313 уџбеничких јединица прилагођених за ученике са сметњама у развоју и инвалидитетом.</w:t>
      </w:r>
    </w:p>
  </w:footnote>
  <w:footnote w:id="99">
    <w:p w14:paraId="47B8D1DF" w14:textId="6A702EC2" w:rsidR="004C1139" w:rsidRPr="006C5A5B" w:rsidRDefault="004C1139" w:rsidP="006C5A5B">
      <w:pPr>
        <w:spacing w:after="0" w:line="240" w:lineRule="auto"/>
        <w:jc w:val="both"/>
        <w:rPr>
          <w:rFonts w:ascii="Book Antiqua" w:hAnsi="Book Antiqua" w:cs="Times New Roman"/>
          <w:sz w:val="18"/>
          <w:szCs w:val="18"/>
          <w:lang w:val="sr-Cyrl-RS"/>
        </w:rPr>
      </w:pPr>
      <w:r w:rsidRPr="006E4A45">
        <w:rPr>
          <w:rStyle w:val="FootnoteReference"/>
          <w:rFonts w:ascii="Book Antiqua" w:hAnsi="Book Antiqua"/>
          <w:sz w:val="18"/>
          <w:szCs w:val="18"/>
        </w:rPr>
        <w:footnoteRef/>
      </w:r>
      <w:r w:rsidRPr="006E4A45">
        <w:rPr>
          <w:rFonts w:ascii="Book Antiqua" w:hAnsi="Book Antiqua"/>
          <w:sz w:val="18"/>
          <w:szCs w:val="18"/>
        </w:rPr>
        <w:t xml:space="preserve"> </w:t>
      </w:r>
      <w:r w:rsidRPr="006E4A45">
        <w:rPr>
          <w:rFonts w:ascii="Book Antiqua" w:hAnsi="Book Antiqua" w:cs="Times New Roman"/>
          <w:sz w:val="18"/>
          <w:szCs w:val="18"/>
          <w:lang w:val="sr-Cyrl-RS"/>
        </w:rPr>
        <w:t>У пројекат је укључено 30 основних школа које имају највише ученика ромске националности, а у просеку је у свакој школи 50% ромских девојчица. Школе су кроз пројекат добиле дигиталну опрему, 1</w:t>
      </w:r>
      <w:r>
        <w:rPr>
          <w:rFonts w:ascii="Book Antiqua" w:hAnsi="Book Antiqua" w:cs="Times New Roman"/>
          <w:sz w:val="18"/>
          <w:szCs w:val="18"/>
          <w:lang w:val="sr-Cyrl-RS"/>
        </w:rPr>
        <w:t>.</w:t>
      </w:r>
      <w:r w:rsidRPr="006E4A45">
        <w:rPr>
          <w:rFonts w:ascii="Book Antiqua" w:hAnsi="Book Antiqua" w:cs="Times New Roman"/>
          <w:sz w:val="18"/>
          <w:szCs w:val="18"/>
          <w:lang w:val="sr-Cyrl-RS"/>
        </w:rPr>
        <w:t>890 таблета и 60 лаптоп рачунара и развијен је концепт библиотека дигиталних технологија. Укупно је обухваћено 3</w:t>
      </w:r>
      <w:r w:rsidR="004D6423">
        <w:rPr>
          <w:rFonts w:ascii="Book Antiqua" w:hAnsi="Book Antiqua" w:cs="Times New Roman"/>
          <w:sz w:val="18"/>
          <w:szCs w:val="18"/>
          <w:lang w:val="sr-Cyrl-RS"/>
        </w:rPr>
        <w:t>.</w:t>
      </w:r>
      <w:r w:rsidRPr="006E4A45">
        <w:rPr>
          <w:rFonts w:ascii="Book Antiqua" w:hAnsi="Book Antiqua" w:cs="Times New Roman"/>
          <w:sz w:val="18"/>
          <w:szCs w:val="18"/>
          <w:lang w:val="sr-Cyrl-RS"/>
        </w:rPr>
        <w:t>111 ученика, а психосоцијална услуга пружена је за 3</w:t>
      </w:r>
      <w:r>
        <w:rPr>
          <w:rFonts w:ascii="Book Antiqua" w:hAnsi="Book Antiqua" w:cs="Times New Roman"/>
          <w:sz w:val="18"/>
          <w:szCs w:val="18"/>
          <w:lang w:val="sr-Cyrl-RS"/>
        </w:rPr>
        <w:t>.</w:t>
      </w:r>
      <w:r w:rsidRPr="006E4A45">
        <w:rPr>
          <w:rFonts w:ascii="Book Antiqua" w:hAnsi="Book Antiqua" w:cs="Times New Roman"/>
          <w:sz w:val="18"/>
          <w:szCs w:val="18"/>
          <w:lang w:val="sr-Cyrl-RS"/>
        </w:rPr>
        <w:t>000 ученика. Акредитовану обуку за пружање психосоцијалне подршке, креиран</w:t>
      </w:r>
      <w:r w:rsidR="004D6423">
        <w:rPr>
          <w:rFonts w:ascii="Book Antiqua" w:hAnsi="Book Antiqua" w:cs="Times New Roman"/>
          <w:sz w:val="18"/>
          <w:szCs w:val="18"/>
          <w:lang w:val="sr-Cyrl-RS"/>
        </w:rPr>
        <w:t>у</w:t>
      </w:r>
      <w:r w:rsidRPr="006E4A45">
        <w:rPr>
          <w:rFonts w:ascii="Book Antiqua" w:hAnsi="Book Antiqua" w:cs="Times New Roman"/>
          <w:sz w:val="18"/>
          <w:szCs w:val="18"/>
          <w:lang w:val="sr-Cyrl-RS"/>
        </w:rPr>
        <w:t xml:space="preserve"> у оквиру пројекта, похађала су 142 стручна сарадника (школски психолози и педагози). У току је имплементација школских планова психосоцијалне подршке, а то се односи и на 10 нових локалних мрежа школских психолога и педагога у 10 одабраних општина.</w:t>
      </w:r>
    </w:p>
  </w:footnote>
  <w:footnote w:id="100">
    <w:p w14:paraId="6D190491" w14:textId="2A106F4E" w:rsidR="004C1139" w:rsidRPr="004D6423" w:rsidRDefault="004C1139" w:rsidP="004D6423">
      <w:pPr>
        <w:spacing w:after="0" w:line="240" w:lineRule="auto"/>
        <w:jc w:val="both"/>
        <w:rPr>
          <w:rFonts w:ascii="Book Antiqua" w:hAnsi="Book Antiqua"/>
          <w:sz w:val="20"/>
          <w:szCs w:val="20"/>
          <w:lang w:val="sr-Cyrl-RS"/>
        </w:rPr>
      </w:pPr>
      <w:r w:rsidRPr="00D76C4B">
        <w:rPr>
          <w:rStyle w:val="FootnoteReference"/>
          <w:rFonts w:ascii="Book Antiqua" w:hAnsi="Book Antiqua"/>
          <w:sz w:val="18"/>
          <w:szCs w:val="18"/>
        </w:rPr>
        <w:footnoteRef/>
      </w:r>
      <w:r w:rsidRPr="00D76C4B">
        <w:rPr>
          <w:rFonts w:ascii="Book Antiqua" w:hAnsi="Book Antiqua"/>
          <w:sz w:val="18"/>
          <w:szCs w:val="18"/>
        </w:rPr>
        <w:t xml:space="preserve"> </w:t>
      </w:r>
      <w:r w:rsidRPr="00D76C4B">
        <w:rPr>
          <w:rFonts w:ascii="Book Antiqua" w:hAnsi="Book Antiqua"/>
          <w:sz w:val="18"/>
          <w:szCs w:val="18"/>
          <w:lang w:val="sr-Cyrl-RS"/>
        </w:rPr>
        <w:t>Активности на решавању питања правне невидљивости су започете 2012. године закључењем првог</w:t>
      </w:r>
      <w:r w:rsidRPr="00650F51">
        <w:rPr>
          <w:rFonts w:ascii="Book Antiqua" w:hAnsi="Book Antiqua"/>
          <w:sz w:val="18"/>
          <w:szCs w:val="18"/>
          <w:lang w:val="sr-Cyrl-RS"/>
        </w:rPr>
        <w:t xml:space="preserve"> Споразума о разумевању између Министарства државне управе и локалне самоуправе, Заштитника грађана и Високог комесаријата за избеглице</w:t>
      </w:r>
      <w:r w:rsidR="004D6423" w:rsidRPr="004D6423">
        <w:rPr>
          <w:rFonts w:ascii="Book Antiqua" w:hAnsi="Book Antiqua"/>
          <w:sz w:val="18"/>
          <w:szCs w:val="18"/>
          <w:lang w:val="sr-Cyrl-RS"/>
        </w:rPr>
        <w:t xml:space="preserve"> </w:t>
      </w:r>
      <w:r w:rsidR="004D6423" w:rsidRPr="00650F51">
        <w:rPr>
          <w:rFonts w:ascii="Book Antiqua" w:hAnsi="Book Antiqua"/>
          <w:sz w:val="18"/>
          <w:szCs w:val="18"/>
          <w:lang w:val="sr-Cyrl-RS"/>
        </w:rPr>
        <w:t>Уједињених нација</w:t>
      </w:r>
      <w:r w:rsidRPr="00650F51">
        <w:rPr>
          <w:rFonts w:ascii="Book Antiqua" w:hAnsi="Book Antiqua"/>
          <w:sz w:val="18"/>
          <w:szCs w:val="18"/>
          <w:lang w:val="sr-Cyrl-RS"/>
        </w:rPr>
        <w:t xml:space="preserve">. </w:t>
      </w:r>
      <w:r>
        <w:rPr>
          <w:rFonts w:ascii="Book Antiqua" w:hAnsi="Book Antiqua"/>
          <w:sz w:val="18"/>
          <w:szCs w:val="18"/>
          <w:lang w:val="sr-Cyrl-RS"/>
        </w:rPr>
        <w:t>До краја извештајног периода предузимане су активности у оквиру</w:t>
      </w:r>
      <w:r w:rsidRPr="00650F51">
        <w:rPr>
          <w:rFonts w:ascii="Book Antiqua" w:hAnsi="Book Antiqua"/>
          <w:sz w:val="18"/>
          <w:szCs w:val="18"/>
          <w:lang w:val="sr-Cyrl-RS"/>
        </w:rPr>
        <w:t xml:space="preserve"> трећег по реду Споразума о разумевању који је закључен 10. фебруара 2022. године.</w:t>
      </w:r>
    </w:p>
  </w:footnote>
  <w:footnote w:id="101">
    <w:p w14:paraId="407B7CEE" w14:textId="7861F59B" w:rsidR="004C1139" w:rsidRPr="00556B22" w:rsidRDefault="004C1139" w:rsidP="00556B22">
      <w:pPr>
        <w:pStyle w:val="FootnoteText"/>
        <w:jc w:val="both"/>
        <w:rPr>
          <w:sz w:val="18"/>
          <w:szCs w:val="18"/>
          <w:lang w:val="sr-Cyrl-RS"/>
        </w:rPr>
      </w:pPr>
      <w:r>
        <w:rPr>
          <w:rStyle w:val="FootnoteReference"/>
        </w:rPr>
        <w:footnoteRef/>
      </w:r>
      <w:r>
        <w:t xml:space="preserve"> </w:t>
      </w:r>
      <w:r w:rsidRPr="00556B22">
        <w:rPr>
          <w:rFonts w:ascii="Book Antiqua" w:hAnsi="Book Antiqua"/>
          <w:sz w:val="18"/>
          <w:szCs w:val="18"/>
          <w:lang w:val="sr-Cyrl-RS"/>
        </w:rPr>
        <w:t>У Новом Пазару и Суботици у информативне кампање укључени су и матичари, полицијски службеници и службеници центра за социјални рад те је умрежавањем корисника услуга и службеника јавне управе додатно омогућено да се права грађана ефикасније реализују</w:t>
      </w:r>
    </w:p>
  </w:footnote>
  <w:footnote w:id="102">
    <w:p w14:paraId="062A71D5" w14:textId="418E2DEC" w:rsidR="004C1139" w:rsidRPr="00556B22" w:rsidRDefault="004C1139" w:rsidP="00556B22">
      <w:pPr>
        <w:pStyle w:val="FootnoteText"/>
        <w:jc w:val="both"/>
        <w:rPr>
          <w:rFonts w:ascii="Book Antiqua" w:hAnsi="Book Antiqua"/>
          <w:sz w:val="18"/>
          <w:szCs w:val="18"/>
          <w:lang w:val="sr-Cyrl-RS"/>
        </w:rPr>
      </w:pPr>
      <w:r w:rsidRPr="00556B22">
        <w:rPr>
          <w:rStyle w:val="FootnoteReference"/>
          <w:rFonts w:ascii="Book Antiqua" w:hAnsi="Book Antiqua"/>
          <w:sz w:val="18"/>
          <w:szCs w:val="18"/>
        </w:rPr>
        <w:footnoteRef/>
      </w:r>
      <w:r w:rsidRPr="00556B22">
        <w:rPr>
          <w:rFonts w:ascii="Book Antiqua" w:hAnsi="Book Antiqua"/>
          <w:sz w:val="18"/>
          <w:szCs w:val="18"/>
        </w:rPr>
        <w:t xml:space="preserve"> </w:t>
      </w:r>
      <w:r w:rsidRPr="00556B22">
        <w:rPr>
          <w:rFonts w:ascii="Book Antiqua" w:hAnsi="Book Antiqua"/>
          <w:sz w:val="18"/>
          <w:szCs w:val="18"/>
          <w:lang w:val="sr-Cyrl-RS"/>
        </w:rPr>
        <w:t>Оперативну групу чине Министарство државне управе и локалне самоуправе, Заштитник грађана, УНХЦР, Министарство унутрашњих послова, Министарство правде, Министарство за бригу о породици и демографију, Министарство здравља, итд.</w:t>
      </w:r>
    </w:p>
  </w:footnote>
  <w:footnote w:id="103">
    <w:p w14:paraId="06C31A77" w14:textId="35F65ACD" w:rsidR="004C1139" w:rsidRPr="005A7115" w:rsidRDefault="004C1139" w:rsidP="00556B22">
      <w:pPr>
        <w:pStyle w:val="FootnoteText"/>
        <w:jc w:val="both"/>
        <w:rPr>
          <w:lang w:val="sr-Cyrl-RS"/>
        </w:rPr>
      </w:pPr>
      <w:r w:rsidRPr="00556B22">
        <w:rPr>
          <w:rStyle w:val="FootnoteReference"/>
          <w:rFonts w:ascii="Book Antiqua" w:hAnsi="Book Antiqua"/>
          <w:sz w:val="18"/>
          <w:szCs w:val="18"/>
        </w:rPr>
        <w:footnoteRef/>
      </w:r>
      <w:r w:rsidRPr="00556B22">
        <w:rPr>
          <w:rFonts w:ascii="Book Antiqua" w:hAnsi="Book Antiqua"/>
          <w:sz w:val="18"/>
          <w:szCs w:val="18"/>
        </w:rPr>
        <w:t xml:space="preserve"> Oдржане у склопу пројекта „</w:t>
      </w:r>
      <w:r w:rsidRPr="00556B22">
        <w:rPr>
          <w:rFonts w:ascii="Book Antiqua" w:hAnsi="Book Antiqua"/>
          <w:sz w:val="18"/>
          <w:szCs w:val="18"/>
          <w:lang w:val="sr-Latn-RS"/>
        </w:rPr>
        <w:t>E</w:t>
      </w:r>
      <w:r w:rsidRPr="00556B22">
        <w:rPr>
          <w:rFonts w:ascii="Book Antiqua" w:hAnsi="Book Antiqua"/>
          <w:sz w:val="18"/>
          <w:szCs w:val="18"/>
        </w:rPr>
        <w:t xml:space="preserve">nhancing </w:t>
      </w:r>
      <w:r w:rsidRPr="00556B22">
        <w:rPr>
          <w:rFonts w:ascii="Book Antiqua" w:hAnsi="Book Antiqua"/>
          <w:sz w:val="18"/>
          <w:szCs w:val="18"/>
          <w:lang w:val="sr-Latn-RS"/>
        </w:rPr>
        <w:t>R</w:t>
      </w:r>
      <w:r w:rsidRPr="00556B22">
        <w:rPr>
          <w:rFonts w:ascii="Book Antiqua" w:hAnsi="Book Antiqua"/>
          <w:sz w:val="18"/>
          <w:szCs w:val="18"/>
        </w:rPr>
        <w:t xml:space="preserve">ights-based and Survivor-centered Response to TIP“, који спроводи Међународна организација за миграције, а финансира </w:t>
      </w:r>
      <w:r w:rsidRPr="00556B22">
        <w:rPr>
          <w:rFonts w:ascii="Book Antiqua" w:hAnsi="Book Antiqua"/>
          <w:sz w:val="18"/>
          <w:szCs w:val="18"/>
          <w:lang w:val="sr-Cyrl-RS"/>
        </w:rPr>
        <w:t>Стејт Департмент.</w:t>
      </w:r>
      <w:r>
        <w:rPr>
          <w:rFonts w:ascii="Book Antiqua" w:hAnsi="Book Antiqua"/>
          <w:sz w:val="18"/>
          <w:szCs w:val="18"/>
          <w:lang w:val="sr-Cyrl-RS"/>
        </w:rPr>
        <w:t xml:space="preserve"> </w:t>
      </w:r>
    </w:p>
  </w:footnote>
  <w:footnote w:id="104">
    <w:p w14:paraId="05DB07F9" w14:textId="29E2ACF0" w:rsidR="004C1139" w:rsidRPr="005A7115" w:rsidRDefault="004C1139" w:rsidP="004A52BF">
      <w:pPr>
        <w:pStyle w:val="FootnoteText"/>
        <w:jc w:val="both"/>
        <w:rPr>
          <w:rFonts w:ascii="Book Antiqua" w:hAnsi="Book Antiqua"/>
          <w:sz w:val="18"/>
          <w:szCs w:val="18"/>
          <w:lang w:val="sr-Cyrl-RS"/>
        </w:rPr>
      </w:pPr>
      <w:r>
        <w:rPr>
          <w:rStyle w:val="FootnoteReference"/>
        </w:rPr>
        <w:footnoteRef/>
      </w:r>
      <w:r>
        <w:t xml:space="preserve"> </w:t>
      </w:r>
      <w:r w:rsidRPr="005A7115">
        <w:rPr>
          <w:rFonts w:ascii="Book Antiqua" w:eastAsia="Calibri" w:hAnsi="Book Antiqua" w:cs="Arial"/>
          <w:sz w:val="18"/>
          <w:szCs w:val="18"/>
          <w:lang w:val="sr-Cyrl-CS"/>
        </w:rPr>
        <w:t>Овај међународни тренинг окупио</w:t>
      </w:r>
      <w:r w:rsidRPr="005A7115">
        <w:rPr>
          <w:rFonts w:ascii="Book Antiqua" w:eastAsia="Calibri" w:hAnsi="Book Antiqua" w:cs="Arial"/>
          <w:sz w:val="18"/>
          <w:szCs w:val="18"/>
        </w:rPr>
        <w:t xml:space="preserve"> </w:t>
      </w:r>
      <w:r w:rsidRPr="005A7115">
        <w:rPr>
          <w:rFonts w:ascii="Book Antiqua" w:eastAsia="Calibri" w:hAnsi="Book Antiqua" w:cs="Arial"/>
          <w:sz w:val="18"/>
          <w:szCs w:val="18"/>
          <w:lang w:val="sr-Cyrl-CS"/>
        </w:rPr>
        <w:t>је учеснике из Босне и Херцеговине, Црне Горе</w:t>
      </w:r>
      <w:r w:rsidRPr="005A7115">
        <w:rPr>
          <w:rFonts w:ascii="Book Antiqua" w:eastAsia="Calibri" w:hAnsi="Book Antiqua" w:cs="Arial"/>
          <w:sz w:val="18"/>
          <w:szCs w:val="18"/>
          <w:lang w:val="sr-Cyrl-RS"/>
        </w:rPr>
        <w:t>, Хрватске</w:t>
      </w:r>
      <w:r w:rsidRPr="005A7115">
        <w:rPr>
          <w:rFonts w:ascii="Book Antiqua" w:eastAsia="Calibri" w:hAnsi="Book Antiqua" w:cs="Arial"/>
          <w:sz w:val="18"/>
          <w:szCs w:val="18"/>
          <w:lang w:val="sr-Cyrl-CS"/>
        </w:rPr>
        <w:t>, Северне Македоније</w:t>
      </w:r>
      <w:r w:rsidRPr="005A7115">
        <w:rPr>
          <w:rFonts w:ascii="Book Antiqua" w:eastAsia="Calibri" w:hAnsi="Book Antiqua" w:cs="Arial"/>
          <w:sz w:val="18"/>
          <w:szCs w:val="18"/>
          <w:lang w:val="sr-Cyrl-RS"/>
        </w:rPr>
        <w:t xml:space="preserve"> и Словеније</w:t>
      </w:r>
      <w:r w:rsidRPr="005A7115">
        <w:rPr>
          <w:rFonts w:ascii="Book Antiqua" w:eastAsia="Calibri" w:hAnsi="Book Antiqua" w:cs="Arial"/>
          <w:sz w:val="18"/>
          <w:szCs w:val="18"/>
          <w:lang w:val="sr-Cyrl-CS"/>
        </w:rPr>
        <w:t xml:space="preserve"> као и из организација Црвеног крста из Србије.</w:t>
      </w:r>
      <w:r w:rsidRPr="005A7115">
        <w:rPr>
          <w:rFonts w:ascii="Book Antiqua" w:eastAsia="Calibri" w:hAnsi="Book Antiqua" w:cs="Arial"/>
          <w:sz w:val="18"/>
          <w:szCs w:val="18"/>
          <w:lang w:val="sr-Cyrl-RS"/>
        </w:rPr>
        <w:t xml:space="preserve"> </w:t>
      </w:r>
      <w:r w:rsidRPr="005A7115">
        <w:rPr>
          <w:rFonts w:ascii="Book Antiqua" w:eastAsia="Calibri" w:hAnsi="Book Antiqua" w:cs="Arial"/>
          <w:sz w:val="18"/>
          <w:szCs w:val="18"/>
          <w:lang w:val="sr-Cyrl-CS"/>
        </w:rPr>
        <w:t xml:space="preserve">Обука је омогућила </w:t>
      </w:r>
      <w:r w:rsidRPr="005A7115">
        <w:rPr>
          <w:rFonts w:ascii="Book Antiqua" w:eastAsia="Calibri" w:hAnsi="Book Antiqua" w:cs="Arial"/>
          <w:sz w:val="18"/>
          <w:szCs w:val="18"/>
          <w:lang w:val="sr-Cyrl-RS"/>
        </w:rPr>
        <w:t>учесницима</w:t>
      </w:r>
      <w:r w:rsidRPr="005A7115">
        <w:rPr>
          <w:rFonts w:ascii="Book Antiqua" w:eastAsia="Calibri" w:hAnsi="Book Antiqua" w:cs="Arial"/>
          <w:sz w:val="18"/>
          <w:szCs w:val="18"/>
          <w:lang w:val="sr-Cyrl-CS"/>
        </w:rPr>
        <w:t xml:space="preserve"> да размене искуства у</w:t>
      </w:r>
      <w:r w:rsidRPr="005A7115">
        <w:rPr>
          <w:rFonts w:ascii="Book Antiqua" w:eastAsia="Calibri" w:hAnsi="Book Antiqua" w:cs="Arial"/>
          <w:sz w:val="18"/>
          <w:szCs w:val="18"/>
          <w:lang w:val="sr-Cyrl-RS"/>
        </w:rPr>
        <w:t xml:space="preserve"> одговору на трговину људима у</w:t>
      </w:r>
      <w:r w:rsidRPr="005A7115">
        <w:rPr>
          <w:rFonts w:ascii="Book Antiqua" w:eastAsia="Calibri" w:hAnsi="Book Antiqua" w:cs="Arial"/>
          <w:sz w:val="18"/>
          <w:szCs w:val="18"/>
          <w:lang w:val="sr-Cyrl-CS"/>
        </w:rPr>
        <w:t xml:space="preserve"> раду са избеглицама и мигрантима. Важан аспект обуке односио се на оснаживање </w:t>
      </w:r>
      <w:r w:rsidRPr="005A7115">
        <w:rPr>
          <w:rFonts w:ascii="Book Antiqua" w:eastAsia="Calibri" w:hAnsi="Book Antiqua" w:cs="Arial"/>
          <w:sz w:val="18"/>
          <w:szCs w:val="18"/>
          <w:lang w:val="sr-Cyrl-RS"/>
        </w:rPr>
        <w:t xml:space="preserve">сарадника </w:t>
      </w:r>
      <w:r w:rsidRPr="005A7115">
        <w:rPr>
          <w:rFonts w:ascii="Book Antiqua" w:eastAsia="Calibri" w:hAnsi="Book Antiqua" w:cs="Arial"/>
          <w:sz w:val="18"/>
          <w:szCs w:val="18"/>
          <w:lang w:val="sr-Cyrl-CS"/>
        </w:rPr>
        <w:t>и пружање адекватних знања и вештина за даљи рад са мигрантском и избегличком популацијом</w:t>
      </w:r>
      <w:r w:rsidRPr="005A7115">
        <w:rPr>
          <w:rFonts w:ascii="Book Antiqua" w:eastAsia="Calibri" w:hAnsi="Book Antiqua" w:cs="Arial"/>
          <w:sz w:val="18"/>
          <w:szCs w:val="18"/>
          <w:lang w:val="sr-Cyrl-RS"/>
        </w:rPr>
        <w:t xml:space="preserve"> од стране предавача из </w:t>
      </w:r>
      <w:r w:rsidRPr="005A7115">
        <w:rPr>
          <w:rFonts w:ascii="Book Antiqua" w:eastAsia="Calibri" w:hAnsi="Book Antiqua" w:cs="Arial"/>
          <w:bCs/>
          <w:sz w:val="18"/>
          <w:szCs w:val="18"/>
          <w:lang w:val="sr-Cyrl-RS"/>
        </w:rPr>
        <w:t>Канцеларије за координацију активности у борби против трговине људима, Центра за заштиту жртава трговине људима, Комесаријата за избеглице и миграције Републике Србије и</w:t>
      </w:r>
      <w:r>
        <w:rPr>
          <w:rFonts w:ascii="Book Antiqua" w:eastAsia="Calibri" w:hAnsi="Book Antiqua" w:cs="Arial"/>
          <w:bCs/>
          <w:sz w:val="18"/>
          <w:szCs w:val="18"/>
          <w:lang w:val="sr-Cyrl-RS"/>
        </w:rPr>
        <w:t xml:space="preserve"> </w:t>
      </w:r>
      <w:r w:rsidRPr="005A7115">
        <w:rPr>
          <w:rFonts w:ascii="Book Antiqua" w:eastAsia="Calibri" w:hAnsi="Book Antiqua" w:cs="Arial"/>
          <w:bCs/>
          <w:sz w:val="18"/>
          <w:szCs w:val="18"/>
          <w:lang w:val="sr-Cyrl-RS"/>
        </w:rPr>
        <w:t xml:space="preserve">релевантног удружења. </w:t>
      </w:r>
      <w:r w:rsidRPr="005A7115">
        <w:rPr>
          <w:rFonts w:ascii="Book Antiqua" w:eastAsia="Calibri" w:hAnsi="Book Antiqua" w:cs="Arial"/>
          <w:sz w:val="18"/>
          <w:szCs w:val="18"/>
          <w:lang w:val="sr-Cyrl-CS"/>
        </w:rPr>
        <w:t xml:space="preserve">Предавачи су нагласили потребу да се сви који у свом раду имају контакт са мигрантима и избеглицама добро информишу о њиховим језицима, култури и погледима на свет. </w:t>
      </w:r>
    </w:p>
  </w:footnote>
  <w:footnote w:id="105">
    <w:p w14:paraId="6E953CA2" w14:textId="66C8784F" w:rsidR="004C1139" w:rsidRPr="00CC177E" w:rsidRDefault="004C1139" w:rsidP="00CC177E">
      <w:pPr>
        <w:spacing w:after="0" w:line="240" w:lineRule="auto"/>
        <w:jc w:val="both"/>
        <w:rPr>
          <w:rFonts w:ascii="Book Antiqua" w:hAnsi="Book Antiqua"/>
          <w:sz w:val="18"/>
          <w:szCs w:val="18"/>
          <w:lang w:val="sr-Cyrl-RS"/>
        </w:rPr>
      </w:pPr>
      <w:r w:rsidRPr="005A7115">
        <w:rPr>
          <w:rStyle w:val="FootnoteReference"/>
          <w:rFonts w:ascii="Book Antiqua" w:hAnsi="Book Antiqua"/>
          <w:sz w:val="18"/>
          <w:szCs w:val="18"/>
        </w:rPr>
        <w:footnoteRef/>
      </w:r>
      <w:r w:rsidRPr="005A7115">
        <w:rPr>
          <w:rFonts w:ascii="Book Antiqua" w:hAnsi="Book Antiqua"/>
          <w:sz w:val="18"/>
          <w:szCs w:val="18"/>
        </w:rPr>
        <w:t xml:space="preserve"> </w:t>
      </w:r>
      <w:r w:rsidRPr="005A7115">
        <w:rPr>
          <w:rFonts w:ascii="Book Antiqua" w:hAnsi="Book Antiqua"/>
          <w:sz w:val="18"/>
          <w:szCs w:val="18"/>
          <w:lang w:val="sr-Cyrl-RS"/>
        </w:rPr>
        <w:t>44 у Центру за азил у Крњачи,  16 у Прихватном центру у Шиду, 14 у Прихватном центру у Босилеграду,  31 у Прихватном центру у Бујановцу.</w:t>
      </w:r>
    </w:p>
  </w:footnote>
  <w:footnote w:id="106">
    <w:p w14:paraId="4FA2C1D4" w14:textId="36541CF9" w:rsidR="004C1139" w:rsidRPr="00A305DC" w:rsidRDefault="004C1139" w:rsidP="00D64003">
      <w:pPr>
        <w:pStyle w:val="FootnoteText"/>
        <w:jc w:val="both"/>
        <w:rPr>
          <w:rFonts w:ascii="Book Antiqua" w:hAnsi="Book Antiqua"/>
          <w:sz w:val="18"/>
          <w:szCs w:val="18"/>
          <w:lang w:val="sr-Cyrl-RS"/>
        </w:rPr>
      </w:pPr>
      <w:r w:rsidRPr="007A4A8E">
        <w:rPr>
          <w:rStyle w:val="FootnoteReference"/>
          <w:rFonts w:ascii="Book Antiqua" w:hAnsi="Book Antiqua"/>
          <w:sz w:val="18"/>
          <w:szCs w:val="18"/>
        </w:rPr>
        <w:footnoteRef/>
      </w:r>
      <w:r w:rsidRPr="007A4A8E">
        <w:rPr>
          <w:rFonts w:ascii="Book Antiqua" w:hAnsi="Book Antiqua"/>
          <w:sz w:val="18"/>
          <w:szCs w:val="18"/>
        </w:rPr>
        <w:t xml:space="preserve"> </w:t>
      </w:r>
      <w:r w:rsidRPr="007A4A8E">
        <w:rPr>
          <w:rFonts w:ascii="Book Antiqua" w:eastAsia="Times New Roman" w:hAnsi="Book Antiqua" w:cs="Times New Roman"/>
          <w:sz w:val="18"/>
          <w:szCs w:val="18"/>
        </w:rPr>
        <w:t xml:space="preserve">Одржавање ових обука је започето крајем 2021. године, уз подршку Мисије ОЕБС-а у Србији, и до сада је реализовано 12 обука за око 300 стручних радника. </w:t>
      </w:r>
      <w:r w:rsidRPr="007A4A8E">
        <w:rPr>
          <w:rFonts w:ascii="Book Antiqua" w:eastAsia="Times New Roman" w:hAnsi="Book Antiqua" w:cs="Times New Roman"/>
          <w:sz w:val="18"/>
          <w:szCs w:val="18"/>
          <w:lang w:val="sr-Cyrl-RS"/>
        </w:rPr>
        <w:t>Центар наводи да су у</w:t>
      </w:r>
      <w:r w:rsidRPr="007A4A8E">
        <w:rPr>
          <w:rFonts w:ascii="Book Antiqua" w:eastAsia="Times New Roman" w:hAnsi="Book Antiqua" w:cs="Times New Roman"/>
          <w:sz w:val="18"/>
          <w:szCs w:val="18"/>
        </w:rPr>
        <w:t>чесници  одлично оценили едукације, а њихов ефекат се најбоље види кроз значајно повећање броја пријава из система социјалне заштите (53% у односу на 2022. годину)</w:t>
      </w:r>
      <w:r w:rsidRPr="007A4A8E">
        <w:rPr>
          <w:rFonts w:ascii="Book Antiqua" w:eastAsia="Times New Roman" w:hAnsi="Book Antiqua" w:cs="Times New Roman"/>
          <w:sz w:val="18"/>
          <w:szCs w:val="18"/>
          <w:lang w:val="sr-Cyrl-RS"/>
        </w:rPr>
        <w:t>.</w:t>
      </w:r>
      <w:r w:rsidRPr="007A4A8E">
        <w:rPr>
          <w:rFonts w:ascii="Book Antiqua" w:eastAsia="Open Sans" w:hAnsi="Book Antiqua" w:cs="Times New Roman"/>
          <w:sz w:val="18"/>
          <w:szCs w:val="18"/>
          <w:lang w:val="sr-Latn-RS"/>
        </w:rPr>
        <w:t xml:space="preserve"> Мисија је такође обучила запослене у Центру да спроводе обуке</w:t>
      </w:r>
      <w:r w:rsidR="00A305DC">
        <w:rPr>
          <w:rFonts w:ascii="Book Antiqua" w:eastAsia="Open Sans" w:hAnsi="Book Antiqua" w:cs="Times New Roman"/>
          <w:sz w:val="18"/>
          <w:szCs w:val="18"/>
          <w:lang w:val="sr-Cyrl-RS"/>
        </w:rPr>
        <w:t>.</w:t>
      </w:r>
    </w:p>
  </w:footnote>
  <w:footnote w:id="107">
    <w:p w14:paraId="31F2BE8E" w14:textId="1BCC19CB" w:rsidR="004C1139" w:rsidRPr="000C5016" w:rsidRDefault="004C1139" w:rsidP="00D64003">
      <w:pPr>
        <w:spacing w:after="0" w:line="240" w:lineRule="auto"/>
        <w:jc w:val="both"/>
        <w:rPr>
          <w:rFonts w:ascii="Book Antiqua" w:eastAsia="Times New Roman" w:hAnsi="Book Antiqua" w:cs="Times New Roman"/>
          <w:lang w:val="sr-Cyrl-RS"/>
        </w:rPr>
      </w:pPr>
      <w:r w:rsidRPr="007A4A8E">
        <w:rPr>
          <w:rStyle w:val="FootnoteReference"/>
          <w:rFonts w:ascii="Book Antiqua" w:hAnsi="Book Antiqua"/>
          <w:sz w:val="18"/>
          <w:szCs w:val="18"/>
          <w:lang w:val="sr-Cyrl-RS"/>
        </w:rPr>
        <w:footnoteRef/>
      </w:r>
      <w:r w:rsidRPr="007A4A8E">
        <w:rPr>
          <w:rFonts w:ascii="Book Antiqua" w:eastAsia="Times New Roman" w:hAnsi="Book Antiqua" w:cs="Times New Roman"/>
          <w:sz w:val="18"/>
          <w:szCs w:val="18"/>
          <w:lang w:val="sr-Cyrl-RS"/>
        </w:rPr>
        <w:t>„Јачање процеса реинтеграције (потенцијалних) жртава трговине људима“, број учесника 13; „Практичари у борби против трговине људима са посебним освртом на миграције“, број учесника 24; „Практичари у борби против трговине људима са посебним осврто</w:t>
      </w:r>
      <w:r w:rsidR="00A305DC">
        <w:rPr>
          <w:rFonts w:ascii="Book Antiqua" w:eastAsia="Times New Roman" w:hAnsi="Book Antiqua" w:cs="Times New Roman"/>
          <w:sz w:val="18"/>
          <w:szCs w:val="18"/>
          <w:lang w:val="sr-Cyrl-RS"/>
        </w:rPr>
        <w:t>м на миграције“, број учесника девет</w:t>
      </w:r>
      <w:r w:rsidRPr="007A4A8E">
        <w:rPr>
          <w:rFonts w:ascii="Book Antiqua" w:eastAsia="Times New Roman" w:hAnsi="Book Antiqua" w:cs="Times New Roman"/>
          <w:sz w:val="18"/>
          <w:szCs w:val="18"/>
          <w:lang w:val="sr-Cyrl-RS"/>
        </w:rPr>
        <w:t>; „Практичари у борби против трговине људима са посебним освртом на миграције“, број учесника 13; „Унапређење заштите жена и девојчица жртава насиља и трговине људима“, број учесника 10; „Специфичност вођења случаја у контексту мешовитих миграција“, број учесника 24; „Подршка жртвама трговине људима у ризику на мигрантској рути“, број учесника 15; „Прелиминарна идентификација жртава трговине људима у мигрантској популацији“, број учесника 24.</w:t>
      </w:r>
    </w:p>
  </w:footnote>
  <w:footnote w:id="108">
    <w:p w14:paraId="48850D93" w14:textId="77777777" w:rsidR="004C1139" w:rsidRPr="002A440E" w:rsidRDefault="004C1139" w:rsidP="00D64003">
      <w:pPr>
        <w:spacing w:after="0" w:line="240" w:lineRule="auto"/>
        <w:jc w:val="both"/>
        <w:rPr>
          <w:rFonts w:ascii="Book Antiqua" w:eastAsia="Times New Roman" w:hAnsi="Book Antiqua" w:cs="Times New Roman"/>
          <w:sz w:val="18"/>
          <w:szCs w:val="18"/>
          <w:lang w:val="sr-Cyrl-RS"/>
        </w:rPr>
      </w:pPr>
      <w:r w:rsidRPr="002A440E">
        <w:rPr>
          <w:rStyle w:val="FootnoteReference"/>
          <w:rFonts w:ascii="Book Antiqua" w:hAnsi="Book Antiqua"/>
          <w:sz w:val="18"/>
          <w:szCs w:val="18"/>
        </w:rPr>
        <w:footnoteRef/>
      </w:r>
      <w:r w:rsidRPr="002A440E">
        <w:rPr>
          <w:rFonts w:ascii="Book Antiqua" w:hAnsi="Book Antiqua"/>
          <w:sz w:val="18"/>
          <w:szCs w:val="18"/>
        </w:rPr>
        <w:t xml:space="preserve"> </w:t>
      </w:r>
      <w:r w:rsidRPr="002A440E">
        <w:rPr>
          <w:rFonts w:ascii="Book Antiqua" w:eastAsia="Times New Roman" w:hAnsi="Book Antiqua" w:cs="Times New Roman"/>
          <w:sz w:val="18"/>
          <w:szCs w:val="18"/>
        </w:rPr>
        <w:t>„Значај превенције у борби против трговине људима“, број учесника 15</w:t>
      </w:r>
      <w:r w:rsidRPr="002A440E">
        <w:rPr>
          <w:rFonts w:ascii="Book Antiqua" w:eastAsia="Times New Roman" w:hAnsi="Book Antiqua" w:cs="Times New Roman"/>
          <w:sz w:val="18"/>
          <w:szCs w:val="18"/>
          <w:lang w:val="sr-Cyrl-RS"/>
        </w:rPr>
        <w:t xml:space="preserve">; </w:t>
      </w:r>
      <w:r w:rsidRPr="002A440E">
        <w:rPr>
          <w:rFonts w:ascii="Book Antiqua" w:eastAsia="Times New Roman" w:hAnsi="Book Antiqua" w:cs="Times New Roman"/>
          <w:sz w:val="18"/>
          <w:szCs w:val="18"/>
        </w:rPr>
        <w:t>„Усавршавање и унапређење знања о трговини људима за ефикасну интервенцију“, број учесника 30</w:t>
      </w:r>
      <w:r w:rsidRPr="002A440E">
        <w:rPr>
          <w:rFonts w:ascii="Book Antiqua" w:eastAsia="Times New Roman" w:hAnsi="Book Antiqua" w:cs="Times New Roman"/>
          <w:sz w:val="18"/>
          <w:szCs w:val="18"/>
          <w:lang w:val="sr-Cyrl-RS"/>
        </w:rPr>
        <w:t xml:space="preserve">; </w:t>
      </w:r>
      <w:r w:rsidRPr="002A440E">
        <w:rPr>
          <w:rFonts w:ascii="Book Antiqua" w:eastAsia="Times New Roman" w:hAnsi="Book Antiqua" w:cs="Times New Roman"/>
          <w:sz w:val="18"/>
          <w:szCs w:val="18"/>
        </w:rPr>
        <w:t>„Позитивне промене у идентификацији жртава трговине људима из рањивих категорија“, број учесника 24</w:t>
      </w:r>
    </w:p>
  </w:footnote>
  <w:footnote w:id="109">
    <w:p w14:paraId="33669EE3" w14:textId="77777777" w:rsidR="004C1139" w:rsidRPr="002A440E" w:rsidRDefault="004C1139" w:rsidP="00D64003">
      <w:pPr>
        <w:pStyle w:val="FootnoteText"/>
        <w:jc w:val="both"/>
        <w:rPr>
          <w:rFonts w:ascii="Book Antiqua" w:hAnsi="Book Antiqua"/>
          <w:sz w:val="18"/>
          <w:szCs w:val="18"/>
          <w:lang w:val="sr-Latn-RS"/>
        </w:rPr>
      </w:pPr>
      <w:r w:rsidRPr="002A440E">
        <w:rPr>
          <w:rStyle w:val="FootnoteReference"/>
          <w:rFonts w:ascii="Book Antiqua" w:hAnsi="Book Antiqua"/>
          <w:sz w:val="18"/>
          <w:szCs w:val="18"/>
        </w:rPr>
        <w:footnoteRef/>
      </w:r>
      <w:r w:rsidRPr="002A440E">
        <w:rPr>
          <w:rFonts w:ascii="Book Antiqua" w:hAnsi="Book Antiqua"/>
          <w:sz w:val="18"/>
          <w:szCs w:val="18"/>
        </w:rPr>
        <w:t xml:space="preserve"> </w:t>
      </w:r>
      <w:r w:rsidRPr="002A440E">
        <w:rPr>
          <w:rFonts w:ascii="Book Antiqua" w:eastAsia="Times New Roman" w:hAnsi="Book Antiqua" w:cs="Times New Roman"/>
          <w:sz w:val="18"/>
          <w:szCs w:val="18"/>
        </w:rPr>
        <w:t>Обуку је организовало релевантно удружење, а један полицијски службеник Канцеларије за азил, заједно са координаторком за борбу против родно заснованог насиља у Вишем јавном тужилаштву и саветницом у Комеса</w:t>
      </w:r>
      <w:r>
        <w:rPr>
          <w:rFonts w:ascii="Book Antiqua" w:eastAsia="Times New Roman" w:hAnsi="Book Antiqua" w:cs="Times New Roman"/>
          <w:sz w:val="18"/>
          <w:szCs w:val="18"/>
        </w:rPr>
        <w:t>ријату за избеглице и миграције</w:t>
      </w:r>
      <w:r w:rsidRPr="002A440E">
        <w:rPr>
          <w:rFonts w:ascii="Book Antiqua" w:eastAsia="Times New Roman" w:hAnsi="Book Antiqua" w:cs="Times New Roman"/>
          <w:sz w:val="18"/>
          <w:szCs w:val="18"/>
        </w:rPr>
        <w:t xml:space="preserve"> одржао је обуку представницима Сигурне куће у Сомбору, Центра за социјални рад, </w:t>
      </w:r>
      <w:r w:rsidRPr="002A440E">
        <w:rPr>
          <w:rFonts w:ascii="Book Antiqua" w:eastAsia="Times New Roman" w:hAnsi="Book Antiqua" w:cs="Times New Roman"/>
          <w:sz w:val="18"/>
          <w:szCs w:val="18"/>
          <w:lang w:val="sr-Cyrl-RS"/>
        </w:rPr>
        <w:t xml:space="preserve">удружење </w:t>
      </w:r>
      <w:r w:rsidRPr="002A440E">
        <w:rPr>
          <w:rFonts w:ascii="Book Antiqua" w:eastAsia="Times New Roman" w:hAnsi="Book Antiqua" w:cs="Times New Roman"/>
          <w:sz w:val="18"/>
          <w:szCs w:val="18"/>
        </w:rPr>
        <w:t>„Сомборски едукативни центар“, Лекарима без граница и представницима Градске управе - Одељењу за друштвене делатности. Током обуке, представник Канцеларије за азил упознао је учеснике са радом организационе јединице и поступком азила у Републици Србији, посебно у случајевима где су тражиоци азила идентификовани као жртве трговине људима и родно заснованог насиља. Представљени су примери из праксе који показују да многи тражиоци азила нису одмах препознати као жртве, већ их полицијски службеници идентификују током поступка азила.</w:t>
      </w:r>
    </w:p>
  </w:footnote>
  <w:footnote w:id="110">
    <w:p w14:paraId="02EA462E" w14:textId="77777777" w:rsidR="004C1139" w:rsidRPr="002A440E" w:rsidRDefault="004C1139" w:rsidP="00D64003">
      <w:pPr>
        <w:spacing w:after="0" w:line="240" w:lineRule="auto"/>
        <w:jc w:val="both"/>
        <w:rPr>
          <w:rFonts w:ascii="Book Antiqua" w:eastAsia="Times New Roman" w:hAnsi="Book Antiqua" w:cs="Times New Roman"/>
          <w:sz w:val="18"/>
          <w:szCs w:val="18"/>
        </w:rPr>
      </w:pPr>
      <w:r w:rsidRPr="002A440E">
        <w:rPr>
          <w:rStyle w:val="FootnoteReference"/>
          <w:rFonts w:ascii="Book Antiqua" w:hAnsi="Book Antiqua"/>
          <w:sz w:val="18"/>
          <w:szCs w:val="18"/>
        </w:rPr>
        <w:footnoteRef/>
      </w:r>
      <w:r w:rsidRPr="002A440E">
        <w:rPr>
          <w:rFonts w:ascii="Book Antiqua" w:hAnsi="Book Antiqua"/>
          <w:sz w:val="18"/>
          <w:szCs w:val="18"/>
        </w:rPr>
        <w:t xml:space="preserve"> </w:t>
      </w:r>
      <w:r w:rsidRPr="002A440E">
        <w:rPr>
          <w:rFonts w:ascii="Book Antiqua" w:eastAsia="Times New Roman" w:hAnsi="Book Antiqua" w:cs="Times New Roman"/>
          <w:sz w:val="18"/>
          <w:szCs w:val="18"/>
          <w:lang w:val="sr-Cyrl-RS"/>
        </w:rPr>
        <w:t>Тренинг подршке повратницима и жртвама трговине људима под називом „Улога и умрежавање актера у препознавању, пружању подршке и спречавању ретрауматизације жртава трговине људима и других рањивих група“, у склопу пројекта</w:t>
      </w:r>
      <w:r>
        <w:rPr>
          <w:rFonts w:ascii="Book Antiqua" w:eastAsia="Times New Roman" w:hAnsi="Book Antiqua" w:cs="Times New Roman"/>
          <w:sz w:val="18"/>
          <w:szCs w:val="18"/>
          <w:lang w:val="sr-Cyrl-RS"/>
        </w:rPr>
        <w:t xml:space="preserve"> Немачке агенције за међународну сарадњу</w:t>
      </w:r>
      <w:r w:rsidRPr="002A440E">
        <w:rPr>
          <w:rFonts w:ascii="Book Antiqua" w:eastAsia="Times New Roman" w:hAnsi="Book Antiqua" w:cs="Times New Roman"/>
          <w:sz w:val="18"/>
          <w:szCs w:val="18"/>
          <w:lang w:val="sr-Cyrl-RS"/>
        </w:rPr>
        <w:t>; Радионицу „Дужна пажња и одговорност у ланцу снабдевања у контексту сузбијања трговине људима и радне експлоатације“, у организацији релевант</w:t>
      </w:r>
      <w:r>
        <w:rPr>
          <w:rFonts w:ascii="Book Antiqua" w:eastAsia="Times New Roman" w:hAnsi="Book Antiqua" w:cs="Times New Roman"/>
          <w:sz w:val="18"/>
          <w:szCs w:val="18"/>
          <w:lang w:val="sr-Cyrl-RS"/>
        </w:rPr>
        <w:t xml:space="preserve">ног удружења; Радионицу </w:t>
      </w:r>
      <w:r w:rsidRPr="002A440E">
        <w:rPr>
          <w:rFonts w:ascii="Book Antiqua" w:eastAsia="Times New Roman" w:hAnsi="Book Antiqua" w:cs="Times New Roman"/>
          <w:sz w:val="18"/>
          <w:szCs w:val="18"/>
          <w:lang w:val="sr-Cyrl-RS"/>
        </w:rPr>
        <w:t>„Заштита и помоћ жртвама", у циљу израде новог планског документа у области сузбијања трговине људима.</w:t>
      </w:r>
    </w:p>
  </w:footnote>
  <w:footnote w:id="111">
    <w:p w14:paraId="55441B62" w14:textId="145A10E4" w:rsidR="004C1139" w:rsidRPr="002A440E" w:rsidRDefault="004C1139" w:rsidP="00D64003">
      <w:pPr>
        <w:spacing w:after="0" w:line="240" w:lineRule="auto"/>
        <w:jc w:val="both"/>
        <w:rPr>
          <w:rFonts w:ascii="Book Antiqua" w:eastAsia="Times New Roman" w:hAnsi="Book Antiqua" w:cs="Times New Roman"/>
          <w:sz w:val="18"/>
          <w:szCs w:val="18"/>
        </w:rPr>
      </w:pPr>
      <w:r w:rsidRPr="002A440E">
        <w:rPr>
          <w:rStyle w:val="FootnoteReference"/>
          <w:rFonts w:ascii="Book Antiqua" w:hAnsi="Book Antiqua"/>
          <w:sz w:val="18"/>
          <w:szCs w:val="18"/>
        </w:rPr>
        <w:footnoteRef/>
      </w:r>
      <w:r w:rsidRPr="002A440E">
        <w:rPr>
          <w:rFonts w:ascii="Book Antiqua" w:hAnsi="Book Antiqua"/>
          <w:sz w:val="18"/>
          <w:szCs w:val="18"/>
        </w:rPr>
        <w:t xml:space="preserve"> </w:t>
      </w:r>
      <w:r w:rsidRPr="002A440E">
        <w:rPr>
          <w:rFonts w:ascii="Book Antiqua" w:eastAsia="Times New Roman" w:hAnsi="Book Antiqua" w:cs="Times New Roman"/>
          <w:sz w:val="18"/>
          <w:szCs w:val="18"/>
        </w:rPr>
        <w:t>Инспектори рада активно су учествовали на скуповима посвећеним трговини људима ради ширења знања и успостављања контаката са релевантним актерима. Стечена знања инспектори су преносили на представнике запослених код послодаваца како би и они допринели побољшању положаја радно ангажованих лица и смањењу ризика од трговине људима.</w:t>
      </w:r>
      <w:r w:rsidR="00A305DC">
        <w:rPr>
          <w:rFonts w:ascii="Book Antiqua" w:eastAsia="Times New Roman" w:hAnsi="Book Antiqua" w:cs="Times New Roman"/>
          <w:sz w:val="18"/>
          <w:szCs w:val="18"/>
          <w:lang w:val="sr-Cyrl-RS"/>
        </w:rPr>
        <w:t xml:space="preserve"> </w:t>
      </w:r>
      <w:r w:rsidRPr="002A440E">
        <w:rPr>
          <w:rFonts w:ascii="Book Antiqua" w:eastAsia="Times New Roman" w:hAnsi="Book Antiqua" w:cs="Times New Roman"/>
          <w:sz w:val="18"/>
          <w:szCs w:val="18"/>
        </w:rPr>
        <w:t>Посебна пажња посвећена је контроли радног ангажовања осетљивих категорија, као што су жене, млади, страни држављани и лица ангажована преко агенција те ризичним делатностима као што су грађевинарство, пољопривреда, угоститељство, индустрија забаве и услуге.</w:t>
      </w:r>
    </w:p>
  </w:footnote>
  <w:footnote w:id="112">
    <w:p w14:paraId="30DB6D46" w14:textId="39198397" w:rsidR="004C1139" w:rsidRPr="007A4A8E" w:rsidRDefault="004C1139" w:rsidP="00D64003">
      <w:pPr>
        <w:pStyle w:val="FootnoteText"/>
        <w:jc w:val="both"/>
        <w:rPr>
          <w:rFonts w:ascii="Book Antiqua" w:hAnsi="Book Antiqua"/>
          <w:sz w:val="18"/>
          <w:szCs w:val="18"/>
        </w:rPr>
      </w:pPr>
      <w:r w:rsidRPr="002A440E">
        <w:rPr>
          <w:rStyle w:val="FootnoteReference"/>
          <w:rFonts w:ascii="Book Antiqua" w:hAnsi="Book Antiqua"/>
          <w:sz w:val="18"/>
          <w:szCs w:val="18"/>
        </w:rPr>
        <w:footnoteRef/>
      </w:r>
      <w:r w:rsidRPr="002A440E">
        <w:rPr>
          <w:rFonts w:ascii="Book Antiqua" w:hAnsi="Book Antiqua"/>
          <w:sz w:val="18"/>
          <w:szCs w:val="18"/>
        </w:rPr>
        <w:t xml:space="preserve"> </w:t>
      </w:r>
      <w:r w:rsidRPr="002A440E">
        <w:rPr>
          <w:rFonts w:ascii="Book Antiqua" w:hAnsi="Book Antiqua"/>
          <w:sz w:val="18"/>
          <w:szCs w:val="18"/>
          <w:lang w:val="sr-Cyrl-RS"/>
        </w:rPr>
        <w:t xml:space="preserve">Обука спроведена </w:t>
      </w:r>
      <w:r w:rsidRPr="002A440E">
        <w:rPr>
          <w:rFonts w:ascii="Book Antiqua" w:hAnsi="Book Antiqua"/>
          <w:sz w:val="18"/>
          <w:szCs w:val="18"/>
          <w:lang w:val="sr-Cyrl-RS" w:eastAsia="en-GB"/>
        </w:rPr>
        <w:t xml:space="preserve">у оквиру треће фазе заједничког програма Европске уније и Савета Европе </w:t>
      </w:r>
      <w:r w:rsidR="00A305DC">
        <w:rPr>
          <w:rFonts w:ascii="Book Antiqua" w:hAnsi="Book Antiqua"/>
          <w:sz w:val="18"/>
          <w:szCs w:val="18"/>
          <w:lang w:val="sr-Cyrl-RS" w:eastAsia="en-GB"/>
        </w:rPr>
        <w:t>„</w:t>
      </w:r>
      <w:r w:rsidRPr="002A440E">
        <w:rPr>
          <w:rFonts w:ascii="Book Antiqua" w:hAnsi="Book Antiqua"/>
          <w:sz w:val="18"/>
          <w:szCs w:val="18"/>
          <w:lang w:eastAsia="en-GB"/>
        </w:rPr>
        <w:t xml:space="preserve">Horizontal Facility </w:t>
      </w:r>
      <w:r w:rsidRPr="002A440E">
        <w:rPr>
          <w:rFonts w:ascii="Book Antiqua" w:hAnsi="Book Antiqua"/>
          <w:sz w:val="18"/>
          <w:szCs w:val="18"/>
          <w:lang w:val="sr-Cyrl-RS" w:eastAsia="en-GB"/>
        </w:rPr>
        <w:t>за Западни Балкан и Турску</w:t>
      </w:r>
      <w:r w:rsidR="00A305DC">
        <w:rPr>
          <w:rFonts w:ascii="Book Antiqua" w:hAnsi="Book Antiqua"/>
          <w:sz w:val="18"/>
          <w:szCs w:val="18"/>
          <w:lang w:val="sr-Cyrl-RS" w:eastAsia="en-GB"/>
        </w:rPr>
        <w:t>“</w:t>
      </w:r>
      <w:r w:rsidRPr="002A440E">
        <w:rPr>
          <w:rFonts w:ascii="Book Antiqua" w:hAnsi="Book Antiqua"/>
          <w:sz w:val="18"/>
          <w:szCs w:val="18"/>
          <w:lang w:val="sr-Cyrl-RS" w:eastAsia="en-GB"/>
        </w:rPr>
        <w:t xml:space="preserve"> и пројекта „Јачање борбе против трговине људима у Србији“</w:t>
      </w:r>
      <w:r>
        <w:rPr>
          <w:rFonts w:ascii="Book Antiqua" w:hAnsi="Book Antiqua"/>
          <w:sz w:val="18"/>
          <w:szCs w:val="18"/>
          <w:lang w:eastAsia="en-GB"/>
        </w:rPr>
        <w:t xml:space="preserve">. </w:t>
      </w:r>
    </w:p>
  </w:footnote>
  <w:footnote w:id="113">
    <w:p w14:paraId="6CFBD4C5" w14:textId="77777777" w:rsidR="004C1139" w:rsidRPr="00650F51" w:rsidRDefault="004C1139" w:rsidP="00D64003">
      <w:pPr>
        <w:spacing w:after="0" w:line="0" w:lineRule="atLeast"/>
        <w:jc w:val="both"/>
        <w:rPr>
          <w:rFonts w:ascii="Book Antiqua" w:hAnsi="Book Antiqua"/>
          <w:sz w:val="18"/>
          <w:szCs w:val="18"/>
          <w:lang w:eastAsia="en-GB"/>
        </w:rPr>
      </w:pPr>
      <w:r w:rsidRPr="00650F51">
        <w:rPr>
          <w:rStyle w:val="FootnoteReference"/>
          <w:rFonts w:ascii="Book Antiqua" w:hAnsi="Book Antiqua"/>
          <w:sz w:val="18"/>
          <w:szCs w:val="18"/>
        </w:rPr>
        <w:footnoteRef/>
      </w:r>
      <w:r w:rsidRPr="00650F51">
        <w:rPr>
          <w:rFonts w:ascii="Book Antiqua" w:hAnsi="Book Antiqua"/>
          <w:sz w:val="18"/>
          <w:szCs w:val="18"/>
        </w:rPr>
        <w:t xml:space="preserve"> </w:t>
      </w:r>
      <w:r w:rsidRPr="00650F51">
        <w:rPr>
          <w:rFonts w:ascii="Book Antiqua" w:hAnsi="Book Antiqua"/>
          <w:sz w:val="18"/>
          <w:szCs w:val="18"/>
          <w:lang w:eastAsia="en-GB"/>
        </w:rPr>
        <w:t>Циљ</w:t>
      </w:r>
      <w:r w:rsidRPr="00650F51">
        <w:rPr>
          <w:rFonts w:ascii="Book Antiqua" w:hAnsi="Book Antiqua"/>
          <w:sz w:val="18"/>
          <w:szCs w:val="18"/>
          <w:lang w:val="sr-Cyrl-RS" w:eastAsia="en-GB"/>
        </w:rPr>
        <w:t xml:space="preserve">еви обуке били су </w:t>
      </w:r>
      <w:r w:rsidRPr="00650F51">
        <w:rPr>
          <w:rFonts w:ascii="Book Antiqua" w:hAnsi="Book Antiqua"/>
          <w:sz w:val="18"/>
          <w:szCs w:val="18"/>
          <w:lang w:eastAsia="en-GB"/>
        </w:rPr>
        <w:t>повећање знања инспектора рада о законском и стратешком оквиру за борбу против трговине људима у Србији, функционисању националног механизма за упућивање, индикаторима за детекцију и прелиминарну идентификацију жртава трговине људима, као и доступним услугама за пружање помоћи и подршке жртвама трговине људима у сврху радне експлоатације. Учесници су имали прилику да кроз групни рад и студије случаја размене искуства, анализирају случајеве из различитих професионалних перспектива, те вежбају употребу индикатора за детектовање трговине људима.</w:t>
      </w:r>
    </w:p>
  </w:footnote>
  <w:footnote w:id="114">
    <w:p w14:paraId="141E6834" w14:textId="3F89E1BD" w:rsidR="004C1139" w:rsidRPr="00650F51" w:rsidRDefault="004C1139" w:rsidP="00D64003">
      <w:pPr>
        <w:spacing w:after="0" w:line="240" w:lineRule="auto"/>
        <w:jc w:val="both"/>
        <w:rPr>
          <w:rFonts w:ascii="Book Antiqua" w:hAnsi="Book Antiqua"/>
          <w:sz w:val="18"/>
          <w:szCs w:val="18"/>
          <w:lang w:val="sr-Cyrl-RS"/>
        </w:rPr>
      </w:pPr>
      <w:r w:rsidRPr="00650F51">
        <w:rPr>
          <w:rStyle w:val="FootnoteReference"/>
          <w:rFonts w:ascii="Book Antiqua" w:hAnsi="Book Antiqua"/>
          <w:sz w:val="18"/>
          <w:szCs w:val="18"/>
        </w:rPr>
        <w:footnoteRef/>
      </w:r>
      <w:r w:rsidRPr="00650F51">
        <w:rPr>
          <w:rFonts w:ascii="Book Antiqua" w:hAnsi="Book Antiqua"/>
          <w:sz w:val="18"/>
          <w:szCs w:val="18"/>
        </w:rPr>
        <w:t xml:space="preserve"> </w:t>
      </w:r>
      <w:r w:rsidRPr="00650F51">
        <w:rPr>
          <w:rFonts w:ascii="Book Antiqua" w:eastAsia="Times New Roman" w:hAnsi="Book Antiqua" w:cs="Times New Roman"/>
          <w:sz w:val="18"/>
          <w:szCs w:val="18"/>
        </w:rPr>
        <w:t>Обук</w:t>
      </w:r>
      <w:r w:rsidR="00A305DC">
        <w:rPr>
          <w:rFonts w:ascii="Book Antiqua" w:eastAsia="Times New Roman" w:hAnsi="Book Antiqua" w:cs="Times New Roman"/>
          <w:sz w:val="18"/>
          <w:szCs w:val="18"/>
          <w:lang w:val="sr-Cyrl-RS"/>
        </w:rPr>
        <w:t>у</w:t>
      </w:r>
      <w:r w:rsidRPr="00650F51">
        <w:rPr>
          <w:rFonts w:ascii="Book Antiqua" w:eastAsia="Times New Roman" w:hAnsi="Book Antiqua" w:cs="Times New Roman"/>
          <w:sz w:val="18"/>
          <w:szCs w:val="18"/>
        </w:rPr>
        <w:t xml:space="preserve"> „Практичари у борби против родно заснованог насиља и трговине људима са посебним освртом на миграције“</w:t>
      </w:r>
      <w:r w:rsidR="00A305DC">
        <w:rPr>
          <w:rFonts w:ascii="Book Antiqua" w:eastAsia="Times New Roman" w:hAnsi="Book Antiqua" w:cs="Times New Roman"/>
          <w:sz w:val="18"/>
          <w:szCs w:val="18"/>
          <w:lang w:val="sr-Cyrl-RS"/>
        </w:rPr>
        <w:t xml:space="preserve"> </w:t>
      </w:r>
      <w:r w:rsidRPr="00650F51">
        <w:rPr>
          <w:rFonts w:ascii="Book Antiqua" w:eastAsia="Times New Roman" w:hAnsi="Book Antiqua" w:cs="Times New Roman"/>
          <w:sz w:val="18"/>
          <w:szCs w:val="18"/>
        </w:rPr>
        <w:t>спровео</w:t>
      </w:r>
      <w:r w:rsidRPr="00650F51">
        <w:rPr>
          <w:rFonts w:ascii="Book Antiqua" w:eastAsia="Times New Roman" w:hAnsi="Book Antiqua" w:cs="Times New Roman"/>
          <w:sz w:val="18"/>
          <w:szCs w:val="18"/>
          <w:lang w:val="sr-Cyrl-RS"/>
        </w:rPr>
        <w:t xml:space="preserve"> је</w:t>
      </w:r>
      <w:r w:rsidRPr="00650F51">
        <w:rPr>
          <w:rFonts w:ascii="Book Antiqua" w:eastAsia="Times New Roman" w:hAnsi="Book Antiqua" w:cs="Times New Roman"/>
          <w:sz w:val="18"/>
          <w:szCs w:val="18"/>
        </w:rPr>
        <w:t xml:space="preserve"> Центар за заштиту жртава трговине људима у сарадњи са </w:t>
      </w:r>
      <w:r w:rsidRPr="00650F51">
        <w:rPr>
          <w:rFonts w:ascii="Book Antiqua" w:eastAsia="Times New Roman" w:hAnsi="Book Antiqua" w:cs="Times New Roman"/>
          <w:sz w:val="18"/>
          <w:szCs w:val="18"/>
          <w:lang w:val="sr-Cyrl-RS"/>
        </w:rPr>
        <w:t xml:space="preserve">релевантним </w:t>
      </w:r>
      <w:r w:rsidRPr="00650F51">
        <w:rPr>
          <w:rFonts w:ascii="Book Antiqua" w:eastAsia="Times New Roman" w:hAnsi="Book Antiqua" w:cs="Times New Roman"/>
          <w:sz w:val="18"/>
          <w:szCs w:val="18"/>
        </w:rPr>
        <w:t>удружењем грађана.</w:t>
      </w:r>
    </w:p>
  </w:footnote>
  <w:footnote w:id="115">
    <w:p w14:paraId="6D905640" w14:textId="1E8BDB43" w:rsidR="004C1139" w:rsidRPr="00385AA1" w:rsidRDefault="004C1139" w:rsidP="00385AA1">
      <w:pPr>
        <w:spacing w:after="0" w:line="240" w:lineRule="auto"/>
        <w:jc w:val="both"/>
        <w:rPr>
          <w:rFonts w:ascii="Book Antiqua" w:hAnsi="Book Antiqua"/>
          <w:sz w:val="18"/>
          <w:szCs w:val="18"/>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Обук</w:t>
      </w:r>
      <w:r w:rsidRPr="00385AA1">
        <w:rPr>
          <w:rFonts w:ascii="Book Antiqua" w:eastAsia="Times New Roman" w:hAnsi="Book Antiqua" w:cs="Times New Roman"/>
          <w:sz w:val="18"/>
          <w:szCs w:val="18"/>
          <w:lang w:val="sr-Cyrl-RS"/>
        </w:rPr>
        <w:t>а</w:t>
      </w:r>
      <w:r w:rsidRPr="00385AA1">
        <w:rPr>
          <w:rFonts w:ascii="Book Antiqua" w:eastAsia="Times New Roman" w:hAnsi="Book Antiqua" w:cs="Times New Roman"/>
          <w:sz w:val="18"/>
          <w:szCs w:val="18"/>
        </w:rPr>
        <w:t xml:space="preserve"> „Употреба индикатора за прелиминарну идентификацију жртава трговине људима и пружање подршке особама у ризику“</w:t>
      </w:r>
      <w:r w:rsidR="00A305DC">
        <w:rPr>
          <w:rFonts w:ascii="Book Antiqua" w:eastAsia="Times New Roman" w:hAnsi="Book Antiqua" w:cs="Times New Roman"/>
          <w:sz w:val="18"/>
          <w:szCs w:val="18"/>
          <w:lang w:val="sr-Cyrl-RS"/>
        </w:rPr>
        <w:t xml:space="preserve"> </w:t>
      </w:r>
      <w:r w:rsidRPr="00385AA1">
        <w:rPr>
          <w:rFonts w:ascii="Book Antiqua" w:eastAsia="Times New Roman" w:hAnsi="Book Antiqua" w:cs="Times New Roman"/>
          <w:sz w:val="18"/>
          <w:szCs w:val="18"/>
        </w:rPr>
        <w:t xml:space="preserve">коју је спровео Центар за заштиту жртава трговине људима уз подршку </w:t>
      </w:r>
      <w:r w:rsidRPr="00385AA1">
        <w:rPr>
          <w:rFonts w:ascii="Book Antiqua" w:eastAsia="Times New Roman" w:hAnsi="Book Antiqua" w:cs="Times New Roman"/>
          <w:sz w:val="18"/>
          <w:szCs w:val="18"/>
          <w:lang w:val="sr-Cyrl-RS"/>
        </w:rPr>
        <w:t>Међународне организације за миграције</w:t>
      </w:r>
      <w:r w:rsidRPr="00385AA1">
        <w:rPr>
          <w:rFonts w:ascii="Book Antiqua" w:eastAsia="Times New Roman" w:hAnsi="Book Antiqua" w:cs="Times New Roman"/>
          <w:sz w:val="18"/>
          <w:szCs w:val="18"/>
        </w:rPr>
        <w:t>. Ова обука ће се наставити и током 2024. године.</w:t>
      </w:r>
    </w:p>
  </w:footnote>
  <w:footnote w:id="116">
    <w:p w14:paraId="5549BA67" w14:textId="1917515C" w:rsidR="004C1139" w:rsidRPr="00385AA1" w:rsidRDefault="004C1139" w:rsidP="00385AA1">
      <w:pPr>
        <w:spacing w:after="0" w:line="240" w:lineRule="auto"/>
        <w:jc w:val="both"/>
        <w:rPr>
          <w:rFonts w:ascii="Book Antiqua" w:hAnsi="Book Antiqua"/>
          <w:sz w:val="18"/>
          <w:szCs w:val="18"/>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Обук</w:t>
      </w:r>
      <w:r w:rsidRPr="00385AA1">
        <w:rPr>
          <w:rFonts w:ascii="Book Antiqua" w:eastAsia="Times New Roman" w:hAnsi="Book Antiqua" w:cs="Times New Roman"/>
          <w:sz w:val="18"/>
          <w:szCs w:val="18"/>
          <w:lang w:val="sr-Cyrl-RS"/>
        </w:rPr>
        <w:t>а</w:t>
      </w:r>
      <w:r w:rsidRPr="00385AA1">
        <w:rPr>
          <w:rFonts w:ascii="Book Antiqua" w:eastAsia="Times New Roman" w:hAnsi="Book Antiqua" w:cs="Times New Roman"/>
          <w:sz w:val="18"/>
          <w:szCs w:val="18"/>
        </w:rPr>
        <w:t xml:space="preserve"> за поступање запослених у центрима за азил и другим објектима која укључује обавезну идентификацију рањивих категорија.</w:t>
      </w:r>
    </w:p>
  </w:footnote>
  <w:footnote w:id="117">
    <w:p w14:paraId="0880E3A7" w14:textId="77777777" w:rsidR="004C1139" w:rsidRPr="00385AA1" w:rsidRDefault="004C1139" w:rsidP="00385AA1">
      <w:pPr>
        <w:spacing w:after="0" w:line="240" w:lineRule="auto"/>
        <w:jc w:val="both"/>
        <w:rPr>
          <w:rFonts w:ascii="Book Antiqua" w:hAnsi="Book Antiqua"/>
          <w:sz w:val="18"/>
          <w:szCs w:val="18"/>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Обук</w:t>
      </w:r>
      <w:r w:rsidRPr="00385AA1">
        <w:rPr>
          <w:rFonts w:ascii="Book Antiqua" w:eastAsia="Times New Roman" w:hAnsi="Book Antiqua" w:cs="Times New Roman"/>
          <w:sz w:val="18"/>
          <w:szCs w:val="18"/>
          <w:lang w:val="sr-Cyrl-RS"/>
        </w:rPr>
        <w:t>а</w:t>
      </w:r>
      <w:r w:rsidRPr="00385AA1">
        <w:rPr>
          <w:rFonts w:ascii="Book Antiqua" w:eastAsia="Times New Roman" w:hAnsi="Book Antiqua" w:cs="Times New Roman"/>
          <w:sz w:val="18"/>
          <w:szCs w:val="18"/>
        </w:rPr>
        <w:t xml:space="preserve"> „Деца у покрету на Западном Балкану“.</w:t>
      </w:r>
    </w:p>
  </w:footnote>
  <w:footnote w:id="118">
    <w:p w14:paraId="53AA362A" w14:textId="77777777" w:rsidR="004C1139" w:rsidRPr="00385AA1" w:rsidRDefault="004C1139" w:rsidP="00385AA1">
      <w:pPr>
        <w:spacing w:after="0" w:line="240" w:lineRule="auto"/>
        <w:jc w:val="both"/>
        <w:rPr>
          <w:rFonts w:ascii="Book Antiqua" w:eastAsia="Times New Roman" w:hAnsi="Book Antiqua" w:cs="Times New Roman"/>
          <w:sz w:val="18"/>
          <w:szCs w:val="18"/>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Обук</w:t>
      </w:r>
      <w:r w:rsidRPr="00385AA1">
        <w:rPr>
          <w:rFonts w:ascii="Book Antiqua" w:eastAsia="Times New Roman" w:hAnsi="Book Antiqua" w:cs="Times New Roman"/>
          <w:sz w:val="18"/>
          <w:szCs w:val="18"/>
          <w:lang w:val="sr-Cyrl-RS"/>
        </w:rPr>
        <w:t>а</w:t>
      </w:r>
      <w:r w:rsidRPr="00385AA1">
        <w:rPr>
          <w:rFonts w:ascii="Book Antiqua" w:eastAsia="Times New Roman" w:hAnsi="Book Antiqua" w:cs="Times New Roman"/>
          <w:sz w:val="18"/>
          <w:szCs w:val="18"/>
        </w:rPr>
        <w:t xml:space="preserve"> „Положај ЛГБТ</w:t>
      </w:r>
      <w:r w:rsidRPr="00385AA1">
        <w:rPr>
          <w:rFonts w:ascii="Book Antiqua" w:eastAsia="Times New Roman" w:hAnsi="Book Antiqua" w:cs="Times New Roman"/>
          <w:sz w:val="18"/>
          <w:szCs w:val="18"/>
          <w:lang w:val="sr-Cyrl-RS"/>
        </w:rPr>
        <w:t>И особа</w:t>
      </w:r>
      <w:r w:rsidRPr="00385AA1">
        <w:rPr>
          <w:rFonts w:ascii="Book Antiqua" w:eastAsia="Times New Roman" w:hAnsi="Book Antiqua" w:cs="Times New Roman"/>
          <w:sz w:val="18"/>
          <w:szCs w:val="18"/>
        </w:rPr>
        <w:t>, избеглица, тражилаца азила и особа у покрету“</w:t>
      </w:r>
      <w:r w:rsidRPr="00385AA1">
        <w:rPr>
          <w:rFonts w:ascii="Book Antiqua" w:eastAsia="Times New Roman" w:hAnsi="Book Antiqua" w:cs="Times New Roman"/>
          <w:sz w:val="18"/>
          <w:szCs w:val="18"/>
          <w:lang w:val="sr-Cyrl-RS"/>
        </w:rPr>
        <w:t xml:space="preserve">. </w:t>
      </w:r>
      <w:r w:rsidRPr="00385AA1">
        <w:rPr>
          <w:rFonts w:ascii="Book Antiqua" w:eastAsia="Times New Roman" w:hAnsi="Book Antiqua" w:cs="Times New Roman"/>
          <w:sz w:val="18"/>
          <w:szCs w:val="18"/>
        </w:rPr>
        <w:t xml:space="preserve"> </w:t>
      </w:r>
    </w:p>
  </w:footnote>
  <w:footnote w:id="119">
    <w:p w14:paraId="43ECC173" w14:textId="77777777" w:rsidR="004C1139" w:rsidRPr="00385AA1" w:rsidRDefault="004C1139" w:rsidP="00385AA1">
      <w:pPr>
        <w:spacing w:after="0" w:line="240" w:lineRule="auto"/>
        <w:jc w:val="both"/>
        <w:rPr>
          <w:rFonts w:ascii="Book Antiqua" w:eastAsia="Times New Roman" w:hAnsi="Book Antiqua" w:cs="Times New Roman"/>
          <w:sz w:val="18"/>
          <w:szCs w:val="18"/>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Представник Комесаријата учествовао је као гост предавач на међународној обуци „Трговина људима - изазови на путу миграција“, коју је организовао Црвени крст Србије за своје запослене.</w:t>
      </w:r>
    </w:p>
  </w:footnote>
  <w:footnote w:id="120">
    <w:p w14:paraId="6CC62A99" w14:textId="77777777" w:rsidR="004C1139" w:rsidRPr="00385AA1" w:rsidRDefault="004C1139" w:rsidP="00385AA1">
      <w:pPr>
        <w:spacing w:after="0" w:line="240" w:lineRule="auto"/>
        <w:jc w:val="both"/>
        <w:rPr>
          <w:rFonts w:ascii="Book Antiqua" w:hAnsi="Book Antiqua"/>
          <w:sz w:val="18"/>
          <w:szCs w:val="18"/>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 xml:space="preserve">Центар за заштиту жртава трговине људима је организовао </w:t>
      </w:r>
      <w:r w:rsidRPr="00385AA1">
        <w:rPr>
          <w:rFonts w:ascii="Book Antiqua" w:eastAsia="Times New Roman" w:hAnsi="Book Antiqua" w:cs="Times New Roman"/>
          <w:sz w:val="18"/>
          <w:szCs w:val="18"/>
          <w:lang w:val="sr-Cyrl-RS"/>
        </w:rPr>
        <w:t xml:space="preserve">обуке у </w:t>
      </w:r>
      <w:r w:rsidRPr="00385AA1">
        <w:rPr>
          <w:rFonts w:ascii="Book Antiqua" w:eastAsia="Times New Roman" w:hAnsi="Book Antiqua" w:cs="Times New Roman"/>
          <w:sz w:val="18"/>
          <w:szCs w:val="18"/>
        </w:rPr>
        <w:t xml:space="preserve">оквиру пројекта који подржава </w:t>
      </w:r>
      <w:r w:rsidRPr="00385AA1">
        <w:rPr>
          <w:rFonts w:ascii="Book Antiqua" w:eastAsia="Times New Roman" w:hAnsi="Book Antiqua" w:cs="Times New Roman"/>
          <w:sz w:val="18"/>
          <w:szCs w:val="18"/>
          <w:lang w:val="sr-Cyrl-RS"/>
        </w:rPr>
        <w:t>Стејт</w:t>
      </w:r>
      <w:r w:rsidRPr="00385AA1">
        <w:rPr>
          <w:rFonts w:ascii="Book Antiqua" w:eastAsia="Times New Roman" w:hAnsi="Book Antiqua" w:cs="Times New Roman"/>
          <w:sz w:val="18"/>
          <w:szCs w:val="18"/>
        </w:rPr>
        <w:t xml:space="preserve"> </w:t>
      </w:r>
      <w:r w:rsidRPr="00385AA1">
        <w:rPr>
          <w:rFonts w:ascii="Book Antiqua" w:eastAsia="Times New Roman" w:hAnsi="Book Antiqua" w:cs="Times New Roman"/>
          <w:sz w:val="18"/>
          <w:szCs w:val="18"/>
          <w:lang w:val="sr-Cyrl-RS"/>
        </w:rPr>
        <w:t>Департмент</w:t>
      </w:r>
      <w:r w:rsidRPr="00385AA1">
        <w:rPr>
          <w:rFonts w:ascii="Book Antiqua" w:eastAsia="Times New Roman" w:hAnsi="Book Antiqua" w:cs="Times New Roman"/>
          <w:sz w:val="18"/>
          <w:szCs w:val="18"/>
        </w:rPr>
        <w:t xml:space="preserve"> и спроводи </w:t>
      </w:r>
      <w:r w:rsidRPr="00385AA1">
        <w:rPr>
          <w:rFonts w:ascii="Book Antiqua" w:eastAsia="Times New Roman" w:hAnsi="Book Antiqua" w:cs="Times New Roman"/>
          <w:sz w:val="18"/>
          <w:szCs w:val="18"/>
          <w:lang w:val="sr-Cyrl-RS"/>
        </w:rPr>
        <w:t>Међународна организација за миграције</w:t>
      </w:r>
      <w:r w:rsidRPr="00385AA1">
        <w:rPr>
          <w:rFonts w:ascii="Book Antiqua" w:eastAsia="Times New Roman" w:hAnsi="Book Antiqua" w:cs="Times New Roman"/>
          <w:sz w:val="18"/>
          <w:szCs w:val="18"/>
        </w:rPr>
        <w:t xml:space="preserve"> у Србији.  </w:t>
      </w:r>
    </w:p>
  </w:footnote>
  <w:footnote w:id="121">
    <w:p w14:paraId="095D16E9" w14:textId="77777777" w:rsidR="004C1139" w:rsidRPr="00385AA1" w:rsidRDefault="004C1139" w:rsidP="00385AA1">
      <w:pPr>
        <w:pStyle w:val="FootnoteText"/>
        <w:jc w:val="both"/>
        <w:rPr>
          <w:rFonts w:ascii="Book Antiqua" w:hAnsi="Book Antiqua"/>
          <w:sz w:val="18"/>
          <w:szCs w:val="18"/>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Calibri" w:hAnsi="Book Antiqua" w:cs="Calibri"/>
          <w:sz w:val="18"/>
          <w:szCs w:val="18"/>
        </w:rPr>
        <w:t xml:space="preserve">Учесници </w:t>
      </w:r>
      <w:r w:rsidRPr="00385AA1">
        <w:rPr>
          <w:rFonts w:ascii="Book Antiqua" w:eastAsia="Calibri" w:hAnsi="Book Antiqua" w:cs="Calibri"/>
          <w:sz w:val="18"/>
          <w:szCs w:val="18"/>
          <w:lang w:val="sr-Cyrl-RS"/>
        </w:rPr>
        <w:t>радионице били су представници</w:t>
      </w:r>
      <w:r w:rsidRPr="00385AA1">
        <w:rPr>
          <w:rFonts w:ascii="Book Antiqua" w:eastAsia="Calibri" w:hAnsi="Book Antiqua" w:cs="Calibri"/>
          <w:sz w:val="18"/>
          <w:szCs w:val="18"/>
        </w:rPr>
        <w:t xml:space="preserve"> полицијск</w:t>
      </w:r>
      <w:r w:rsidRPr="00385AA1">
        <w:rPr>
          <w:rFonts w:ascii="Book Antiqua" w:eastAsia="Calibri" w:hAnsi="Book Antiqua" w:cs="Calibri"/>
          <w:sz w:val="18"/>
          <w:szCs w:val="18"/>
          <w:lang w:val="sr-Cyrl-RS"/>
        </w:rPr>
        <w:t>их</w:t>
      </w:r>
      <w:r w:rsidRPr="00385AA1">
        <w:rPr>
          <w:rFonts w:ascii="Book Antiqua" w:eastAsia="Calibri" w:hAnsi="Book Antiqua" w:cs="Calibri"/>
          <w:sz w:val="18"/>
          <w:szCs w:val="18"/>
        </w:rPr>
        <w:t xml:space="preserve"> управ</w:t>
      </w:r>
      <w:r w:rsidRPr="00385AA1">
        <w:rPr>
          <w:rFonts w:ascii="Book Antiqua" w:eastAsia="Calibri" w:hAnsi="Book Antiqua" w:cs="Calibri"/>
          <w:sz w:val="18"/>
          <w:szCs w:val="18"/>
          <w:lang w:val="sr-Cyrl-RS"/>
        </w:rPr>
        <w:t>а</w:t>
      </w:r>
      <w:r w:rsidRPr="00385AA1">
        <w:rPr>
          <w:rFonts w:ascii="Book Antiqua" w:eastAsia="Calibri" w:hAnsi="Book Antiqua" w:cs="Calibri"/>
          <w:sz w:val="18"/>
          <w:szCs w:val="18"/>
        </w:rPr>
        <w:t xml:space="preserve"> Београд, Нови Сад, Ниш, Кикинда, Суботица, Смедерево, Крагујевац, Управа криминалистичке полиције Служба за борбу против организованог криминала</w:t>
      </w:r>
      <w:r w:rsidRPr="00385AA1">
        <w:rPr>
          <w:rFonts w:ascii="Book Antiqua" w:eastAsia="Calibri" w:hAnsi="Book Antiqua" w:cs="Calibri"/>
          <w:sz w:val="18"/>
          <w:szCs w:val="18"/>
          <w:lang w:val="sr-Cyrl-RS"/>
        </w:rPr>
        <w:t>,</w:t>
      </w:r>
      <w:r w:rsidRPr="00385AA1">
        <w:rPr>
          <w:rFonts w:ascii="Book Antiqua" w:eastAsia="Calibri" w:hAnsi="Book Antiqua" w:cs="Calibri"/>
          <w:sz w:val="18"/>
          <w:szCs w:val="18"/>
        </w:rPr>
        <w:t xml:space="preserve"> Одељење за сузбијање трговине људима и кријумчарење људи</w:t>
      </w:r>
      <w:r w:rsidRPr="00385AA1">
        <w:rPr>
          <w:rFonts w:ascii="Book Antiqua" w:eastAsia="Calibri" w:hAnsi="Book Antiqua" w:cs="Calibri"/>
          <w:sz w:val="18"/>
          <w:szCs w:val="18"/>
          <w:lang w:val="sr-Cyrl-RS"/>
        </w:rPr>
        <w:t>.</w:t>
      </w:r>
    </w:p>
  </w:footnote>
  <w:footnote w:id="122">
    <w:p w14:paraId="0B1C28F1" w14:textId="6BD85585" w:rsidR="004C1139" w:rsidRPr="00385AA1" w:rsidRDefault="004C1139" w:rsidP="00385AA1">
      <w:pPr>
        <w:pStyle w:val="FootnoteText"/>
        <w:jc w:val="both"/>
        <w:rPr>
          <w:rFonts w:ascii="Book Antiqua" w:hAnsi="Book Antiqua"/>
          <w:sz w:val="18"/>
          <w:szCs w:val="18"/>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Calibri" w:hAnsi="Book Antiqua" w:cs="Calibri"/>
          <w:sz w:val="18"/>
          <w:szCs w:val="18"/>
          <w:lang w:val="sr-Cyrl-RS"/>
        </w:rPr>
        <w:t>Д</w:t>
      </w:r>
      <w:r w:rsidRPr="00385AA1">
        <w:rPr>
          <w:rFonts w:ascii="Book Antiqua" w:eastAsia="Calibri" w:hAnsi="Book Antiqua" w:cs="Calibri"/>
          <w:sz w:val="18"/>
          <w:szCs w:val="18"/>
        </w:rPr>
        <w:t>есктоп вежба у истрагама трговине људима и кријумчарења људи и помоћи и заштите жртвама трговине људима на Западном Балкану</w:t>
      </w:r>
      <w:r w:rsidRPr="00385AA1">
        <w:rPr>
          <w:rFonts w:ascii="Book Antiqua" w:eastAsia="Calibri" w:hAnsi="Book Antiqua" w:cs="Calibri"/>
          <w:sz w:val="18"/>
          <w:szCs w:val="18"/>
          <w:lang w:val="sr-Cyrl-RS"/>
        </w:rPr>
        <w:t>.</w:t>
      </w:r>
    </w:p>
  </w:footnote>
  <w:footnote w:id="123">
    <w:p w14:paraId="6B724DC3" w14:textId="6C703AFF" w:rsidR="004C1139" w:rsidRPr="00385AA1" w:rsidRDefault="004C1139" w:rsidP="00385AA1">
      <w:pPr>
        <w:pStyle w:val="FootnoteText"/>
        <w:jc w:val="both"/>
        <w:rPr>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lang w:val="sr-Cyrl-RS"/>
        </w:rPr>
        <w:t>У оквиру п</w:t>
      </w:r>
      <w:r w:rsidRPr="00385AA1">
        <w:rPr>
          <w:rFonts w:ascii="Book Antiqua" w:eastAsia="Times New Roman" w:hAnsi="Book Antiqua" w:cs="Times New Roman"/>
          <w:sz w:val="18"/>
          <w:szCs w:val="18"/>
        </w:rPr>
        <w:t>ројект</w:t>
      </w:r>
      <w:r w:rsidRPr="00385AA1">
        <w:rPr>
          <w:rFonts w:ascii="Book Antiqua" w:eastAsia="Times New Roman" w:hAnsi="Book Antiqua" w:cs="Times New Roman"/>
          <w:sz w:val="18"/>
          <w:szCs w:val="18"/>
          <w:lang w:val="sr-Cyrl-RS"/>
        </w:rPr>
        <w:t>а</w:t>
      </w:r>
      <w:r w:rsidRPr="00385AA1">
        <w:rPr>
          <w:rFonts w:ascii="Book Antiqua" w:eastAsia="Times New Roman" w:hAnsi="Book Antiqua" w:cs="Times New Roman"/>
          <w:sz w:val="18"/>
          <w:szCs w:val="18"/>
        </w:rPr>
        <w:t xml:space="preserve"> „Правда и достојанство за жртве трговине људима које учествују у кривичном поступку”</w:t>
      </w:r>
      <w:r w:rsidRPr="00385AA1">
        <w:rPr>
          <w:rFonts w:ascii="Book Antiqua" w:eastAsia="Times New Roman" w:hAnsi="Book Antiqua" w:cs="Times New Roman"/>
          <w:sz w:val="18"/>
          <w:szCs w:val="18"/>
          <w:lang w:val="sr-Cyrl-RS"/>
        </w:rPr>
        <w:t xml:space="preserve">, у сарадњи са релевантним удружењем </w:t>
      </w:r>
      <w:r w:rsidRPr="00385AA1">
        <w:rPr>
          <w:rFonts w:ascii="Book Antiqua" w:eastAsia="Times New Roman" w:hAnsi="Book Antiqua" w:cs="Times New Roman"/>
          <w:sz w:val="18"/>
          <w:szCs w:val="18"/>
        </w:rPr>
        <w:t>и Влад</w:t>
      </w:r>
      <w:r w:rsidRPr="00385AA1">
        <w:rPr>
          <w:rFonts w:ascii="Book Antiqua" w:eastAsia="Times New Roman" w:hAnsi="Book Antiqua" w:cs="Times New Roman"/>
          <w:sz w:val="18"/>
          <w:szCs w:val="18"/>
          <w:lang w:val="sr-Cyrl-RS"/>
        </w:rPr>
        <w:t>ом</w:t>
      </w:r>
      <w:r w:rsidRPr="00385AA1">
        <w:rPr>
          <w:rFonts w:ascii="Book Antiqua" w:eastAsia="Times New Roman" w:hAnsi="Book Antiqua" w:cs="Times New Roman"/>
          <w:sz w:val="18"/>
          <w:szCs w:val="18"/>
        </w:rPr>
        <w:t xml:space="preserve"> Сједињених Америчких Држава</w:t>
      </w:r>
      <w:r w:rsidRPr="00385AA1">
        <w:rPr>
          <w:rFonts w:ascii="Book Antiqua" w:eastAsia="Times New Roman" w:hAnsi="Book Antiqua" w:cs="Times New Roman"/>
          <w:sz w:val="18"/>
          <w:szCs w:val="18"/>
          <w:lang w:val="sr-Cyrl-RS"/>
        </w:rPr>
        <w:t>.</w:t>
      </w:r>
      <w:r>
        <w:rPr>
          <w:rFonts w:ascii="Book Antiqua" w:eastAsia="Times New Roman" w:hAnsi="Book Antiqua" w:cs="Times New Roman"/>
          <w:lang w:val="sr-Cyrl-RS"/>
        </w:rPr>
        <w:t xml:space="preserve"> </w:t>
      </w:r>
    </w:p>
  </w:footnote>
  <w:footnote w:id="124">
    <w:p w14:paraId="5344AEB4" w14:textId="77777777" w:rsidR="004C1139" w:rsidRPr="00950BCD" w:rsidRDefault="004C1139" w:rsidP="00385AA1">
      <w:pPr>
        <w:pStyle w:val="FootnoteText"/>
        <w:jc w:val="both"/>
        <w:rPr>
          <w:lang w:val="sr-Cyrl-RS"/>
        </w:rPr>
      </w:pPr>
      <w:r w:rsidRPr="00385AA1">
        <w:rPr>
          <w:rStyle w:val="FootnoteReference"/>
          <w:rFonts w:ascii="Book Antiqua" w:hAnsi="Book Antiqua"/>
          <w:sz w:val="18"/>
          <w:szCs w:val="18"/>
        </w:rPr>
        <w:footnoteRef/>
      </w:r>
      <w:r w:rsidRPr="00385AA1">
        <w:rPr>
          <w:rFonts w:ascii="Book Antiqua" w:hAnsi="Book Antiqua"/>
          <w:sz w:val="18"/>
          <w:szCs w:val="18"/>
        </w:rPr>
        <w:t xml:space="preserve"> </w:t>
      </w:r>
      <w:r w:rsidRPr="00385AA1">
        <w:rPr>
          <w:rFonts w:ascii="Book Antiqua" w:eastAsia="Times New Roman" w:hAnsi="Book Antiqua" w:cs="Times New Roman"/>
          <w:sz w:val="18"/>
          <w:szCs w:val="18"/>
        </w:rPr>
        <w:t>Циљна група</w:t>
      </w:r>
      <w:r w:rsidRPr="00385AA1">
        <w:rPr>
          <w:rFonts w:ascii="Book Antiqua" w:eastAsia="Times New Roman" w:hAnsi="Book Antiqua" w:cs="Times New Roman"/>
          <w:sz w:val="18"/>
          <w:szCs w:val="18"/>
          <w:lang w:val="sr-Cyrl-RS"/>
        </w:rPr>
        <w:t xml:space="preserve"> семинара биле су</w:t>
      </w:r>
      <w:r w:rsidRPr="00385AA1">
        <w:rPr>
          <w:rFonts w:ascii="Book Antiqua" w:eastAsia="Times New Roman" w:hAnsi="Book Antiqua" w:cs="Times New Roman"/>
          <w:sz w:val="18"/>
          <w:szCs w:val="18"/>
        </w:rPr>
        <w:t xml:space="preserve"> судије апелационих судова које поступају у предметима са елементима кривичног дела трговина људима, судије виших судова које поступају у предметима са елементима кривичног дела трговина људима, јавни тужиоци у апелационим јавним тужилаштвима који поступају у предметима са елементима кривичног дела трговина људима (контакт тачке у тужилаштвима), јавни тужиоци у вишим јавним тужилаштвима који поступају у предметима са елементима кривичног дела трговина људима (контакт тачке у</w:t>
      </w:r>
      <w:r w:rsidRPr="00950BCD">
        <w:rPr>
          <w:rFonts w:ascii="Book Antiqua" w:eastAsia="Times New Roman" w:hAnsi="Book Antiqua" w:cs="Times New Roman"/>
          <w:sz w:val="18"/>
          <w:szCs w:val="18"/>
        </w:rPr>
        <w:t xml:space="preserve"> тужилаштвима), адвокати који заступају жртве и оштећене у предметима са елементима кривичног дела трговина људима, тужилачки и судијски сарадници, корисници почетне обуке</w:t>
      </w:r>
      <w:r w:rsidRPr="00950BCD">
        <w:rPr>
          <w:rFonts w:ascii="Book Antiqua" w:eastAsia="Times New Roman" w:hAnsi="Book Antiqua" w:cs="Times New Roman"/>
          <w:sz w:val="18"/>
          <w:szCs w:val="18"/>
          <w:lang w:val="sr-Cyrl-RS"/>
        </w:rPr>
        <w:t>. Циљ семинара био је</w:t>
      </w:r>
      <w:r w:rsidRPr="00950BCD">
        <w:rPr>
          <w:rFonts w:ascii="Book Antiqua" w:eastAsia="Times New Roman" w:hAnsi="Book Antiqua" w:cs="Times New Roman"/>
          <w:sz w:val="18"/>
          <w:szCs w:val="18"/>
        </w:rPr>
        <w:t xml:space="preserve"> </w:t>
      </w:r>
      <w:r w:rsidRPr="00950BCD">
        <w:rPr>
          <w:rFonts w:ascii="Book Antiqua" w:eastAsia="Times New Roman" w:hAnsi="Book Antiqua" w:cs="Times New Roman"/>
          <w:sz w:val="18"/>
          <w:szCs w:val="18"/>
          <w:lang w:val="sr-Cyrl-RS"/>
        </w:rPr>
        <w:t>у</w:t>
      </w:r>
      <w:r w:rsidRPr="00950BCD">
        <w:rPr>
          <w:rFonts w:ascii="Book Antiqua" w:eastAsia="Times New Roman" w:hAnsi="Book Antiqua" w:cs="Times New Roman"/>
          <w:sz w:val="18"/>
          <w:szCs w:val="18"/>
        </w:rPr>
        <w:t>напређење теоријских и практичних знања судија, јавних тужилаца, судијских и тужилачких сарадника и адвоката о процесним и материјалним аспектима кривичног дела трговина људима. Сензибилизација учесника за проактивно реаговање, разумевање трауме, пружање подршке и заштиту жртава трговине</w:t>
      </w:r>
      <w:r w:rsidRPr="00650F51">
        <w:rPr>
          <w:rFonts w:ascii="Book Antiqua" w:eastAsia="Times New Roman" w:hAnsi="Book Antiqua" w:cs="Times New Roman"/>
          <w:sz w:val="18"/>
          <w:szCs w:val="18"/>
        </w:rPr>
        <w:t xml:space="preserve"> људима.</w:t>
      </w:r>
    </w:p>
  </w:footnote>
  <w:footnote w:id="125">
    <w:p w14:paraId="0CEF02DD" w14:textId="2368DCD1" w:rsidR="004C1139" w:rsidRPr="00650F51" w:rsidRDefault="004C1139" w:rsidP="00D64003">
      <w:pPr>
        <w:pStyle w:val="FootnoteText"/>
        <w:jc w:val="both"/>
        <w:rPr>
          <w:rFonts w:ascii="Book Antiqua" w:hAnsi="Book Antiqua"/>
          <w:sz w:val="18"/>
          <w:szCs w:val="18"/>
          <w:lang w:val="sr-Cyrl-RS"/>
        </w:rPr>
      </w:pPr>
      <w:r w:rsidRPr="00650F51">
        <w:rPr>
          <w:rStyle w:val="FootnoteReference"/>
          <w:rFonts w:ascii="Book Antiqua" w:hAnsi="Book Antiqua"/>
          <w:sz w:val="18"/>
          <w:szCs w:val="18"/>
          <w:lang w:val="sr-Cyrl-RS"/>
        </w:rPr>
        <w:footnoteRef/>
      </w:r>
      <w:r w:rsidRPr="00650F51">
        <w:rPr>
          <w:rFonts w:ascii="Book Antiqua" w:hAnsi="Book Antiqua"/>
          <w:sz w:val="18"/>
          <w:szCs w:val="18"/>
          <w:lang w:val="sr-Cyrl-RS"/>
        </w:rPr>
        <w:t xml:space="preserve"> </w:t>
      </w:r>
      <w:r w:rsidRPr="00650F51">
        <w:rPr>
          <w:rFonts w:ascii="Book Antiqua" w:eastAsia="Times New Roman" w:hAnsi="Book Antiqua" w:cs="Times New Roman"/>
          <w:sz w:val="18"/>
          <w:szCs w:val="18"/>
          <w:lang w:val="sr-Cyrl-RS"/>
        </w:rPr>
        <w:t xml:space="preserve">Циљ радионице био је јачање капацитета представника полиције, тужилаштва и судова у супротстављању трговини људима у циљу радне експлоатације и принудног рада, уз ослањање на резултате активности које на том плану предузимају представници других државних органа, пре свега Министарства за рад, запошљавање, борачка и социјална питања (Инспектората за рад, </w:t>
      </w:r>
      <w:r w:rsidR="00922402">
        <w:rPr>
          <w:rFonts w:ascii="Book Antiqua" w:eastAsia="Times New Roman" w:hAnsi="Book Antiqua" w:cs="Times New Roman"/>
          <w:sz w:val="18"/>
          <w:szCs w:val="18"/>
          <w:lang w:val="sr-Cyrl-RS"/>
        </w:rPr>
        <w:t>Центар</w:t>
      </w:r>
      <w:r w:rsidRPr="00650F51">
        <w:rPr>
          <w:rFonts w:ascii="Book Antiqua" w:eastAsia="Times New Roman" w:hAnsi="Book Antiqua" w:cs="Times New Roman"/>
          <w:sz w:val="18"/>
          <w:szCs w:val="18"/>
          <w:lang w:val="sr-Cyrl-RS"/>
        </w:rPr>
        <w:t xml:space="preserve"> за заштиту жртава трговине људима) релевантне међународне организације и </w:t>
      </w:r>
      <w:r>
        <w:rPr>
          <w:rFonts w:ascii="Book Antiqua" w:eastAsia="Times New Roman" w:hAnsi="Book Antiqua" w:cs="Times New Roman"/>
          <w:sz w:val="18"/>
          <w:szCs w:val="18"/>
          <w:lang w:val="sr-Cyrl-RS"/>
        </w:rPr>
        <w:t>удружења.</w:t>
      </w:r>
    </w:p>
  </w:footnote>
  <w:footnote w:id="126">
    <w:p w14:paraId="484D9919" w14:textId="45A4CCDB" w:rsidR="004C1139" w:rsidRPr="000C5016" w:rsidRDefault="004C1139" w:rsidP="00D64003">
      <w:pPr>
        <w:pStyle w:val="FootnoteText"/>
        <w:jc w:val="both"/>
        <w:rPr>
          <w:lang w:val="sr-Cyrl-RS"/>
        </w:rPr>
      </w:pPr>
      <w:r w:rsidRPr="00650F51">
        <w:rPr>
          <w:rStyle w:val="FootnoteReference"/>
          <w:rFonts w:ascii="Book Antiqua" w:hAnsi="Book Antiqua"/>
          <w:sz w:val="18"/>
          <w:szCs w:val="18"/>
          <w:lang w:val="sr-Cyrl-RS"/>
        </w:rPr>
        <w:footnoteRef/>
      </w:r>
      <w:r w:rsidRPr="00650F51">
        <w:rPr>
          <w:rFonts w:ascii="Book Antiqua" w:hAnsi="Book Antiqua"/>
          <w:sz w:val="18"/>
          <w:szCs w:val="18"/>
          <w:lang w:val="sr-Cyrl-RS"/>
        </w:rPr>
        <w:t xml:space="preserve"> </w:t>
      </w:r>
      <w:r w:rsidRPr="00650F51">
        <w:rPr>
          <w:rFonts w:ascii="Book Antiqua" w:eastAsia="Times New Roman" w:hAnsi="Book Antiqua" w:cs="Times New Roman"/>
          <w:sz w:val="18"/>
          <w:szCs w:val="18"/>
          <w:lang w:val="sr-Cyrl-RS"/>
        </w:rPr>
        <w:t xml:space="preserve">Циљ семинара био је унапређење теоријских и практичних знања судија о уједначавању судске праксе у предметима сузбијања трговине људима. Током семинара било је речи о уједначавању судске праксе у предметима сузбијања трговине људима у </w:t>
      </w:r>
      <w:r w:rsidR="00922402">
        <w:rPr>
          <w:rFonts w:ascii="Book Antiqua" w:eastAsia="Times New Roman" w:hAnsi="Book Antiqua" w:cs="Times New Roman"/>
          <w:sz w:val="18"/>
          <w:szCs w:val="18"/>
          <w:lang w:val="sr-Cyrl-RS"/>
        </w:rPr>
        <w:t>вези са учиниоцима</w:t>
      </w:r>
      <w:r w:rsidRPr="00650F51">
        <w:rPr>
          <w:rFonts w:ascii="Book Antiqua" w:eastAsia="Times New Roman" w:hAnsi="Book Antiqua" w:cs="Times New Roman"/>
          <w:sz w:val="18"/>
          <w:szCs w:val="18"/>
          <w:lang w:val="sr-Cyrl-RS"/>
        </w:rPr>
        <w:t xml:space="preserve"> и уједначавање судске праксе у предметима сузбијања трговине људима у вези </w:t>
      </w:r>
      <w:r w:rsidR="00922402">
        <w:rPr>
          <w:rFonts w:ascii="Book Antiqua" w:eastAsia="Times New Roman" w:hAnsi="Book Antiqua" w:cs="Times New Roman"/>
          <w:sz w:val="18"/>
          <w:szCs w:val="18"/>
          <w:lang w:val="sr-Cyrl-RS"/>
        </w:rPr>
        <w:t>са заштитом</w:t>
      </w:r>
      <w:r w:rsidRPr="00650F51">
        <w:rPr>
          <w:rFonts w:ascii="Book Antiqua" w:eastAsia="Times New Roman" w:hAnsi="Book Antiqua" w:cs="Times New Roman"/>
          <w:sz w:val="18"/>
          <w:szCs w:val="18"/>
          <w:lang w:val="sr-Cyrl-RS"/>
        </w:rPr>
        <w:t xml:space="preserve"> жртава.</w:t>
      </w:r>
    </w:p>
  </w:footnote>
  <w:footnote w:id="127">
    <w:p w14:paraId="63F7327D" w14:textId="77777777" w:rsidR="004C1139" w:rsidRPr="007A4A8E" w:rsidRDefault="004C1139" w:rsidP="00D64003">
      <w:pPr>
        <w:pStyle w:val="FootnoteText"/>
        <w:jc w:val="both"/>
        <w:rPr>
          <w:rFonts w:ascii="Book Antiqua" w:hAnsi="Book Antiqua"/>
          <w:sz w:val="18"/>
          <w:szCs w:val="18"/>
          <w:lang w:val="sr-Cyrl-RS"/>
        </w:rPr>
      </w:pPr>
      <w:r w:rsidRPr="007A4A8E">
        <w:rPr>
          <w:rStyle w:val="FootnoteReference"/>
          <w:rFonts w:ascii="Book Antiqua" w:hAnsi="Book Antiqua"/>
          <w:sz w:val="18"/>
          <w:szCs w:val="18"/>
        </w:rPr>
        <w:footnoteRef/>
      </w:r>
      <w:r w:rsidRPr="007A4A8E">
        <w:rPr>
          <w:rFonts w:ascii="Book Antiqua" w:hAnsi="Book Antiqua"/>
          <w:sz w:val="18"/>
          <w:szCs w:val="18"/>
        </w:rPr>
        <w:t xml:space="preserve"> </w:t>
      </w:r>
      <w:r>
        <w:rPr>
          <w:rFonts w:ascii="Book Antiqua" w:eastAsia="Times New Roman" w:hAnsi="Book Antiqua" w:cs="Arial"/>
          <w:sz w:val="18"/>
          <w:szCs w:val="18"/>
          <w:lang w:val="sr-Cyrl-RS"/>
        </w:rPr>
        <w:t>Ф</w:t>
      </w:r>
      <w:r w:rsidRPr="007A4A8E">
        <w:rPr>
          <w:rFonts w:ascii="Book Antiqua" w:eastAsia="Times New Roman" w:hAnsi="Book Antiqua" w:cs="Arial"/>
          <w:sz w:val="18"/>
          <w:szCs w:val="18"/>
        </w:rPr>
        <w:t>ормира</w:t>
      </w:r>
      <w:r w:rsidRPr="007A4A8E">
        <w:rPr>
          <w:rFonts w:ascii="Book Antiqua" w:eastAsia="Times New Roman" w:hAnsi="Book Antiqua" w:cs="Arial"/>
          <w:sz w:val="18"/>
          <w:szCs w:val="18"/>
          <w:lang w:val="sr-Cyrl-RS"/>
        </w:rPr>
        <w:t>на</w:t>
      </w:r>
      <w:r w:rsidRPr="007A4A8E">
        <w:rPr>
          <w:rFonts w:ascii="Book Antiqua" w:eastAsia="Times New Roman" w:hAnsi="Book Antiqua" w:cs="Arial"/>
          <w:sz w:val="18"/>
          <w:szCs w:val="18"/>
        </w:rPr>
        <w:t xml:space="preserve"> сагласно члану 8. </w:t>
      </w:r>
      <w:r w:rsidRPr="007A4A8E">
        <w:rPr>
          <w:rFonts w:ascii="Book Antiqua" w:eastAsia="Times New Roman" w:hAnsi="Book Antiqua" w:cs="Arial"/>
          <w:sz w:val="18"/>
          <w:szCs w:val="18"/>
          <w:lang w:val="sr-Cyrl-RS"/>
        </w:rPr>
        <w:t>С</w:t>
      </w:r>
      <w:r w:rsidRPr="007A4A8E">
        <w:rPr>
          <w:rFonts w:ascii="Book Antiqua" w:eastAsia="Times New Roman" w:hAnsi="Book Antiqua" w:cs="Arial"/>
          <w:sz w:val="18"/>
          <w:szCs w:val="18"/>
        </w:rPr>
        <w:t>поразума о сарадњи у промоцији и подстицању интерресорног стручног усавршавања у државним и другим органима од 13</w:t>
      </w:r>
      <w:r w:rsidRPr="007A4A8E">
        <w:rPr>
          <w:rFonts w:ascii="Book Antiqua" w:eastAsia="Times New Roman" w:hAnsi="Book Antiqua" w:cs="Arial"/>
          <w:sz w:val="18"/>
          <w:szCs w:val="18"/>
          <w:lang w:val="sr-Cyrl-RS"/>
        </w:rPr>
        <w:t>.</w:t>
      </w:r>
      <w:r w:rsidRPr="007A4A8E">
        <w:rPr>
          <w:rFonts w:ascii="Book Antiqua" w:eastAsia="Times New Roman" w:hAnsi="Book Antiqua" w:cs="Arial"/>
          <w:sz w:val="18"/>
          <w:szCs w:val="18"/>
        </w:rPr>
        <w:t xml:space="preserve"> јула 2023</w:t>
      </w:r>
      <w:r w:rsidRPr="007A4A8E">
        <w:rPr>
          <w:rFonts w:ascii="Book Antiqua" w:eastAsia="Times New Roman" w:hAnsi="Book Antiqua" w:cs="Arial"/>
          <w:sz w:val="18"/>
          <w:szCs w:val="18"/>
          <w:lang w:val="sr-Cyrl-RS"/>
        </w:rPr>
        <w:t>.</w:t>
      </w:r>
      <w:r w:rsidRPr="007A4A8E">
        <w:rPr>
          <w:rFonts w:ascii="Book Antiqua" w:eastAsia="Times New Roman" w:hAnsi="Book Antiqua" w:cs="Arial"/>
          <w:sz w:val="18"/>
          <w:szCs w:val="18"/>
        </w:rPr>
        <w:t xml:space="preserve"> године</w:t>
      </w:r>
      <w:r w:rsidRPr="007A4A8E">
        <w:rPr>
          <w:rFonts w:ascii="Book Antiqua" w:eastAsia="Times New Roman" w:hAnsi="Book Antiqua" w:cs="Arial"/>
          <w:sz w:val="18"/>
          <w:szCs w:val="18"/>
          <w:lang w:val="sr-Cyrl-RS"/>
        </w:rPr>
        <w:t xml:space="preserve">. </w:t>
      </w:r>
    </w:p>
  </w:footnote>
  <w:footnote w:id="128">
    <w:p w14:paraId="186E11F5" w14:textId="55EF013C" w:rsidR="004C1139" w:rsidRPr="007A4A8E" w:rsidRDefault="004C1139" w:rsidP="00942B06">
      <w:pPr>
        <w:pStyle w:val="FootnoteText"/>
        <w:jc w:val="both"/>
        <w:rPr>
          <w:rFonts w:ascii="Book Antiqua" w:hAnsi="Book Antiqua"/>
          <w:sz w:val="18"/>
          <w:szCs w:val="18"/>
        </w:rPr>
      </w:pPr>
      <w:r w:rsidRPr="007A4A8E">
        <w:rPr>
          <w:rStyle w:val="FootnoteReference"/>
          <w:rFonts w:ascii="Book Antiqua" w:hAnsi="Book Antiqua"/>
          <w:sz w:val="18"/>
          <w:szCs w:val="18"/>
        </w:rPr>
        <w:footnoteRef/>
      </w:r>
      <w:r w:rsidRPr="007A4A8E">
        <w:rPr>
          <w:rFonts w:ascii="Book Antiqua" w:hAnsi="Book Antiqua"/>
          <w:sz w:val="18"/>
          <w:szCs w:val="18"/>
        </w:rPr>
        <w:t xml:space="preserve"> У једном случају, инспектори су утврдили да је привредно друштво од краја 2022. до почетка 2023. године оглашавало и обављало послове запошљавања медицинских сестара и лекара у Немачкој без дозволе. Донета су решења о забрани оглашавања и наложено је прибављање дозволе. Поднет је захтев за прекршајни поступак који је резултирао новчаним казнама.</w:t>
      </w:r>
      <w:r w:rsidRPr="007A4A8E">
        <w:rPr>
          <w:rFonts w:ascii="Book Antiqua" w:hAnsi="Book Antiqua"/>
          <w:sz w:val="18"/>
          <w:szCs w:val="18"/>
          <w:lang w:val="sr-Cyrl-RS"/>
        </w:rPr>
        <w:t xml:space="preserve"> </w:t>
      </w:r>
      <w:r w:rsidRPr="007A4A8E">
        <w:rPr>
          <w:rFonts w:ascii="Book Antiqua" w:hAnsi="Book Antiqua"/>
          <w:sz w:val="18"/>
          <w:szCs w:val="18"/>
        </w:rPr>
        <w:t xml:space="preserve">Други случај укључивао је привредно друштво које је обављало сличне активности без дозволе. Донета су слична решења и покренут је прекршајни </w:t>
      </w:r>
      <w:r w:rsidRPr="003573BB">
        <w:rPr>
          <w:rFonts w:ascii="Book Antiqua" w:hAnsi="Book Antiqua"/>
          <w:sz w:val="18"/>
          <w:szCs w:val="18"/>
        </w:rPr>
        <w:t>поступак</w:t>
      </w:r>
      <w:r w:rsidRPr="003573BB">
        <w:rPr>
          <w:rFonts w:ascii="Book Antiqua" w:hAnsi="Book Antiqua"/>
          <w:sz w:val="18"/>
          <w:szCs w:val="18"/>
          <w:lang w:val="sr-Cyrl-RS"/>
        </w:rPr>
        <w:t xml:space="preserve"> који је у извештајном периоду и даље био </w:t>
      </w:r>
      <w:r w:rsidRPr="003573BB">
        <w:rPr>
          <w:rFonts w:ascii="Book Antiqua" w:hAnsi="Book Antiqua"/>
          <w:sz w:val="18"/>
          <w:szCs w:val="18"/>
        </w:rPr>
        <w:t>у току.</w:t>
      </w:r>
      <w:r>
        <w:rPr>
          <w:rFonts w:ascii="Book Antiqua" w:hAnsi="Book Antiqua"/>
          <w:sz w:val="18"/>
          <w:szCs w:val="18"/>
          <w:lang w:val="sr-Cyrl-RS"/>
        </w:rPr>
        <w:t xml:space="preserve"> </w:t>
      </w:r>
      <w:r w:rsidRPr="007A4A8E">
        <w:rPr>
          <w:rFonts w:ascii="Book Antiqua" w:hAnsi="Book Antiqua"/>
          <w:sz w:val="18"/>
          <w:szCs w:val="18"/>
        </w:rPr>
        <w:t>Инспектори су</w:t>
      </w:r>
      <w:r>
        <w:rPr>
          <w:rFonts w:ascii="Book Antiqua" w:hAnsi="Book Antiqua"/>
          <w:sz w:val="18"/>
          <w:szCs w:val="18"/>
          <w:lang w:val="sr-Cyrl-RS"/>
        </w:rPr>
        <w:t>,</w:t>
      </w:r>
      <w:r w:rsidRPr="007A4A8E">
        <w:rPr>
          <w:rFonts w:ascii="Book Antiqua" w:hAnsi="Book Antiqua"/>
          <w:sz w:val="18"/>
          <w:szCs w:val="18"/>
        </w:rPr>
        <w:t xml:space="preserve"> такође</w:t>
      </w:r>
      <w:r>
        <w:rPr>
          <w:rFonts w:ascii="Book Antiqua" w:hAnsi="Book Antiqua"/>
          <w:sz w:val="18"/>
          <w:szCs w:val="18"/>
          <w:lang w:val="sr-Cyrl-RS"/>
        </w:rPr>
        <w:t>,</w:t>
      </w:r>
      <w:r w:rsidRPr="007A4A8E">
        <w:rPr>
          <w:rFonts w:ascii="Book Antiqua" w:hAnsi="Book Antiqua"/>
          <w:sz w:val="18"/>
          <w:szCs w:val="18"/>
        </w:rPr>
        <w:t xml:space="preserve"> утврдили да је једно привредно друштво од јуна 2022. до априла 2023. оглашавало и обављало послове посредовања у запошљавању страних радника без дозволе. Донета су решења о забрани оглашавања и наложено је прибављање дозволе, а покренут је и прекршајни поступак.</w:t>
      </w:r>
      <w:r w:rsidRPr="007A4A8E">
        <w:rPr>
          <w:rFonts w:ascii="Book Antiqua" w:hAnsi="Book Antiqua"/>
          <w:sz w:val="18"/>
          <w:szCs w:val="18"/>
          <w:lang w:val="sr-Cyrl-RS"/>
        </w:rPr>
        <w:t xml:space="preserve"> </w:t>
      </w:r>
      <w:r w:rsidRPr="007A4A8E">
        <w:rPr>
          <w:rFonts w:ascii="Book Antiqua" w:hAnsi="Book Antiqua"/>
          <w:sz w:val="18"/>
          <w:szCs w:val="18"/>
        </w:rPr>
        <w:t>На основу претрага на интернету, откривено је да је у марту 2023. заказана презентација за запошљавање радника у Немачкој, коју су организовала два физичка лица без дозволе. Поднет ј</w:t>
      </w:r>
      <w:r>
        <w:rPr>
          <w:rFonts w:ascii="Book Antiqua" w:hAnsi="Book Antiqua"/>
          <w:sz w:val="18"/>
          <w:szCs w:val="18"/>
        </w:rPr>
        <w:t>е захтев за прекршајни поступак</w:t>
      </w:r>
      <w:r w:rsidRPr="007A4A8E">
        <w:rPr>
          <w:rFonts w:ascii="Book Antiqua" w:hAnsi="Book Antiqua"/>
          <w:sz w:val="18"/>
          <w:szCs w:val="18"/>
        </w:rPr>
        <w:t xml:space="preserve"> и донете су новчане казне.</w:t>
      </w:r>
      <w:r w:rsidR="00922402">
        <w:rPr>
          <w:rFonts w:ascii="Book Antiqua" w:hAnsi="Book Antiqua"/>
          <w:sz w:val="18"/>
          <w:szCs w:val="18"/>
          <w:lang w:val="sr-Cyrl-RS"/>
        </w:rPr>
        <w:t xml:space="preserve"> </w:t>
      </w:r>
      <w:r w:rsidRPr="007A4A8E">
        <w:rPr>
          <w:rFonts w:ascii="Book Antiqua" w:hAnsi="Book Antiqua"/>
          <w:sz w:val="18"/>
          <w:szCs w:val="18"/>
        </w:rPr>
        <w:t>Сектор тржишне инспекције је такође извршио надзор по пријави о потенцијалној трговини људима у циљу радне експлоатације. Утврђено је да два привредна субјекта запошљавају раднике из Узбекистана без потребе за дозволом, јер их запошљавају директно код себе.</w:t>
      </w:r>
      <w:r w:rsidRPr="007A4A8E">
        <w:rPr>
          <w:rFonts w:ascii="Book Antiqua" w:hAnsi="Book Antiqua"/>
          <w:sz w:val="18"/>
          <w:szCs w:val="18"/>
          <w:lang w:val="sr-Cyrl-RS"/>
        </w:rPr>
        <w:t xml:space="preserve"> </w:t>
      </w:r>
      <w:r w:rsidRPr="007A4A8E">
        <w:rPr>
          <w:rFonts w:ascii="Book Antiqua" w:hAnsi="Book Antiqua"/>
          <w:sz w:val="18"/>
          <w:szCs w:val="18"/>
        </w:rPr>
        <w:t xml:space="preserve">По пријави </w:t>
      </w:r>
      <w:r w:rsidRPr="007A4A8E">
        <w:rPr>
          <w:rFonts w:ascii="Book Antiqua" w:hAnsi="Book Antiqua"/>
          <w:sz w:val="18"/>
          <w:szCs w:val="18"/>
          <w:lang w:val="sr-Cyrl-RS"/>
        </w:rPr>
        <w:t xml:space="preserve">релевантног </w:t>
      </w:r>
      <w:r w:rsidRPr="007A4A8E">
        <w:rPr>
          <w:rFonts w:ascii="Book Antiqua" w:hAnsi="Book Antiqua"/>
          <w:sz w:val="18"/>
          <w:szCs w:val="18"/>
        </w:rPr>
        <w:t>удружења, извршен је надзор над привредним субјектом који је запошљавао раднике из Шри Ланке. Утврђено је да субјект запошљава раднике директно код себе и да не врши посредовање за друге послодавце.</w:t>
      </w:r>
      <w:r w:rsidRPr="007A4A8E">
        <w:rPr>
          <w:rFonts w:ascii="Book Antiqua" w:hAnsi="Book Antiqua"/>
          <w:sz w:val="18"/>
          <w:szCs w:val="18"/>
          <w:lang w:val="sr-Cyrl-RS"/>
        </w:rPr>
        <w:t xml:space="preserve"> </w:t>
      </w:r>
    </w:p>
  </w:footnote>
  <w:footnote w:id="129">
    <w:p w14:paraId="51B399A7" w14:textId="77777777" w:rsidR="004C1139" w:rsidRPr="007A4A8E" w:rsidRDefault="004C1139" w:rsidP="00942B06">
      <w:pPr>
        <w:pStyle w:val="FootnoteText"/>
        <w:jc w:val="both"/>
        <w:rPr>
          <w:rFonts w:ascii="Book Antiqua" w:hAnsi="Book Antiqua"/>
          <w:sz w:val="18"/>
          <w:szCs w:val="18"/>
          <w:lang w:val="sr-Cyrl-RS"/>
        </w:rPr>
      </w:pPr>
      <w:r w:rsidRPr="007A4A8E">
        <w:rPr>
          <w:rStyle w:val="FootnoteReference"/>
          <w:rFonts w:ascii="Book Antiqua" w:hAnsi="Book Antiqua"/>
          <w:sz w:val="18"/>
          <w:szCs w:val="18"/>
        </w:rPr>
        <w:footnoteRef/>
      </w:r>
      <w:r w:rsidRPr="007A4A8E">
        <w:rPr>
          <w:rFonts w:ascii="Book Antiqua" w:hAnsi="Book Antiqua"/>
          <w:sz w:val="18"/>
          <w:szCs w:val="18"/>
        </w:rPr>
        <w:t xml:space="preserve"> </w:t>
      </w:r>
      <w:r w:rsidRPr="007A4A8E">
        <w:rPr>
          <w:rFonts w:ascii="Book Antiqua" w:hAnsi="Book Antiqua"/>
          <w:color w:val="000000"/>
          <w:sz w:val="18"/>
          <w:szCs w:val="18"/>
          <w:lang w:val="sr-Cyrl-RS"/>
        </w:rPr>
        <w:t>Укључивање у друштвене токове странаца на Западном Балкану - приступ социјалним и економским правима” (FOSTER).</w:t>
      </w:r>
    </w:p>
  </w:footnote>
  <w:footnote w:id="130">
    <w:p w14:paraId="6E43FD06" w14:textId="273CF0DA" w:rsidR="004C1139" w:rsidRPr="00BF35F3" w:rsidRDefault="004C1139" w:rsidP="00CC177E">
      <w:pPr>
        <w:pStyle w:val="FootnoteText"/>
        <w:jc w:val="both"/>
        <w:rPr>
          <w:lang w:val="sr-Cyrl-RS"/>
        </w:rPr>
      </w:pPr>
      <w:r>
        <w:rPr>
          <w:rStyle w:val="FootnoteReference"/>
        </w:rPr>
        <w:footnoteRef/>
      </w:r>
      <w:r>
        <w:t xml:space="preserve"> </w:t>
      </w:r>
      <w:r>
        <w:rPr>
          <w:lang w:val="sr-Cyrl-RS"/>
        </w:rPr>
        <w:t>Р</w:t>
      </w:r>
      <w:r w:rsidRPr="005A7115">
        <w:rPr>
          <w:rFonts w:ascii="Book Antiqua" w:eastAsia="Times New Roman" w:hAnsi="Book Antiqua" w:cs="Times New Roman"/>
          <w:sz w:val="18"/>
          <w:szCs w:val="18"/>
        </w:rPr>
        <w:t>ади реализације периодичних састанака, планирања заједничких активности и спровођ</w:t>
      </w:r>
      <w:r>
        <w:rPr>
          <w:rFonts w:ascii="Book Antiqua" w:eastAsia="Times New Roman" w:hAnsi="Book Antiqua" w:cs="Times New Roman"/>
          <w:sz w:val="18"/>
          <w:szCs w:val="18"/>
        </w:rPr>
        <w:t>ења препорука међународних тела</w:t>
      </w:r>
      <w:r w:rsidRPr="005A7115">
        <w:rPr>
          <w:rFonts w:ascii="Book Antiqua" w:eastAsia="Times New Roman" w:hAnsi="Book Antiqua" w:cs="Times New Roman"/>
          <w:sz w:val="18"/>
          <w:szCs w:val="18"/>
        </w:rPr>
        <w:t xml:space="preserve"> као што су Европска комисија, </w:t>
      </w:r>
      <w:r>
        <w:rPr>
          <w:rFonts w:ascii="Book Antiqua" w:eastAsia="Times New Roman" w:hAnsi="Book Antiqua" w:cs="Times New Roman"/>
          <w:sz w:val="18"/>
          <w:szCs w:val="18"/>
        </w:rPr>
        <w:t>GRETA</w:t>
      </w:r>
      <w:r w:rsidRPr="005A7115">
        <w:rPr>
          <w:rFonts w:ascii="Book Antiqua" w:eastAsia="Times New Roman" w:hAnsi="Book Antiqua" w:cs="Times New Roman"/>
          <w:sz w:val="18"/>
          <w:szCs w:val="18"/>
        </w:rPr>
        <w:t xml:space="preserve"> и Канцеларија за борб</w:t>
      </w:r>
      <w:r>
        <w:rPr>
          <w:rFonts w:ascii="Book Antiqua" w:eastAsia="Times New Roman" w:hAnsi="Book Antiqua" w:cs="Times New Roman"/>
          <w:sz w:val="18"/>
          <w:szCs w:val="18"/>
        </w:rPr>
        <w:t xml:space="preserve">у против трговине људима Стејт </w:t>
      </w:r>
      <w:r>
        <w:rPr>
          <w:rFonts w:ascii="Book Antiqua" w:eastAsia="Times New Roman" w:hAnsi="Book Antiqua" w:cs="Times New Roman"/>
          <w:sz w:val="18"/>
          <w:szCs w:val="18"/>
          <w:lang w:val="sr-Cyrl-RS"/>
        </w:rPr>
        <w:t>Д</w:t>
      </w:r>
      <w:r w:rsidRPr="005A7115">
        <w:rPr>
          <w:rFonts w:ascii="Book Antiqua" w:eastAsia="Times New Roman" w:hAnsi="Book Antiqua" w:cs="Times New Roman"/>
          <w:sz w:val="18"/>
          <w:szCs w:val="18"/>
        </w:rPr>
        <w:t>епартмента.</w:t>
      </w:r>
    </w:p>
  </w:footnote>
  <w:footnote w:id="131">
    <w:p w14:paraId="5B43E6B9" w14:textId="6403C508" w:rsidR="004C1139" w:rsidRPr="00E714B9" w:rsidRDefault="004C1139" w:rsidP="00E714B9">
      <w:pPr>
        <w:pStyle w:val="FootnoteText"/>
        <w:jc w:val="both"/>
        <w:rPr>
          <w:rFonts w:ascii="Book Antiqua" w:hAnsi="Book Antiqua"/>
          <w:sz w:val="18"/>
          <w:szCs w:val="18"/>
          <w:lang w:val="sr-Cyrl-RS"/>
        </w:rPr>
      </w:pPr>
      <w:r w:rsidRPr="00E714B9">
        <w:rPr>
          <w:rStyle w:val="FootnoteReference"/>
          <w:rFonts w:ascii="Book Antiqua" w:hAnsi="Book Antiqua"/>
          <w:sz w:val="18"/>
          <w:szCs w:val="18"/>
        </w:rPr>
        <w:footnoteRef/>
      </w:r>
      <w:r w:rsidRPr="00E714B9">
        <w:rPr>
          <w:rFonts w:ascii="Book Antiqua" w:hAnsi="Book Antiqua"/>
          <w:sz w:val="18"/>
          <w:szCs w:val="18"/>
        </w:rPr>
        <w:t xml:space="preserve"> </w:t>
      </w:r>
      <w:r w:rsidRPr="00E714B9">
        <w:rPr>
          <w:rFonts w:ascii="Book Antiqua" w:hAnsi="Book Antiqua"/>
          <w:sz w:val="18"/>
          <w:szCs w:val="18"/>
          <w:lang w:val="sr-Cyrl-RS"/>
        </w:rPr>
        <w:t xml:space="preserve">Пројекат спроводе </w:t>
      </w:r>
      <w:r w:rsidRPr="00E714B9">
        <w:rPr>
          <w:rFonts w:ascii="Book Antiqua" w:eastAsia="Times New Roman" w:hAnsi="Book Antiqua" w:cs="Times New Roman"/>
          <w:sz w:val="18"/>
          <w:szCs w:val="18"/>
        </w:rPr>
        <w:t>Немачка агенција за међународну сарадњу и Немачко министарство за економску сарадњу и развој</w:t>
      </w:r>
      <w:r w:rsidRPr="00E714B9">
        <w:rPr>
          <w:rFonts w:ascii="Book Antiqua" w:eastAsia="Times New Roman" w:hAnsi="Book Antiqua" w:cs="Times New Roman"/>
          <w:sz w:val="18"/>
          <w:szCs w:val="18"/>
          <w:lang w:val="sr-Cyrl-RS"/>
        </w:rPr>
        <w:t>.</w:t>
      </w:r>
    </w:p>
  </w:footnote>
  <w:footnote w:id="132">
    <w:p w14:paraId="414EB7DB" w14:textId="1254918B" w:rsidR="004C1139" w:rsidRPr="000C5016" w:rsidRDefault="004C1139" w:rsidP="005A7115">
      <w:pPr>
        <w:pStyle w:val="FootnoteText"/>
        <w:jc w:val="both"/>
        <w:rPr>
          <w:lang w:val="sr-Cyrl-RS"/>
        </w:rPr>
      </w:pPr>
      <w:r w:rsidRPr="00E714B9">
        <w:rPr>
          <w:rStyle w:val="FootnoteReference"/>
          <w:rFonts w:ascii="Book Antiqua" w:hAnsi="Book Antiqua"/>
          <w:sz w:val="18"/>
          <w:szCs w:val="18"/>
        </w:rPr>
        <w:footnoteRef/>
      </w:r>
      <w:r w:rsidRPr="00E714B9">
        <w:rPr>
          <w:rFonts w:ascii="Book Antiqua" w:hAnsi="Book Antiqua"/>
          <w:sz w:val="18"/>
          <w:szCs w:val="18"/>
        </w:rPr>
        <w:t xml:space="preserve"> </w:t>
      </w:r>
      <w:r w:rsidRPr="005A7115">
        <w:rPr>
          <w:rFonts w:ascii="Book Antiqua" w:eastAsia="Times New Roman" w:hAnsi="Book Antiqua" w:cs="Times New Roman"/>
          <w:sz w:val="18"/>
          <w:szCs w:val="18"/>
        </w:rPr>
        <w:t>У оквиру „Миграционог партнерства Швајцарска – Србија 2020-2023</w:t>
      </w:r>
      <w:r>
        <w:rPr>
          <w:rFonts w:ascii="Book Antiqua" w:eastAsia="Times New Roman" w:hAnsi="Book Antiqua" w:cs="Times New Roman"/>
          <w:sz w:val="18"/>
          <w:szCs w:val="18"/>
          <w:lang w:val="sr-Cyrl-RS"/>
        </w:rPr>
        <w:t>“</w:t>
      </w:r>
      <w:r w:rsidRPr="005A7115">
        <w:rPr>
          <w:rFonts w:ascii="Book Antiqua" w:eastAsia="Times New Roman" w:hAnsi="Book Antiqua" w:cs="Times New Roman"/>
          <w:sz w:val="18"/>
          <w:szCs w:val="18"/>
          <w:lang w:val="sr-Cyrl-RS"/>
        </w:rPr>
        <w:t>.</w:t>
      </w:r>
    </w:p>
  </w:footnote>
  <w:footnote w:id="133">
    <w:p w14:paraId="2524B2F6" w14:textId="4E29B2D0" w:rsidR="004C1139" w:rsidRPr="001727BB" w:rsidRDefault="004C1139">
      <w:pPr>
        <w:pStyle w:val="FootnoteText"/>
        <w:rPr>
          <w:rFonts w:ascii="Book Antiqua" w:hAnsi="Book Antiqua"/>
          <w:sz w:val="18"/>
          <w:szCs w:val="18"/>
          <w:lang w:val="sr-Cyrl-RS"/>
        </w:rPr>
      </w:pPr>
      <w:r w:rsidRPr="001727BB">
        <w:rPr>
          <w:rStyle w:val="FootnoteReference"/>
          <w:rFonts w:ascii="Book Antiqua" w:hAnsi="Book Antiqua"/>
          <w:sz w:val="18"/>
          <w:szCs w:val="18"/>
        </w:rPr>
        <w:footnoteRef/>
      </w:r>
      <w:r w:rsidRPr="001727BB">
        <w:rPr>
          <w:rFonts w:ascii="Book Antiqua" w:hAnsi="Book Antiqua"/>
          <w:sz w:val="18"/>
          <w:szCs w:val="18"/>
        </w:rPr>
        <w:t xml:space="preserve"> </w:t>
      </w:r>
      <w:r w:rsidRPr="001727BB">
        <w:rPr>
          <w:rFonts w:ascii="Book Antiqua" w:hAnsi="Book Antiqua"/>
          <w:sz w:val="18"/>
          <w:szCs w:val="18"/>
          <w:lang w:val="sr-Cyrl-RS"/>
        </w:rPr>
        <w:t xml:space="preserve">Пројекат финансира </w:t>
      </w:r>
      <w:r w:rsidRPr="001727BB">
        <w:rPr>
          <w:rFonts w:ascii="Book Antiqua" w:eastAsia="Times New Roman" w:hAnsi="Book Antiqua" w:cs="Times New Roman"/>
          <w:sz w:val="18"/>
          <w:szCs w:val="18"/>
        </w:rPr>
        <w:t>Министарства спољних послова Краљевине Данске</w:t>
      </w:r>
      <w:r w:rsidRPr="001727BB">
        <w:rPr>
          <w:rFonts w:ascii="Book Antiqua" w:eastAsia="Times New Roman" w:hAnsi="Book Antiqua" w:cs="Times New Roman"/>
          <w:sz w:val="18"/>
          <w:szCs w:val="18"/>
          <w:lang w:val="sr-Cyrl-RS"/>
        </w:rPr>
        <w:t>.</w:t>
      </w:r>
    </w:p>
  </w:footnote>
  <w:footnote w:id="134">
    <w:p w14:paraId="2D93B906" w14:textId="1DDB3B93" w:rsidR="004C1139" w:rsidRPr="005A7115" w:rsidRDefault="004C1139" w:rsidP="005A7115">
      <w:pPr>
        <w:spacing w:after="0" w:line="0" w:lineRule="atLeast"/>
        <w:jc w:val="both"/>
        <w:rPr>
          <w:rFonts w:ascii="Book Antiqua" w:eastAsia="Calibri" w:hAnsi="Book Antiqua" w:cs="Times New Roman"/>
          <w:sz w:val="18"/>
          <w:szCs w:val="18"/>
          <w:lang w:val="sr-Latn-CS"/>
        </w:rPr>
      </w:pPr>
      <w:r w:rsidRPr="005A7115">
        <w:rPr>
          <w:rStyle w:val="FootnoteReference"/>
          <w:rFonts w:ascii="Book Antiqua" w:hAnsi="Book Antiqua"/>
          <w:sz w:val="18"/>
          <w:szCs w:val="18"/>
        </w:rPr>
        <w:footnoteRef/>
      </w:r>
      <w:r w:rsidRPr="005A7115">
        <w:rPr>
          <w:rFonts w:ascii="Book Antiqua" w:hAnsi="Book Antiqua"/>
          <w:sz w:val="18"/>
          <w:szCs w:val="18"/>
        </w:rPr>
        <w:t xml:space="preserve"> </w:t>
      </w:r>
      <w:r w:rsidRPr="005A7115">
        <w:rPr>
          <w:rFonts w:ascii="Book Antiqua" w:eastAsia="Calibri" w:hAnsi="Book Antiqua" w:cs="Times New Roman"/>
          <w:sz w:val="18"/>
          <w:szCs w:val="18"/>
          <w:lang w:val="sr-Cyrl-RS"/>
        </w:rPr>
        <w:t>У</w:t>
      </w:r>
      <w:r w:rsidRPr="005A7115">
        <w:rPr>
          <w:rFonts w:ascii="Book Antiqua" w:eastAsia="Calibri" w:hAnsi="Book Antiqua" w:cs="Times New Roman"/>
          <w:sz w:val="18"/>
          <w:szCs w:val="18"/>
          <w:lang w:val="sr-Latn-CS"/>
        </w:rPr>
        <w:t xml:space="preserve"> склопу пројекта „Јачање капацитета и партнерства за</w:t>
      </w:r>
      <w:r>
        <w:rPr>
          <w:rFonts w:ascii="Book Antiqua" w:eastAsia="Calibri" w:hAnsi="Book Antiqua" w:cs="Times New Roman"/>
          <w:sz w:val="18"/>
          <w:szCs w:val="18"/>
          <w:lang w:val="sr-Latn-CS"/>
        </w:rPr>
        <w:t xml:space="preserve"> управљање миграцијама у Србији</w:t>
      </w:r>
      <w:r>
        <w:rPr>
          <w:rFonts w:ascii="Book Antiqua" w:eastAsia="Calibri" w:hAnsi="Book Antiqua" w:cs="Times New Roman"/>
          <w:sz w:val="18"/>
          <w:szCs w:val="18"/>
          <w:lang w:val="sr-Cyrl-RS"/>
        </w:rPr>
        <w:t>“</w:t>
      </w:r>
      <w:r w:rsidRPr="005A7115">
        <w:rPr>
          <w:rFonts w:ascii="Book Antiqua" w:eastAsia="Calibri" w:hAnsi="Book Antiqua" w:cs="Times New Roman"/>
          <w:sz w:val="18"/>
          <w:szCs w:val="18"/>
          <w:lang w:val="sr-Latn-CS"/>
        </w:rPr>
        <w:t xml:space="preserve"> који спроводи </w:t>
      </w:r>
      <w:r w:rsidRPr="00766C9B">
        <w:rPr>
          <w:rFonts w:ascii="Book Antiqua" w:eastAsia="Calibri" w:hAnsi="Book Antiqua" w:cs="Times New Roman"/>
          <w:sz w:val="18"/>
          <w:szCs w:val="18"/>
          <w:lang w:val="sr-Latn-CS"/>
        </w:rPr>
        <w:t xml:space="preserve">Међународна организација за миграције уз подршку Швајцарске Конфедерације. </w:t>
      </w:r>
      <w:r w:rsidRPr="00766C9B">
        <w:rPr>
          <w:rFonts w:ascii="Book Antiqua" w:eastAsia="Calibri" w:hAnsi="Book Antiqua" w:cs="Times New Roman"/>
          <w:sz w:val="18"/>
          <w:szCs w:val="18"/>
          <w:lang w:val="sr-Cyrl-RS"/>
        </w:rPr>
        <w:t>Као члан делегације</w:t>
      </w:r>
      <w:r w:rsidRPr="005A7115">
        <w:rPr>
          <w:rFonts w:ascii="Book Antiqua" w:eastAsia="Calibri" w:hAnsi="Book Antiqua" w:cs="Times New Roman"/>
          <w:sz w:val="18"/>
          <w:szCs w:val="18"/>
          <w:lang w:val="sr-Cyrl-RS"/>
        </w:rPr>
        <w:t xml:space="preserve"> Републике Србије састанку је присуствовао и представник </w:t>
      </w:r>
      <w:r>
        <w:rPr>
          <w:rFonts w:ascii="Book Antiqua" w:eastAsia="Calibri" w:hAnsi="Book Antiqua" w:cs="Times New Roman"/>
          <w:sz w:val="18"/>
          <w:szCs w:val="18"/>
          <w:lang w:val="sr-Cyrl-RS"/>
        </w:rPr>
        <w:t>Националног известиоца</w:t>
      </w:r>
      <w:r w:rsidRPr="005A7115">
        <w:rPr>
          <w:rFonts w:ascii="Book Antiqua" w:eastAsia="Calibri" w:hAnsi="Book Antiqua" w:cs="Times New Roman"/>
          <w:sz w:val="18"/>
          <w:szCs w:val="18"/>
          <w:lang w:val="sr-Cyrl-RS"/>
        </w:rPr>
        <w:t>.</w:t>
      </w:r>
    </w:p>
  </w:footnote>
  <w:footnote w:id="135">
    <w:p w14:paraId="172DE2BD" w14:textId="25D2B638" w:rsidR="004C1139" w:rsidRPr="005A7115" w:rsidRDefault="004C1139" w:rsidP="005A7115">
      <w:pPr>
        <w:spacing w:after="0" w:line="0" w:lineRule="atLeast"/>
        <w:jc w:val="both"/>
        <w:rPr>
          <w:rFonts w:ascii="Book Antiqua" w:eastAsia="Times New Roman" w:hAnsi="Book Antiqua" w:cs="Times New Roman"/>
          <w:sz w:val="18"/>
          <w:szCs w:val="18"/>
          <w:lang w:val="sr-Latn-CS" w:eastAsia="sr-Latn-CS"/>
        </w:rPr>
      </w:pPr>
      <w:r w:rsidRPr="005A7115">
        <w:rPr>
          <w:rStyle w:val="FootnoteReference"/>
          <w:rFonts w:ascii="Book Antiqua" w:hAnsi="Book Antiqua"/>
          <w:sz w:val="18"/>
          <w:szCs w:val="18"/>
        </w:rPr>
        <w:footnoteRef/>
      </w:r>
      <w:r w:rsidRPr="005A7115">
        <w:rPr>
          <w:rFonts w:ascii="Book Antiqua" w:hAnsi="Book Antiqua"/>
          <w:sz w:val="18"/>
          <w:szCs w:val="18"/>
        </w:rPr>
        <w:t xml:space="preserve"> </w:t>
      </w:r>
      <w:r w:rsidRPr="005A7115">
        <w:rPr>
          <w:rFonts w:ascii="Book Antiqua" w:eastAsia="Times New Roman" w:hAnsi="Book Antiqua" w:cs="Times New Roman"/>
          <w:sz w:val="18"/>
          <w:szCs w:val="18"/>
          <w:lang w:val="sr-Cyrl-RS" w:eastAsia="sr-Latn-CS"/>
        </w:rPr>
        <w:t>У</w:t>
      </w:r>
      <w:r w:rsidRPr="005A7115">
        <w:rPr>
          <w:rFonts w:ascii="Book Antiqua" w:eastAsia="Times New Roman" w:hAnsi="Book Antiqua" w:cs="Times New Roman"/>
          <w:sz w:val="18"/>
          <w:szCs w:val="18"/>
          <w:lang w:val="sr-Latn-CS" w:eastAsia="sr-Latn-CS"/>
        </w:rPr>
        <w:t xml:space="preserve"> оквиру</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пројекта „Заједничко</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деловање</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на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Западном</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Балкану</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против</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кријумчарења миграната и трговине</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људима“ који</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финансира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Министарство</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спољних</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послова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Краљевине</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Данске</w:t>
      </w:r>
      <w:r>
        <w:rPr>
          <w:rFonts w:ascii="Book Antiqua" w:eastAsia="Times New Roman" w:hAnsi="Book Antiqua" w:cs="Times New Roman"/>
          <w:sz w:val="18"/>
          <w:szCs w:val="18"/>
          <w:lang w:val="sr-Cyrl-RS" w:eastAsia="sr-Latn-CS"/>
        </w:rPr>
        <w:t>,</w:t>
      </w:r>
      <w:r w:rsidRPr="005A7115">
        <w:rPr>
          <w:rFonts w:ascii="Book Antiqua" w:eastAsia="Times New Roman" w:hAnsi="Book Antiqua" w:cs="Times New Roman"/>
          <w:sz w:val="18"/>
          <w:szCs w:val="18"/>
          <w:lang w:val="sr-Latn-CS" w:eastAsia="sr-Latn-CS"/>
        </w:rPr>
        <w:t xml:space="preserve"> а </w:t>
      </w:r>
      <w:r w:rsidR="00366C39">
        <w:rPr>
          <w:rFonts w:ascii="Book Antiqua" w:eastAsia="Times New Roman" w:hAnsi="Book Antiqua" w:cs="Times New Roman"/>
          <w:sz w:val="18"/>
          <w:szCs w:val="18"/>
          <w:lang w:val="sr-Cyrl-RS" w:eastAsia="sr-Latn-CS"/>
        </w:rPr>
        <w:t>спроводи га</w:t>
      </w:r>
      <w:r w:rsidRPr="005A7115">
        <w:rPr>
          <w:rFonts w:ascii="Book Antiqua" w:eastAsia="Times New Roman" w:hAnsi="Book Antiqua" w:cs="Times New Roman"/>
          <w:sz w:val="18"/>
          <w:szCs w:val="18"/>
          <w:lang w:val="sr-Latn-CS" w:eastAsia="sr-Latn-CS"/>
        </w:rPr>
        <w:t xml:space="preserve"> </w:t>
      </w:r>
      <w:r>
        <w:rPr>
          <w:rFonts w:ascii="Book Antiqua" w:eastAsia="Times New Roman" w:hAnsi="Book Antiqua" w:cs="Times New Roman"/>
          <w:sz w:val="18"/>
          <w:szCs w:val="18"/>
          <w:lang w:val="sr-Cyrl-RS" w:eastAsia="sr-Latn-CS"/>
        </w:rPr>
        <w:t>Међународна организација за миграције</w:t>
      </w:r>
      <w:r w:rsidRPr="005A7115">
        <w:rPr>
          <w:rFonts w:ascii="Book Antiqua" w:eastAsia="Times New Roman" w:hAnsi="Book Antiqua" w:cs="Times New Roman"/>
          <w:sz w:val="18"/>
          <w:szCs w:val="18"/>
          <w:lang w:val="sr-Cyrl-RS" w:eastAsia="sr-Latn-CS"/>
        </w:rPr>
        <w:t>;</w:t>
      </w:r>
      <w:r w:rsidRPr="005A7115">
        <w:rPr>
          <w:rFonts w:ascii="Book Antiqua" w:eastAsia="Times New Roman" w:hAnsi="Book Antiqua" w:cs="Times New Roman"/>
          <w:sz w:val="18"/>
          <w:szCs w:val="18"/>
          <w:lang w:val="sr-Cyrl-RS"/>
        </w:rPr>
        <w:t xml:space="preserve"> У</w:t>
      </w:r>
      <w:r w:rsidRPr="005A7115">
        <w:rPr>
          <w:rFonts w:ascii="Book Antiqua" w:eastAsia="Times New Roman" w:hAnsi="Book Antiqua" w:cs="Times New Roman"/>
          <w:sz w:val="18"/>
          <w:szCs w:val="18"/>
          <w:lang w:val="sr-Latn-CS"/>
        </w:rPr>
        <w:t xml:space="preserve"> </w:t>
      </w:r>
      <w:r w:rsidRPr="00766C9B">
        <w:rPr>
          <w:rFonts w:ascii="Book Antiqua" w:eastAsia="Times New Roman" w:hAnsi="Book Antiqua" w:cs="Times New Roman"/>
          <w:sz w:val="18"/>
          <w:szCs w:val="18"/>
          <w:lang w:val="sr-Latn-CS"/>
        </w:rPr>
        <w:t xml:space="preserve">организацији </w:t>
      </w:r>
      <w:r w:rsidRPr="00766C9B">
        <w:rPr>
          <w:rFonts w:ascii="Book Antiqua" w:eastAsia="Times New Roman" w:hAnsi="Book Antiqua" w:cs="Times New Roman"/>
          <w:sz w:val="18"/>
          <w:szCs w:val="18"/>
          <w:lang w:val="sr-Cyrl-RS"/>
        </w:rPr>
        <w:t>М</w:t>
      </w:r>
      <w:r w:rsidRPr="00766C9B">
        <w:rPr>
          <w:rFonts w:ascii="Book Antiqua" w:eastAsia="Times New Roman" w:hAnsi="Book Antiqua" w:cs="Times New Roman"/>
          <w:sz w:val="18"/>
          <w:szCs w:val="18"/>
          <w:lang w:val="sr-Latn-CS"/>
        </w:rPr>
        <w:t xml:space="preserve">исије </w:t>
      </w:r>
      <w:r w:rsidRPr="00766C9B">
        <w:rPr>
          <w:rFonts w:ascii="Book Antiqua" w:eastAsia="Times New Roman" w:hAnsi="Book Antiqua" w:cs="Times New Roman"/>
          <w:sz w:val="18"/>
          <w:szCs w:val="18"/>
          <w:lang w:val="sr-Cyrl-RS"/>
        </w:rPr>
        <w:t>ОЕБС</w:t>
      </w:r>
      <w:r>
        <w:rPr>
          <w:rFonts w:ascii="Book Antiqua" w:eastAsia="Times New Roman" w:hAnsi="Book Antiqua" w:cs="Times New Roman"/>
          <w:sz w:val="18"/>
          <w:szCs w:val="18"/>
          <w:lang w:val="sr-Cyrl-RS"/>
        </w:rPr>
        <w:t xml:space="preserve">-а </w:t>
      </w:r>
      <w:r w:rsidRPr="005A7115">
        <w:rPr>
          <w:rFonts w:ascii="Book Antiqua" w:eastAsia="Times New Roman" w:hAnsi="Book Antiqua" w:cs="Times New Roman"/>
          <w:sz w:val="18"/>
          <w:szCs w:val="18"/>
          <w:lang w:val="sr-Latn-CS"/>
        </w:rPr>
        <w:t>у Србији</w:t>
      </w:r>
      <w:r w:rsidRPr="005A7115">
        <w:rPr>
          <w:rFonts w:ascii="Book Antiqua" w:eastAsia="Times New Roman" w:hAnsi="Book Antiqua" w:cs="Times New Roman"/>
          <w:sz w:val="18"/>
          <w:szCs w:val="18"/>
          <w:lang w:val="sr-Cyrl-RS"/>
        </w:rPr>
        <w:t xml:space="preserve"> </w:t>
      </w:r>
      <w:r w:rsidRPr="005A7115">
        <w:rPr>
          <w:rFonts w:ascii="Book Antiqua" w:eastAsia="Times New Roman" w:hAnsi="Book Antiqua" w:cs="Times New Roman"/>
          <w:sz w:val="18"/>
          <w:szCs w:val="18"/>
          <w:lang w:val="sr-Latn-CS"/>
        </w:rPr>
        <w:t>одржан је трилатерални оп</w:t>
      </w:r>
      <w:r w:rsidR="00366C39">
        <w:rPr>
          <w:rFonts w:ascii="Book Antiqua" w:eastAsia="Times New Roman" w:hAnsi="Book Antiqua" w:cs="Times New Roman"/>
          <w:sz w:val="18"/>
          <w:szCs w:val="18"/>
          <w:lang w:val="sr-Latn-CS"/>
        </w:rPr>
        <w:t>еративни састанак представника у</w:t>
      </w:r>
      <w:r w:rsidRPr="005A7115">
        <w:rPr>
          <w:rFonts w:ascii="Book Antiqua" w:eastAsia="Times New Roman" w:hAnsi="Book Antiqua" w:cs="Times New Roman"/>
          <w:sz w:val="18"/>
          <w:szCs w:val="18"/>
          <w:lang w:val="sr-Latn-CS"/>
        </w:rPr>
        <w:t>дарних група Р</w:t>
      </w:r>
      <w:r>
        <w:rPr>
          <w:rFonts w:ascii="Book Antiqua" w:eastAsia="Times New Roman" w:hAnsi="Book Antiqua" w:cs="Times New Roman"/>
          <w:sz w:val="18"/>
          <w:szCs w:val="18"/>
          <w:lang w:val="sr-Cyrl-RS"/>
        </w:rPr>
        <w:t>епублике Србије</w:t>
      </w:r>
      <w:r w:rsidRPr="005A7115">
        <w:rPr>
          <w:rFonts w:ascii="Book Antiqua" w:eastAsia="Times New Roman" w:hAnsi="Book Antiqua" w:cs="Times New Roman"/>
          <w:sz w:val="18"/>
          <w:szCs w:val="18"/>
          <w:lang w:val="sr-Latn-CS"/>
        </w:rPr>
        <w:t>, Северне Македоније и Мађарске на тему„Кријумчарење миграната“</w:t>
      </w:r>
      <w:r w:rsidRPr="005A7115">
        <w:rPr>
          <w:rFonts w:ascii="Book Antiqua" w:eastAsia="Times New Roman" w:hAnsi="Book Antiqua" w:cs="Times New Roman"/>
          <w:sz w:val="18"/>
          <w:szCs w:val="18"/>
          <w:lang w:val="sr-Cyrl-RS"/>
        </w:rPr>
        <w:t>;</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Регионалн</w:t>
      </w:r>
      <w:r w:rsidRPr="005A7115">
        <w:rPr>
          <w:rFonts w:ascii="Book Antiqua" w:eastAsia="Times New Roman" w:hAnsi="Book Antiqua" w:cs="Times New Roman"/>
          <w:sz w:val="18"/>
          <w:szCs w:val="18"/>
          <w:lang w:val="sr-Cyrl-RS" w:eastAsia="sr-Latn-CS"/>
        </w:rPr>
        <w:t xml:space="preserve">а </w:t>
      </w:r>
      <w:r w:rsidRPr="005A7115">
        <w:rPr>
          <w:rFonts w:ascii="Book Antiqua" w:eastAsia="Times New Roman" w:hAnsi="Book Antiqua" w:cs="Times New Roman"/>
          <w:sz w:val="18"/>
          <w:szCs w:val="18"/>
          <w:lang w:val="sr-Latn-CS" w:eastAsia="sr-Latn-CS"/>
        </w:rPr>
        <w:t>конференциј</w:t>
      </w:r>
      <w:r w:rsidRPr="005A7115">
        <w:rPr>
          <w:rFonts w:ascii="Book Antiqua" w:eastAsia="Times New Roman" w:hAnsi="Book Antiqua" w:cs="Times New Roman"/>
          <w:sz w:val="18"/>
          <w:szCs w:val="18"/>
          <w:lang w:val="sr-Cyrl-RS" w:eastAsia="sr-Latn-CS"/>
        </w:rPr>
        <w:t>а</w:t>
      </w:r>
      <w:r>
        <w:rPr>
          <w:rFonts w:ascii="Book Antiqua" w:eastAsia="Times New Roman" w:hAnsi="Book Antiqua" w:cs="Times New Roman"/>
          <w:sz w:val="18"/>
          <w:szCs w:val="18"/>
          <w:lang w:val="sr-Latn-CS" w:eastAsia="sr-Latn-CS"/>
        </w:rPr>
        <w:t xml:space="preserve"> </w:t>
      </w:r>
      <w:r>
        <w:rPr>
          <w:rFonts w:ascii="Book Antiqua" w:eastAsia="Times New Roman" w:hAnsi="Book Antiqua" w:cs="Times New Roman"/>
          <w:sz w:val="18"/>
          <w:szCs w:val="18"/>
          <w:lang w:val="sr-Cyrl-RS" w:eastAsia="sr-Latn-CS"/>
        </w:rPr>
        <w:t>„</w:t>
      </w:r>
      <w:r w:rsidRPr="005A7115">
        <w:rPr>
          <w:rFonts w:ascii="Book Antiqua" w:eastAsia="Times New Roman" w:hAnsi="Book Antiqua" w:cs="Times New Roman"/>
          <w:sz w:val="18"/>
          <w:szCs w:val="18"/>
          <w:lang w:val="sr-Latn-CS" w:eastAsia="sr-Latn-CS"/>
        </w:rPr>
        <w:t>Борба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против</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трговине</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 xml:space="preserve">људима и кријумчарења </w:t>
      </w:r>
      <w:r>
        <w:rPr>
          <w:rFonts w:ascii="Book Antiqua" w:eastAsia="Times New Roman" w:hAnsi="Book Antiqua" w:cs="Times New Roman"/>
          <w:sz w:val="18"/>
          <w:szCs w:val="18"/>
          <w:lang w:val="sr-Latn-CS" w:eastAsia="sr-Latn-CS"/>
        </w:rPr>
        <w:t>миграната</w:t>
      </w:r>
      <w:r>
        <w:rPr>
          <w:rFonts w:ascii="Book Antiqua" w:eastAsia="Times New Roman" w:hAnsi="Book Antiqua" w:cs="Times New Roman"/>
          <w:sz w:val="18"/>
          <w:szCs w:val="18"/>
          <w:lang w:val="sr-Cyrl-RS" w:eastAsia="sr-Latn-CS"/>
        </w:rPr>
        <w:t>“</w:t>
      </w:r>
      <w:r w:rsidRPr="005A7115">
        <w:rPr>
          <w:rFonts w:ascii="Book Antiqua" w:eastAsia="Times New Roman" w:hAnsi="Book Antiqua" w:cs="Times New Roman"/>
          <w:sz w:val="18"/>
          <w:szCs w:val="18"/>
          <w:lang w:val="sr-Latn-CS" w:eastAsia="sr-Latn-CS"/>
        </w:rPr>
        <w:t xml:space="preserve"> и Регионалном</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координационом</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састанку</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представника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Ударних</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група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земаља</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Западног</w:t>
      </w:r>
      <w:r w:rsidRPr="005A7115">
        <w:rPr>
          <w:rFonts w:ascii="Book Antiqua" w:eastAsia="Times New Roman" w:hAnsi="Book Antiqua" w:cs="Times New Roman"/>
          <w:sz w:val="18"/>
          <w:szCs w:val="18"/>
          <w:lang w:val="sr-Cyrl-RS" w:eastAsia="sr-Latn-CS"/>
        </w:rPr>
        <w:t xml:space="preserve"> </w:t>
      </w:r>
      <w:r w:rsidRPr="005A7115">
        <w:rPr>
          <w:rFonts w:ascii="Book Antiqua" w:eastAsia="Times New Roman" w:hAnsi="Book Antiqua" w:cs="Times New Roman"/>
          <w:sz w:val="18"/>
          <w:szCs w:val="18"/>
          <w:lang w:val="sr-Latn-CS" w:eastAsia="sr-Latn-CS"/>
        </w:rPr>
        <w:t>Балкана</w:t>
      </w:r>
      <w:r w:rsidRPr="005A7115">
        <w:rPr>
          <w:rFonts w:ascii="Book Antiqua" w:eastAsia="Times New Roman" w:hAnsi="Book Antiqua" w:cs="Times New Roman"/>
          <w:sz w:val="18"/>
          <w:szCs w:val="18"/>
          <w:lang w:val="sr-Cyrl-RS" w:eastAsia="sr-Latn-CS"/>
        </w:rPr>
        <w:t>.</w:t>
      </w:r>
    </w:p>
    <w:p w14:paraId="5660320B" w14:textId="77777777" w:rsidR="004C1139" w:rsidRPr="000C5016" w:rsidRDefault="004C1139" w:rsidP="004A52BF">
      <w:pPr>
        <w:pStyle w:val="FootnoteText"/>
        <w:jc w:val="both"/>
        <w:rPr>
          <w:lang w:val="sr-Cyrl-RS"/>
        </w:rPr>
      </w:pPr>
    </w:p>
  </w:footnote>
  <w:footnote w:id="136">
    <w:p w14:paraId="0D23D73C" w14:textId="77777777" w:rsidR="004C1139" w:rsidRPr="00933C2E" w:rsidRDefault="004C1139" w:rsidP="00E06BBF">
      <w:pPr>
        <w:pStyle w:val="FootnoteText"/>
        <w:rPr>
          <w:rFonts w:ascii="Book Antiqua" w:hAnsi="Book Antiqua"/>
          <w:sz w:val="18"/>
          <w:szCs w:val="18"/>
          <w:lang w:val="sr-Cyrl-RS"/>
        </w:rPr>
      </w:pPr>
      <w:r w:rsidRPr="00933C2E">
        <w:rPr>
          <w:rStyle w:val="FootnoteReference"/>
          <w:rFonts w:ascii="Book Antiqua" w:hAnsi="Book Antiqua"/>
          <w:sz w:val="18"/>
          <w:szCs w:val="18"/>
        </w:rPr>
        <w:footnoteRef/>
      </w:r>
      <w:r w:rsidRPr="00933C2E">
        <w:rPr>
          <w:rFonts w:ascii="Book Antiqua" w:hAnsi="Book Antiqua"/>
          <w:sz w:val="18"/>
          <w:szCs w:val="18"/>
        </w:rPr>
        <w:t xml:space="preserve"> </w:t>
      </w:r>
      <w:r w:rsidRPr="00933C2E">
        <w:rPr>
          <w:rFonts w:ascii="Book Antiqua" w:hAnsi="Book Antiqua"/>
          <w:sz w:val="18"/>
          <w:szCs w:val="18"/>
          <w:lang w:val="sr-Cyrl-RS"/>
        </w:rPr>
        <w:t>„Службени гласник</w:t>
      </w:r>
      <w:r>
        <w:rPr>
          <w:rFonts w:ascii="Book Antiqua" w:hAnsi="Book Antiqua"/>
          <w:sz w:val="18"/>
          <w:szCs w:val="18"/>
          <w:lang w:val="sr-Cyrl-RS"/>
        </w:rPr>
        <w:t xml:space="preserve"> РС“</w:t>
      </w:r>
      <w:r w:rsidRPr="00933C2E">
        <w:rPr>
          <w:rFonts w:ascii="Book Antiqua" w:hAnsi="Book Antiqua"/>
          <w:sz w:val="18"/>
          <w:szCs w:val="18"/>
          <w:lang w:val="sr-Cyrl-RS"/>
        </w:rPr>
        <w:t xml:space="preserve">, бр. 98/06 115/21. </w:t>
      </w:r>
    </w:p>
  </w:footnote>
  <w:footnote w:id="137">
    <w:p w14:paraId="3304D3FE" w14:textId="77777777" w:rsidR="004C1139" w:rsidRPr="00933C2E" w:rsidRDefault="004C1139" w:rsidP="00E06BBF">
      <w:pPr>
        <w:pStyle w:val="FootnoteText"/>
        <w:jc w:val="both"/>
        <w:rPr>
          <w:rFonts w:ascii="Book Antiqua" w:hAnsi="Book Antiqua"/>
          <w:sz w:val="18"/>
          <w:szCs w:val="18"/>
          <w:lang w:val="sr-Cyrl-RS"/>
        </w:rPr>
      </w:pPr>
      <w:r w:rsidRPr="00933C2E">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 xml:space="preserve">„Службени гласник СРЈ – Међународни уговори“, број 6/01. </w:t>
      </w:r>
    </w:p>
  </w:footnote>
  <w:footnote w:id="138">
    <w:p w14:paraId="5B457DC8" w14:textId="77777777" w:rsidR="004C1139" w:rsidRPr="00933C2E" w:rsidRDefault="004C1139" w:rsidP="00E06BBF">
      <w:pPr>
        <w:pStyle w:val="FootnoteText"/>
        <w:jc w:val="both"/>
        <w:rPr>
          <w:rFonts w:ascii="Book Antiqua" w:hAnsi="Book Antiqua"/>
          <w:sz w:val="18"/>
          <w:szCs w:val="18"/>
          <w:lang w:val="sr-Cyrl-RS"/>
        </w:rPr>
      </w:pPr>
      <w:r w:rsidRPr="00933C2E">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„Службени гласник РС – Међународни уговори“</w:t>
      </w:r>
      <w:r>
        <w:rPr>
          <w:rFonts w:ascii="Book Antiqua" w:hAnsi="Book Antiqua"/>
          <w:sz w:val="18"/>
          <w:szCs w:val="18"/>
        </w:rPr>
        <w:t>, број 19/</w:t>
      </w:r>
      <w:r w:rsidRPr="00933C2E">
        <w:rPr>
          <w:rFonts w:ascii="Book Antiqua" w:hAnsi="Book Antiqua"/>
          <w:sz w:val="18"/>
          <w:szCs w:val="18"/>
        </w:rPr>
        <w:t>09</w:t>
      </w:r>
      <w:r>
        <w:rPr>
          <w:rFonts w:ascii="Book Antiqua" w:hAnsi="Book Antiqua"/>
          <w:sz w:val="18"/>
          <w:szCs w:val="18"/>
        </w:rPr>
        <w:t>.</w:t>
      </w:r>
    </w:p>
  </w:footnote>
  <w:footnote w:id="139">
    <w:p w14:paraId="13F73893" w14:textId="77777777" w:rsidR="004C1139" w:rsidRPr="00043BEF" w:rsidRDefault="004C1139" w:rsidP="00E06BBF">
      <w:pPr>
        <w:pStyle w:val="FootnoteText"/>
        <w:rPr>
          <w:lang w:val="sr-Latn-RS"/>
        </w:rPr>
      </w:pPr>
      <w:r>
        <w:rPr>
          <w:rStyle w:val="FootnoteReference"/>
        </w:rPr>
        <w:footnoteRef/>
      </w:r>
      <w:r>
        <w:t xml:space="preserve"> </w:t>
      </w:r>
      <w:r>
        <w:rPr>
          <w:lang w:val="sr-Cyrl-RS"/>
        </w:rPr>
        <w:t>„</w:t>
      </w:r>
      <w:r>
        <w:rPr>
          <w:rFonts w:ascii="Book Antiqua" w:hAnsi="Book Antiqua"/>
          <w:sz w:val="18"/>
          <w:szCs w:val="18"/>
          <w:lang w:val="sr-Cyrl-RS"/>
        </w:rPr>
        <w:t>Службени гласник РС – Међународни уговори“</w:t>
      </w:r>
      <w:r>
        <w:rPr>
          <w:rFonts w:ascii="Book Antiqua" w:hAnsi="Book Antiqua"/>
          <w:sz w:val="18"/>
          <w:szCs w:val="18"/>
        </w:rPr>
        <w:t>, број 7/02.</w:t>
      </w:r>
    </w:p>
  </w:footnote>
  <w:footnote w:id="140">
    <w:p w14:paraId="0E422DDB" w14:textId="77777777" w:rsidR="004C1139" w:rsidRPr="00043BEF" w:rsidRDefault="004C1139" w:rsidP="00E06BBF">
      <w:pPr>
        <w:pStyle w:val="FootnoteText"/>
        <w:rPr>
          <w:lang w:val="sr-Cyrl-RS"/>
        </w:rPr>
      </w:pPr>
      <w:r>
        <w:rPr>
          <w:rStyle w:val="FootnoteReference"/>
        </w:rPr>
        <w:footnoteRef/>
      </w:r>
      <w:r>
        <w:t xml:space="preserve"> </w:t>
      </w:r>
      <w:r>
        <w:rPr>
          <w:lang w:val="sr-Cyrl-RS"/>
        </w:rPr>
        <w:t>„</w:t>
      </w:r>
      <w:r>
        <w:rPr>
          <w:rFonts w:ascii="Book Antiqua" w:hAnsi="Book Antiqua"/>
          <w:sz w:val="18"/>
          <w:szCs w:val="18"/>
          <w:lang w:val="sr-Cyrl-RS"/>
        </w:rPr>
        <w:t>Службени гласник РС – Међународни уговори“</w:t>
      </w:r>
      <w:r>
        <w:rPr>
          <w:rFonts w:ascii="Book Antiqua" w:hAnsi="Book Antiqua"/>
          <w:sz w:val="18"/>
          <w:szCs w:val="18"/>
        </w:rPr>
        <w:t>, број 12/13</w:t>
      </w:r>
    </w:p>
  </w:footnote>
  <w:footnote w:id="141">
    <w:p w14:paraId="1BE5E4DB" w14:textId="77777777" w:rsidR="004C1139" w:rsidRPr="00043BEF" w:rsidRDefault="004C1139" w:rsidP="00E06BBF">
      <w:pPr>
        <w:pStyle w:val="FootnoteText"/>
        <w:rPr>
          <w:lang w:val="sr-Cyrl-RS"/>
        </w:rPr>
      </w:pPr>
      <w:r>
        <w:rPr>
          <w:rStyle w:val="FootnoteReference"/>
        </w:rPr>
        <w:footnoteRef/>
      </w:r>
      <w:r>
        <w:t xml:space="preserve"> </w:t>
      </w:r>
      <w:r>
        <w:rPr>
          <w:lang w:val="sr-Cyrl-RS"/>
        </w:rPr>
        <w:t>„</w:t>
      </w:r>
      <w:r>
        <w:rPr>
          <w:rFonts w:ascii="Book Antiqua" w:hAnsi="Book Antiqua"/>
          <w:sz w:val="18"/>
          <w:szCs w:val="18"/>
          <w:lang w:val="sr-Cyrl-RS"/>
        </w:rPr>
        <w:t>Службени гласник РС“, број 105/21.</w:t>
      </w:r>
    </w:p>
  </w:footnote>
  <w:footnote w:id="142">
    <w:p w14:paraId="5D89652C" w14:textId="77777777" w:rsidR="004C1139" w:rsidRPr="00933C2E" w:rsidRDefault="004C1139" w:rsidP="00E06BBF">
      <w:pPr>
        <w:pStyle w:val="FootnoteText"/>
        <w:jc w:val="both"/>
        <w:rPr>
          <w:rFonts w:ascii="Book Antiqua" w:hAnsi="Book Antiqua"/>
          <w:bCs/>
          <w:sz w:val="18"/>
          <w:szCs w:val="18"/>
          <w:lang w:val="sr-Cyrl-RS"/>
        </w:rPr>
      </w:pPr>
      <w:r w:rsidRPr="00933C2E">
        <w:rPr>
          <w:rStyle w:val="FootnoteReference"/>
          <w:rFonts w:ascii="Book Antiqua" w:hAnsi="Book Antiqua"/>
          <w:sz w:val="18"/>
          <w:szCs w:val="18"/>
        </w:rPr>
        <w:footnoteRef/>
      </w:r>
      <w:r w:rsidRPr="00933C2E">
        <w:rPr>
          <w:rFonts w:ascii="Book Antiqua" w:hAnsi="Book Antiqua"/>
          <w:sz w:val="18"/>
          <w:szCs w:val="18"/>
        </w:rPr>
        <w:t xml:space="preserve"> </w:t>
      </w:r>
      <w:r>
        <w:rPr>
          <w:rFonts w:ascii="Book Antiqua" w:hAnsi="Book Antiqua"/>
          <w:bCs/>
          <w:sz w:val="18"/>
          <w:szCs w:val="18"/>
          <w:lang w:val="sr-Cyrl-RS"/>
        </w:rPr>
        <w:t>„</w:t>
      </w:r>
      <w:r>
        <w:rPr>
          <w:rFonts w:ascii="Book Antiqua" w:hAnsi="Book Antiqua"/>
          <w:bCs/>
          <w:sz w:val="18"/>
          <w:szCs w:val="18"/>
        </w:rPr>
        <w:t>Службени гласник РС</w:t>
      </w:r>
      <w:r>
        <w:rPr>
          <w:rFonts w:ascii="Book Antiqua" w:hAnsi="Book Antiqua"/>
          <w:bCs/>
          <w:sz w:val="18"/>
          <w:szCs w:val="18"/>
          <w:lang w:val="sr-Cyrl-RS"/>
        </w:rPr>
        <w:t>“</w:t>
      </w:r>
      <w:r>
        <w:rPr>
          <w:rFonts w:ascii="Book Antiqua" w:hAnsi="Book Antiqua"/>
          <w:bCs/>
          <w:sz w:val="18"/>
          <w:szCs w:val="18"/>
        </w:rPr>
        <w:t>, бр. 85/05, 88/05 - испр., 107/05 - испр., 72/09, 111/09, 121/12, 104/13, 108/14, 94/16 и 35/</w:t>
      </w:r>
      <w:r w:rsidRPr="00933C2E">
        <w:rPr>
          <w:rFonts w:ascii="Book Antiqua" w:hAnsi="Book Antiqua"/>
          <w:bCs/>
          <w:sz w:val="18"/>
          <w:szCs w:val="18"/>
        </w:rPr>
        <w:t>19</w:t>
      </w:r>
      <w:r>
        <w:rPr>
          <w:rFonts w:ascii="Book Antiqua" w:hAnsi="Book Antiqua"/>
          <w:bCs/>
          <w:sz w:val="18"/>
          <w:szCs w:val="18"/>
          <w:lang w:val="sr-Cyrl-RS"/>
        </w:rPr>
        <w:t>.</w:t>
      </w:r>
    </w:p>
    <w:p w14:paraId="7AFB2AFD" w14:textId="77777777" w:rsidR="004C1139" w:rsidRPr="001A108F" w:rsidRDefault="004C1139" w:rsidP="00E06BBF">
      <w:pPr>
        <w:pStyle w:val="FootnoteText"/>
        <w:jc w:val="both"/>
        <w:rPr>
          <w:rFonts w:ascii="Book Antiqua" w:hAnsi="Book Antiqua"/>
          <w:sz w:val="18"/>
          <w:szCs w:val="18"/>
          <w:lang w:val="sr-Cyrl-RS"/>
        </w:rPr>
      </w:pPr>
    </w:p>
  </w:footnote>
  <w:footnote w:id="143">
    <w:p w14:paraId="10AD1C3B" w14:textId="77777777" w:rsidR="004C1139" w:rsidRPr="00933C2E" w:rsidRDefault="004C1139" w:rsidP="00E06BBF">
      <w:pPr>
        <w:pStyle w:val="FootnoteText"/>
        <w:jc w:val="both"/>
        <w:rPr>
          <w:rFonts w:ascii="Book Antiqua" w:hAnsi="Book Antiqua"/>
          <w:sz w:val="18"/>
          <w:szCs w:val="18"/>
          <w:lang w:val="sr-Cyrl-RS"/>
        </w:rPr>
      </w:pPr>
      <w:r w:rsidRPr="00933C2E">
        <w:rPr>
          <w:rStyle w:val="FootnoteReference"/>
          <w:rFonts w:ascii="Book Antiqua" w:hAnsi="Book Antiqua"/>
          <w:sz w:val="18"/>
          <w:szCs w:val="18"/>
          <w:lang w:val="sr-Cyrl-RS"/>
        </w:rPr>
        <w:footnoteRef/>
      </w:r>
      <w:r>
        <w:rPr>
          <w:rFonts w:ascii="Book Antiqua" w:hAnsi="Book Antiqua"/>
          <w:sz w:val="18"/>
          <w:szCs w:val="18"/>
          <w:lang w:val="sr-Cyrl-RS"/>
        </w:rPr>
        <w:t xml:space="preserve"> „Службени гласник РС“, бр. 72/11, 101/11, 121/12, 32/13, 45/13, 55/14, 35/19, 27/21 - одлука УС и 62/</w:t>
      </w:r>
      <w:r w:rsidRPr="00933C2E">
        <w:rPr>
          <w:rFonts w:ascii="Book Antiqua" w:hAnsi="Book Antiqua"/>
          <w:sz w:val="18"/>
          <w:szCs w:val="18"/>
          <w:lang w:val="sr-Cyrl-RS"/>
        </w:rPr>
        <w:t>21 - одлука УС</w:t>
      </w:r>
      <w:r>
        <w:rPr>
          <w:rFonts w:ascii="Book Antiqua" w:hAnsi="Book Antiqua"/>
          <w:sz w:val="18"/>
          <w:szCs w:val="18"/>
          <w:lang w:val="sr-Cyrl-RS"/>
        </w:rPr>
        <w:t>.</w:t>
      </w:r>
    </w:p>
  </w:footnote>
  <w:footnote w:id="144">
    <w:p w14:paraId="5C20C1B3" w14:textId="77777777" w:rsidR="004C1139" w:rsidRPr="001A108F" w:rsidRDefault="004C1139" w:rsidP="00E06BBF">
      <w:pPr>
        <w:pStyle w:val="FootnoteText"/>
        <w:jc w:val="both"/>
        <w:rPr>
          <w:rFonts w:ascii="Book Antiqua" w:hAnsi="Book Antiqua"/>
          <w:sz w:val="18"/>
          <w:szCs w:val="18"/>
          <w:lang w:val="sr-Cyrl-RS"/>
        </w:rPr>
      </w:pPr>
      <w:r w:rsidRPr="00933C2E">
        <w:rPr>
          <w:rStyle w:val="FootnoteReference"/>
          <w:rFonts w:ascii="Book Antiqua" w:hAnsi="Book Antiqua"/>
          <w:sz w:val="18"/>
          <w:szCs w:val="18"/>
          <w:lang w:val="sr-Cyrl-RS"/>
        </w:rPr>
        <w:footnoteRef/>
      </w:r>
      <w:r>
        <w:rPr>
          <w:rFonts w:ascii="Book Antiqua" w:hAnsi="Book Antiqua"/>
          <w:sz w:val="18"/>
          <w:szCs w:val="18"/>
          <w:lang w:val="sr-Cyrl-RS"/>
        </w:rPr>
        <w:t xml:space="preserve"> „Службени гласник РС“, број 85/05.</w:t>
      </w:r>
    </w:p>
  </w:footnote>
  <w:footnote w:id="145">
    <w:p w14:paraId="6FB3C7B1" w14:textId="77777777" w:rsidR="004C1139" w:rsidRPr="00E31196" w:rsidRDefault="004C1139" w:rsidP="00E06BBF">
      <w:pPr>
        <w:pStyle w:val="FootnoteText"/>
        <w:jc w:val="both"/>
        <w:rPr>
          <w:rFonts w:ascii="Book Antiqua" w:hAnsi="Book Antiqua"/>
          <w:sz w:val="18"/>
          <w:szCs w:val="18"/>
          <w:lang w:val="sr-Cyrl-RS"/>
        </w:rPr>
      </w:pPr>
      <w:r w:rsidRPr="001A108F">
        <w:rPr>
          <w:rStyle w:val="FootnoteReference"/>
          <w:rFonts w:ascii="Book Antiqua" w:hAnsi="Book Antiqua"/>
          <w:sz w:val="18"/>
          <w:szCs w:val="18"/>
        </w:rPr>
        <w:footnoteRef/>
      </w:r>
      <w:r>
        <w:rPr>
          <w:rFonts w:ascii="Book Antiqua" w:hAnsi="Book Antiqua"/>
          <w:sz w:val="18"/>
          <w:szCs w:val="18"/>
        </w:rPr>
        <w:t xml:space="preserve"> </w:t>
      </w:r>
      <w:r w:rsidRPr="00E31196">
        <w:rPr>
          <w:rFonts w:ascii="Book Antiqua" w:hAnsi="Book Antiqua"/>
          <w:sz w:val="18"/>
          <w:szCs w:val="18"/>
          <w:lang w:val="sr-Cyrl-RS"/>
        </w:rPr>
        <w:t>„Службени гласник РС“, бр. 22/09 и 52/21.</w:t>
      </w:r>
    </w:p>
  </w:footnote>
  <w:footnote w:id="146">
    <w:p w14:paraId="5F00BF12" w14:textId="77777777" w:rsidR="004C1139" w:rsidRPr="00E31196"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w:t>
      </w:r>
      <w:r>
        <w:rPr>
          <w:rFonts w:ascii="Book Antiqua" w:hAnsi="Book Antiqua"/>
          <w:sz w:val="18"/>
          <w:szCs w:val="18"/>
          <w:lang w:val="sr-Cyrl-RS"/>
        </w:rPr>
        <w:t>Службени</w:t>
      </w:r>
      <w:r w:rsidRPr="00E31196">
        <w:rPr>
          <w:rFonts w:ascii="Book Antiqua" w:hAnsi="Book Antiqua"/>
          <w:sz w:val="18"/>
          <w:szCs w:val="18"/>
          <w:lang w:val="sr-Cyrl-RS"/>
        </w:rPr>
        <w:t xml:space="preserve"> гласник РС“, бр. 24/11 и 117/22 - одлука УС.</w:t>
      </w:r>
    </w:p>
  </w:footnote>
  <w:footnote w:id="147">
    <w:p w14:paraId="3AAEF36D" w14:textId="77777777" w:rsidR="004C1139" w:rsidRPr="00E31196"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„Службени гласник РС“, бр. 94/16 и 10/</w:t>
      </w:r>
      <w:r>
        <w:rPr>
          <w:rFonts w:ascii="Book Antiqua" w:hAnsi="Book Antiqua"/>
          <w:sz w:val="18"/>
          <w:szCs w:val="18"/>
          <w:lang w:val="sr-Cyrl-RS"/>
        </w:rPr>
        <w:t>23 - др. закон.</w:t>
      </w:r>
    </w:p>
  </w:footnote>
  <w:footnote w:id="148">
    <w:p w14:paraId="64BD66ED" w14:textId="77777777" w:rsidR="004C1139" w:rsidRPr="00E31196"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„Службени гласник РС“, број 87/18.</w:t>
      </w:r>
    </w:p>
  </w:footnote>
  <w:footnote w:id="149">
    <w:p w14:paraId="51227321" w14:textId="77777777" w:rsidR="004C1139" w:rsidRPr="001A108F"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„Службени гласник РС“, бр. 24/18, 31/19 и 62/23.</w:t>
      </w:r>
      <w:r>
        <w:rPr>
          <w:rFonts w:ascii="Book Antiqua" w:hAnsi="Book Antiqua"/>
          <w:sz w:val="18"/>
          <w:szCs w:val="18"/>
        </w:rPr>
        <w:t xml:space="preserve"> </w:t>
      </w:r>
    </w:p>
  </w:footnote>
  <w:footnote w:id="150">
    <w:p w14:paraId="31A79B72" w14:textId="77777777" w:rsidR="004C1139" w:rsidRPr="00E31196" w:rsidRDefault="004C1139" w:rsidP="00E06BBF">
      <w:pPr>
        <w:pStyle w:val="FootnoteText"/>
        <w:jc w:val="both"/>
        <w:rPr>
          <w:rFonts w:ascii="Book Antiqua" w:hAnsi="Book Antiqua"/>
          <w:sz w:val="18"/>
          <w:szCs w:val="18"/>
          <w:lang w:val="sr-Cyrl-RS"/>
        </w:rPr>
      </w:pPr>
      <w:r w:rsidRPr="001A108F">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„Службени гласник РС“</w:t>
      </w:r>
      <w:r w:rsidRPr="00E31196">
        <w:rPr>
          <w:rFonts w:ascii="Book Antiqua" w:hAnsi="Book Antiqua"/>
          <w:sz w:val="18"/>
          <w:szCs w:val="18"/>
          <w:lang w:val="sr-Cyrl-RS"/>
        </w:rPr>
        <w:t>, бр. 43/03, 51/03 - испр., 61/05, 101/05 - др. закон, 5/09, 54/09, 50/11, 70/11 - усклађени дин. изн., 55/12 - усклађени дин. изн., 93/12, 47/13 - усклађени дин. изн., 65/13 - др. закон, 57/14 - усклађени дин. изн., 45/15 - усклађени дин. изн., 83/15, 112/15, 50/16 - усклађени дин. изн., 61/17 - усклађени дин. изн., 113/17, 3/18 - испр., 50/18 - усклађени дин. изн., 95/18, 38/19 - усклађени дин. изн., 86/19, 90/19 - испр., 98/20 - усклађени дин. изн., 144/20, 62/21- усклађени дин. изн., 138/22, 54/23 - усклађени дин. изн., 92/23 и 59/2024 - усклађени дин. изн.</w:t>
      </w:r>
    </w:p>
  </w:footnote>
  <w:footnote w:id="151">
    <w:p w14:paraId="060331D2" w14:textId="77777777" w:rsidR="004C1139" w:rsidRPr="00E31196"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„Службени</w:t>
      </w:r>
      <w:r>
        <w:rPr>
          <w:rFonts w:ascii="Book Antiqua" w:hAnsi="Book Antiqua"/>
          <w:sz w:val="18"/>
          <w:szCs w:val="18"/>
          <w:lang w:val="sr-Cyrl-RS"/>
        </w:rPr>
        <w:t xml:space="preserve"> гласник РС“</w:t>
      </w:r>
      <w:r w:rsidRPr="00E31196">
        <w:rPr>
          <w:rFonts w:ascii="Book Antiqua" w:hAnsi="Book Antiqua"/>
          <w:sz w:val="18"/>
          <w:szCs w:val="18"/>
          <w:lang w:val="sr-Cyrl-RS"/>
        </w:rPr>
        <w:t>, бр. 128/14, 113/17, 50/18, 31/19 и 62/23.</w:t>
      </w:r>
    </w:p>
  </w:footnote>
  <w:footnote w:id="152">
    <w:p w14:paraId="439AEAC1" w14:textId="77777777" w:rsidR="004C1139" w:rsidRPr="00E31196"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„Службени</w:t>
      </w:r>
      <w:r>
        <w:rPr>
          <w:rFonts w:ascii="Book Antiqua" w:hAnsi="Book Antiqua"/>
          <w:sz w:val="18"/>
          <w:szCs w:val="18"/>
          <w:lang w:val="sr-Cyrl-RS"/>
        </w:rPr>
        <w:t xml:space="preserve"> гласник РС“</w:t>
      </w:r>
      <w:r w:rsidRPr="00E31196">
        <w:rPr>
          <w:rFonts w:ascii="Book Antiqua" w:hAnsi="Book Antiqua"/>
          <w:sz w:val="18"/>
          <w:szCs w:val="18"/>
          <w:lang w:val="sr-Cyrl-RS"/>
        </w:rPr>
        <w:t>, број 24/18.</w:t>
      </w:r>
    </w:p>
  </w:footnote>
  <w:footnote w:id="153">
    <w:p w14:paraId="292CC110" w14:textId="77777777" w:rsidR="004C1139" w:rsidRPr="001A108F" w:rsidRDefault="004C1139" w:rsidP="00E06BBF">
      <w:pPr>
        <w:pStyle w:val="FootnoteText"/>
        <w:jc w:val="both"/>
        <w:rPr>
          <w:rFonts w:ascii="Book Antiqua" w:hAnsi="Book Antiqua"/>
          <w:sz w:val="18"/>
          <w:szCs w:val="18"/>
          <w:lang w:val="sr-Cyrl-RS"/>
        </w:rPr>
      </w:pPr>
      <w:r w:rsidRPr="00E31196">
        <w:rPr>
          <w:rStyle w:val="FootnoteReference"/>
          <w:rFonts w:ascii="Book Antiqua" w:hAnsi="Book Antiqua"/>
          <w:sz w:val="18"/>
          <w:szCs w:val="18"/>
          <w:lang w:val="sr-Cyrl-RS"/>
        </w:rPr>
        <w:footnoteRef/>
      </w:r>
      <w:r w:rsidRPr="00E31196">
        <w:rPr>
          <w:rFonts w:ascii="Book Antiqua" w:hAnsi="Book Antiqua"/>
          <w:sz w:val="18"/>
          <w:szCs w:val="18"/>
          <w:lang w:val="sr-Cyrl-RS"/>
        </w:rPr>
        <w:t xml:space="preserve"> „</w:t>
      </w:r>
      <w:r>
        <w:rPr>
          <w:rFonts w:ascii="Book Antiqua" w:hAnsi="Book Antiqua"/>
          <w:sz w:val="18"/>
          <w:szCs w:val="18"/>
          <w:lang w:val="sr-Cyrl-RS"/>
        </w:rPr>
        <w:t>Службени гласник РС“</w:t>
      </w:r>
      <w:r w:rsidRPr="00E31196">
        <w:rPr>
          <w:rFonts w:ascii="Book Antiqua" w:hAnsi="Book Antiqua"/>
          <w:sz w:val="18"/>
          <w:szCs w:val="18"/>
          <w:lang w:val="sr-Cyrl-RS"/>
        </w:rPr>
        <w:t>, бр. 25/19 и 92/23 - аутентично тумачење.</w:t>
      </w:r>
      <w:r>
        <w:rPr>
          <w:rFonts w:ascii="Book Antiqua" w:hAnsi="Book Antiqua"/>
          <w:sz w:val="18"/>
          <w:szCs w:val="18"/>
        </w:rPr>
        <w:t xml:space="preserve"> </w:t>
      </w:r>
    </w:p>
  </w:footnote>
  <w:footnote w:id="154">
    <w:p w14:paraId="34F73936" w14:textId="77777777" w:rsidR="004C1139" w:rsidRPr="001A108F" w:rsidRDefault="004C1139" w:rsidP="00E06BBF">
      <w:pPr>
        <w:pStyle w:val="FootnoteText"/>
        <w:jc w:val="both"/>
        <w:rPr>
          <w:rFonts w:ascii="Book Antiqua" w:hAnsi="Book Antiqua"/>
          <w:sz w:val="18"/>
          <w:szCs w:val="18"/>
          <w:lang w:val="sr-Cyrl-RS"/>
        </w:rPr>
      </w:pPr>
      <w:r w:rsidRPr="001A108F">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w:t>
      </w:r>
      <w:r>
        <w:rPr>
          <w:rFonts w:ascii="Book Antiqua" w:hAnsi="Book Antiqua"/>
          <w:sz w:val="18"/>
          <w:szCs w:val="18"/>
        </w:rPr>
        <w:t>Службени гласник РС“, бр. 25/19 и 92/23.</w:t>
      </w:r>
    </w:p>
  </w:footnote>
  <w:footnote w:id="155">
    <w:p w14:paraId="0B5AA184" w14:textId="77777777" w:rsidR="004C1139" w:rsidRPr="00036462" w:rsidRDefault="004C1139" w:rsidP="00E06BBF">
      <w:pPr>
        <w:pStyle w:val="FootnoteText"/>
        <w:jc w:val="both"/>
        <w:rPr>
          <w:rFonts w:ascii="Book Antiqua" w:hAnsi="Book Antiqua"/>
          <w:sz w:val="18"/>
          <w:szCs w:val="18"/>
          <w:lang w:val="sr-Cyrl-RS"/>
        </w:rPr>
      </w:pPr>
      <w:r w:rsidRPr="001A108F">
        <w:rPr>
          <w:rStyle w:val="FootnoteReference"/>
          <w:rFonts w:ascii="Book Antiqua" w:hAnsi="Book Antiqua"/>
          <w:sz w:val="18"/>
          <w:szCs w:val="18"/>
        </w:rPr>
        <w:footnoteRef/>
      </w:r>
      <w:r w:rsidRPr="001A108F">
        <w:rPr>
          <w:rFonts w:ascii="Book Antiqua" w:hAnsi="Book Antiqua"/>
          <w:sz w:val="18"/>
          <w:szCs w:val="18"/>
        </w:rPr>
        <w:t xml:space="preserve"> </w:t>
      </w:r>
      <w:r w:rsidRPr="00036462">
        <w:rPr>
          <w:rFonts w:ascii="Book Antiqua" w:hAnsi="Book Antiqua"/>
          <w:sz w:val="18"/>
          <w:szCs w:val="18"/>
          <w:lang w:val="sr-Cyrl-RS"/>
        </w:rPr>
        <w:t xml:space="preserve">Закон о ратификацији Конвенције Уједињених нација о правима детета („Службени </w:t>
      </w:r>
      <w:r>
        <w:rPr>
          <w:rFonts w:ascii="Book Antiqua" w:hAnsi="Book Antiqua"/>
          <w:sz w:val="18"/>
          <w:szCs w:val="18"/>
          <w:lang w:val="sr-Cyrl-RS"/>
        </w:rPr>
        <w:t>лист СФРЈ – Међународни уговори“</w:t>
      </w:r>
      <w:r w:rsidRPr="00036462">
        <w:rPr>
          <w:rFonts w:ascii="Book Antiqua" w:hAnsi="Book Antiqua"/>
          <w:sz w:val="18"/>
          <w:szCs w:val="18"/>
          <w:lang w:val="sr-Cyrl-RS"/>
        </w:rPr>
        <w:t>, број 15/90 и „Службени лист СРЈ – Међународни уговори</w:t>
      </w:r>
      <w:r>
        <w:rPr>
          <w:rFonts w:ascii="Book Antiqua" w:hAnsi="Book Antiqua"/>
          <w:sz w:val="18"/>
          <w:szCs w:val="18"/>
          <w:lang w:val="sr-Cyrl-RS"/>
        </w:rPr>
        <w:t>“, бр. 4/96 и 2/97</w:t>
      </w:r>
      <w:r w:rsidRPr="00036462">
        <w:rPr>
          <w:rFonts w:ascii="Book Antiqua" w:hAnsi="Book Antiqua"/>
          <w:sz w:val="18"/>
          <w:szCs w:val="18"/>
          <w:lang w:val="sr-Cyrl-RS"/>
        </w:rPr>
        <w:t xml:space="preserve">), Закон о ратификацији Факултативног протокола о продаји деце, дечјој проституцији и дечјој порнографији уз Конвенцију о правима детета („Службени лист СРЈ </w:t>
      </w:r>
      <w:r>
        <w:rPr>
          <w:rFonts w:ascii="Book Antiqua" w:hAnsi="Book Antiqua"/>
          <w:sz w:val="18"/>
          <w:szCs w:val="18"/>
          <w:lang w:val="sr-Cyrl-RS"/>
        </w:rPr>
        <w:t>– Међународни уговори“, бр. 7/</w:t>
      </w:r>
      <w:r w:rsidRPr="00036462">
        <w:rPr>
          <w:rFonts w:ascii="Book Antiqua" w:hAnsi="Book Antiqua"/>
          <w:sz w:val="18"/>
          <w:szCs w:val="18"/>
          <w:lang w:val="sr-Cyrl-RS"/>
        </w:rPr>
        <w:t>02), Закон о потврђивању Конвенције МОР број 105 која се односи на укидање принудног рада („Службени лист СРЈ –</w:t>
      </w:r>
      <w:r>
        <w:rPr>
          <w:rFonts w:ascii="Book Antiqua" w:hAnsi="Book Antiqua"/>
          <w:sz w:val="18"/>
          <w:szCs w:val="18"/>
          <w:lang w:val="sr-Cyrl-RS"/>
        </w:rPr>
        <w:t xml:space="preserve"> Међународни уговори”, број 13/</w:t>
      </w:r>
      <w:r w:rsidRPr="00036462">
        <w:rPr>
          <w:rFonts w:ascii="Book Antiqua" w:hAnsi="Book Antiqua"/>
          <w:sz w:val="18"/>
          <w:szCs w:val="18"/>
          <w:lang w:val="sr-Cyrl-RS"/>
        </w:rPr>
        <w:t xml:space="preserve">02), Закон о потврђивању Конвенције МОР број 182 о најгорим облицима дечјег рада и препоруке МОР број 190 о забрани и хитној акцији за укидање најгорих облика дечјег рада, („Службени лист СРЈ </w:t>
      </w:r>
      <w:r>
        <w:rPr>
          <w:rFonts w:ascii="Book Antiqua" w:hAnsi="Book Antiqua"/>
          <w:sz w:val="18"/>
          <w:szCs w:val="18"/>
          <w:lang w:val="sr-Cyrl-RS"/>
        </w:rPr>
        <w:t>–</w:t>
      </w:r>
      <w:r w:rsidRPr="00036462">
        <w:rPr>
          <w:rFonts w:ascii="Book Antiqua" w:hAnsi="Book Antiqua"/>
          <w:sz w:val="18"/>
          <w:szCs w:val="18"/>
          <w:lang w:val="sr-Cyrl-RS"/>
        </w:rPr>
        <w:t xml:space="preserve"> Међународни</w:t>
      </w:r>
      <w:r>
        <w:rPr>
          <w:rFonts w:ascii="Book Antiqua" w:hAnsi="Book Antiqua"/>
          <w:sz w:val="18"/>
          <w:szCs w:val="18"/>
          <w:lang w:val="sr-Cyrl-RS"/>
        </w:rPr>
        <w:t xml:space="preserve"> уговори”, број 2/</w:t>
      </w:r>
      <w:r w:rsidRPr="00036462">
        <w:rPr>
          <w:rFonts w:ascii="Book Antiqua" w:hAnsi="Book Antiqua"/>
          <w:sz w:val="18"/>
          <w:szCs w:val="18"/>
          <w:lang w:val="sr-Cyrl-RS"/>
        </w:rPr>
        <w:t>03), Закон о ратификацији Међународног пакта о грађанским и политичким правима („Службени лист СФРЈ – Међународни уговори”,</w:t>
      </w:r>
      <w:r>
        <w:rPr>
          <w:rFonts w:ascii="Book Antiqua" w:hAnsi="Book Antiqua"/>
          <w:sz w:val="18"/>
          <w:szCs w:val="18"/>
          <w:lang w:val="sr-Cyrl-RS"/>
        </w:rPr>
        <w:t xml:space="preserve"> </w:t>
      </w:r>
      <w:r w:rsidRPr="00036462">
        <w:rPr>
          <w:rFonts w:ascii="Book Antiqua" w:hAnsi="Book Antiqua"/>
          <w:sz w:val="18"/>
          <w:szCs w:val="18"/>
          <w:lang w:val="sr-Cyrl-RS"/>
        </w:rPr>
        <w:t>број 7/71), Закон о ратификацији Конвенције о елиминисању свих облика дискриминације жена („Службени лист СФРЈ – Међународни уговори”, број 11/81), Закон о ратификацији Конвенције Уједињених нација против транснационалног организованог криминала и допунских протокола („Службени лист</w:t>
      </w:r>
      <w:r>
        <w:rPr>
          <w:rFonts w:ascii="Book Antiqua" w:hAnsi="Book Antiqua"/>
          <w:sz w:val="18"/>
          <w:szCs w:val="18"/>
          <w:lang w:val="sr-Cyrl-RS"/>
        </w:rPr>
        <w:t xml:space="preserve"> СРЈ – Међународни уговори”, број 6/</w:t>
      </w:r>
      <w:r w:rsidRPr="00036462">
        <w:rPr>
          <w:rFonts w:ascii="Book Antiqua" w:hAnsi="Book Antiqua"/>
          <w:sz w:val="18"/>
          <w:szCs w:val="18"/>
          <w:lang w:val="sr-Cyrl-RS"/>
        </w:rPr>
        <w:t xml:space="preserve">01), Закон о ратификацији Европске конвенције за заштиту људских права и основних слобода, измењене у складу са Протоколом број 11, Протокола уз Конвенцију за заштиту људских права и основних слобода, Протокола број 4 уз Конвенцију за заштиту људских права и основних слобода којим се обезбеђују извесна права и слободе који нису укључени у Конвенцију и први Протокол уз њу, Протокола број 6 уз Конвенцију за заштиту људских права и основних слобода о укидању смртне казне, Протокола број 7 уз Конвенцију за заштиту људских права и основних слобода, Протокола број 12 уз Конвенцију за заштиту људских права и основних слобода и Протокола број 13 уз Конвенцију за заштиту људских права и основних слобода о укидању смртне казне у свим околностима,  („Службени лист СЦГ– Међународни уговори”, бр. 9/03, 5/05 и 7/05 - исправка и „Службени гласник РС – Међународни уговори”, бр. 12/10 и 10/15), </w:t>
      </w:r>
      <w:r w:rsidRPr="00351991">
        <w:rPr>
          <w:rFonts w:ascii="Book Antiqua" w:hAnsi="Book Antiqua"/>
          <w:sz w:val="18"/>
          <w:szCs w:val="18"/>
          <w:lang w:val="sr-Cyrl-RS"/>
        </w:rPr>
        <w:t>Закон о потврђивању Конвенције Савета Европе о заштити деце од сексуалног искориштавања и сексуалног злостављања („Службени гласник РС – Међународни уговори”, број 12/13),</w:t>
      </w:r>
      <w:r w:rsidRPr="00036462">
        <w:rPr>
          <w:rFonts w:ascii="Book Antiqua" w:hAnsi="Book Antiqua"/>
          <w:sz w:val="18"/>
          <w:szCs w:val="18"/>
          <w:lang w:val="sr-Cyrl-RS"/>
        </w:rPr>
        <w:t xml:space="preserve"> Закон о одговорности </w:t>
      </w:r>
      <w:r>
        <w:rPr>
          <w:rFonts w:ascii="Book Antiqua" w:hAnsi="Book Antiqua"/>
          <w:sz w:val="18"/>
          <w:szCs w:val="18"/>
          <w:lang w:val="sr-Cyrl-RS"/>
        </w:rPr>
        <w:t>правних лица за кривична дела („Службени гласник РС“</w:t>
      </w:r>
      <w:r w:rsidRPr="00036462">
        <w:rPr>
          <w:rFonts w:ascii="Book Antiqua" w:hAnsi="Book Antiqua"/>
          <w:sz w:val="18"/>
          <w:szCs w:val="18"/>
          <w:lang w:val="sr-Cyrl-RS"/>
        </w:rPr>
        <w:t>, број 97/08), Закон о организацији и надлежности државних органа у сузбијању организованог кри</w:t>
      </w:r>
      <w:r>
        <w:rPr>
          <w:rFonts w:ascii="Book Antiqua" w:hAnsi="Book Antiqua"/>
          <w:sz w:val="18"/>
          <w:szCs w:val="18"/>
          <w:lang w:val="sr-Cyrl-RS"/>
        </w:rPr>
        <w:t>минала, тероризма и корупције („Службени гласник РС“</w:t>
      </w:r>
      <w:r w:rsidRPr="00036462">
        <w:rPr>
          <w:rFonts w:ascii="Book Antiqua" w:hAnsi="Book Antiqua"/>
          <w:sz w:val="18"/>
          <w:szCs w:val="18"/>
          <w:lang w:val="sr-Cyrl-RS"/>
        </w:rPr>
        <w:t xml:space="preserve">, бр. 94/16, 87/18 - др. закон и 10/23), Закон о спречавању прања </w:t>
      </w:r>
      <w:r>
        <w:rPr>
          <w:rFonts w:ascii="Book Antiqua" w:hAnsi="Book Antiqua"/>
          <w:sz w:val="18"/>
          <w:szCs w:val="18"/>
          <w:lang w:val="sr-Cyrl-RS"/>
        </w:rPr>
        <w:t>новца и финансирања тероризма („Службени гласник РС“</w:t>
      </w:r>
      <w:r w:rsidRPr="00036462">
        <w:rPr>
          <w:rFonts w:ascii="Book Antiqua" w:hAnsi="Book Antiqua"/>
          <w:sz w:val="18"/>
          <w:szCs w:val="18"/>
          <w:lang w:val="sr-Cyrl-RS"/>
        </w:rPr>
        <w:t>, бр. 113/17, 91/19, 153/20 и 92/23), Закон о одузимању имовине</w:t>
      </w:r>
      <w:r>
        <w:rPr>
          <w:rFonts w:ascii="Book Antiqua" w:hAnsi="Book Antiqua"/>
          <w:sz w:val="18"/>
          <w:szCs w:val="18"/>
          <w:lang w:val="sr-Cyrl-RS"/>
        </w:rPr>
        <w:t xml:space="preserve"> проистекле из кривичног дела („Службени гласник РС“</w:t>
      </w:r>
      <w:r w:rsidRPr="00036462">
        <w:rPr>
          <w:rFonts w:ascii="Book Antiqua" w:hAnsi="Book Antiqua"/>
          <w:sz w:val="18"/>
          <w:szCs w:val="18"/>
          <w:lang w:val="sr-Cyrl-RS"/>
        </w:rPr>
        <w:t xml:space="preserve">, бр. 32/13, 94/16 и 35/19), Закон о програму заштите </w:t>
      </w:r>
      <w:r>
        <w:rPr>
          <w:rFonts w:ascii="Book Antiqua" w:hAnsi="Book Antiqua"/>
          <w:sz w:val="18"/>
          <w:szCs w:val="18"/>
          <w:lang w:val="sr-Cyrl-RS"/>
        </w:rPr>
        <w:t>учесника у кривичном поступку („Службени гласник РС“</w:t>
      </w:r>
      <w:r w:rsidRPr="00036462">
        <w:rPr>
          <w:rFonts w:ascii="Book Antiqua" w:hAnsi="Book Antiqua"/>
          <w:sz w:val="18"/>
          <w:szCs w:val="18"/>
          <w:lang w:val="sr-Cyrl-RS"/>
        </w:rPr>
        <w:t xml:space="preserve">, број 85/05), Закон о јавном реду и миру </w:t>
      </w:r>
      <w:r>
        <w:rPr>
          <w:rFonts w:ascii="Book Antiqua" w:hAnsi="Book Antiqua"/>
          <w:sz w:val="18"/>
          <w:szCs w:val="18"/>
          <w:lang w:val="sr-Cyrl-RS"/>
        </w:rPr>
        <w:t>(„Службени гласник РС“</w:t>
      </w:r>
      <w:r w:rsidRPr="00036462">
        <w:rPr>
          <w:rFonts w:ascii="Book Antiqua" w:hAnsi="Book Antiqua"/>
          <w:sz w:val="18"/>
          <w:szCs w:val="18"/>
          <w:lang w:val="sr-Cyrl-RS"/>
        </w:rPr>
        <w:t>, бр. 6/16 и 24/18), Закон о међународној правно</w:t>
      </w:r>
      <w:r>
        <w:rPr>
          <w:rFonts w:ascii="Book Antiqua" w:hAnsi="Book Antiqua"/>
          <w:sz w:val="18"/>
          <w:szCs w:val="18"/>
          <w:lang w:val="sr-Cyrl-RS"/>
        </w:rPr>
        <w:t>ј помоћи у кривичним стварима („Службени гласник РС“</w:t>
      </w:r>
      <w:r w:rsidRPr="00036462">
        <w:rPr>
          <w:rFonts w:ascii="Book Antiqua" w:hAnsi="Book Antiqua"/>
          <w:sz w:val="18"/>
          <w:szCs w:val="18"/>
          <w:lang w:val="sr-Cyrl-RS"/>
        </w:rPr>
        <w:t>, број 20/09), Закон о посебним мерама за спречавање вршења кривичних дела против полне сл</w:t>
      </w:r>
      <w:r>
        <w:rPr>
          <w:rFonts w:ascii="Book Antiqua" w:hAnsi="Book Antiqua"/>
          <w:sz w:val="18"/>
          <w:szCs w:val="18"/>
          <w:lang w:val="sr-Cyrl-RS"/>
        </w:rPr>
        <w:t>ободе према малолетним лицима („</w:t>
      </w:r>
      <w:r w:rsidRPr="00036462">
        <w:rPr>
          <w:rFonts w:ascii="Book Antiqua" w:hAnsi="Book Antiqua"/>
          <w:sz w:val="18"/>
          <w:szCs w:val="18"/>
          <w:lang w:val="sr-Cyrl-RS"/>
        </w:rPr>
        <w:t>Службени гла</w:t>
      </w:r>
      <w:r>
        <w:rPr>
          <w:rFonts w:ascii="Book Antiqua" w:hAnsi="Book Antiqua"/>
          <w:sz w:val="18"/>
          <w:szCs w:val="18"/>
          <w:lang w:val="sr-Cyrl-RS"/>
        </w:rPr>
        <w:t>сник РС“</w:t>
      </w:r>
      <w:r w:rsidRPr="00036462">
        <w:rPr>
          <w:rFonts w:ascii="Book Antiqua" w:hAnsi="Book Antiqua"/>
          <w:sz w:val="18"/>
          <w:szCs w:val="18"/>
          <w:lang w:val="sr-Cyrl-RS"/>
        </w:rPr>
        <w:t>, број 32/13</w:t>
      </w:r>
      <w:r>
        <w:rPr>
          <w:rFonts w:ascii="Book Antiqua" w:hAnsi="Book Antiqua"/>
          <w:sz w:val="18"/>
          <w:szCs w:val="18"/>
          <w:lang w:val="sr-Cyrl-RS"/>
        </w:rPr>
        <w:t>), Закон о граничној контроли („</w:t>
      </w:r>
      <w:r w:rsidRPr="00036462">
        <w:rPr>
          <w:rFonts w:ascii="Book Antiqua" w:hAnsi="Book Antiqua"/>
          <w:sz w:val="18"/>
          <w:szCs w:val="18"/>
          <w:lang w:val="sr-Cyrl-RS"/>
        </w:rPr>
        <w:t xml:space="preserve">Службени гласник РС", </w:t>
      </w:r>
      <w:r>
        <w:rPr>
          <w:rFonts w:ascii="Book Antiqua" w:hAnsi="Book Antiqua"/>
          <w:sz w:val="18"/>
          <w:szCs w:val="18"/>
          <w:lang w:val="sr-Cyrl-RS"/>
        </w:rPr>
        <w:t>број 24/18), Закон о полицији („Службени гласник РС“</w:t>
      </w:r>
      <w:r w:rsidRPr="00036462">
        <w:rPr>
          <w:rFonts w:ascii="Book Antiqua" w:hAnsi="Book Antiqua"/>
          <w:sz w:val="18"/>
          <w:szCs w:val="18"/>
          <w:lang w:val="sr-Cyrl-RS"/>
        </w:rPr>
        <w:t>, бр. 6/16, 24/18 и 87/18), Закон о евиденцијама и обради података</w:t>
      </w:r>
      <w:r>
        <w:rPr>
          <w:rFonts w:ascii="Book Antiqua" w:hAnsi="Book Antiqua"/>
          <w:sz w:val="18"/>
          <w:szCs w:val="18"/>
          <w:lang w:val="sr-Cyrl-RS"/>
        </w:rPr>
        <w:t xml:space="preserve"> у области унутрашњих послова („Службени гласник РС“</w:t>
      </w:r>
      <w:r w:rsidRPr="00036462">
        <w:rPr>
          <w:rFonts w:ascii="Book Antiqua" w:hAnsi="Book Antiqua"/>
          <w:sz w:val="18"/>
          <w:szCs w:val="18"/>
          <w:lang w:val="sr-Cyrl-RS"/>
        </w:rPr>
        <w:t>, број 24/18</w:t>
      </w:r>
      <w:r>
        <w:rPr>
          <w:rFonts w:ascii="Book Antiqua" w:hAnsi="Book Antiqua"/>
          <w:sz w:val="18"/>
          <w:szCs w:val="18"/>
          <w:lang w:val="sr-Cyrl-RS"/>
        </w:rPr>
        <w:t>), Закон о јавном тужилаштву („Службени гласник РС“</w:t>
      </w:r>
      <w:r w:rsidRPr="00036462">
        <w:rPr>
          <w:rFonts w:ascii="Book Antiqua" w:hAnsi="Book Antiqua"/>
          <w:sz w:val="18"/>
          <w:szCs w:val="18"/>
          <w:lang w:val="sr-Cyrl-RS"/>
        </w:rPr>
        <w:t>, број 1</w:t>
      </w:r>
      <w:r>
        <w:rPr>
          <w:rFonts w:ascii="Book Antiqua" w:hAnsi="Book Antiqua"/>
          <w:sz w:val="18"/>
          <w:szCs w:val="18"/>
          <w:lang w:val="sr-Cyrl-RS"/>
        </w:rPr>
        <w:t>0/23), Закон о уређењу судова („Службени гласник РС“</w:t>
      </w:r>
      <w:r w:rsidRPr="00036462">
        <w:rPr>
          <w:rFonts w:ascii="Book Antiqua" w:hAnsi="Book Antiqua"/>
          <w:sz w:val="18"/>
          <w:szCs w:val="18"/>
          <w:lang w:val="sr-Cyrl-RS"/>
        </w:rPr>
        <w:t xml:space="preserve">, број 10/23), </w:t>
      </w:r>
      <w:r>
        <w:rPr>
          <w:rFonts w:ascii="Book Antiqua" w:hAnsi="Book Antiqua"/>
          <w:sz w:val="18"/>
          <w:szCs w:val="18"/>
          <w:lang w:val="sr-Cyrl-RS"/>
        </w:rPr>
        <w:t>Закон о инспекцијском надзору („Службени гласник РС“</w:t>
      </w:r>
      <w:r w:rsidRPr="00036462">
        <w:rPr>
          <w:rFonts w:ascii="Book Antiqua" w:hAnsi="Book Antiqua"/>
          <w:sz w:val="18"/>
          <w:szCs w:val="18"/>
          <w:lang w:val="sr-Cyrl-RS"/>
        </w:rPr>
        <w:t>, бр. 36/15, 44/18 - др.</w:t>
      </w:r>
      <w:r>
        <w:rPr>
          <w:rFonts w:ascii="Book Antiqua" w:hAnsi="Book Antiqua"/>
          <w:sz w:val="18"/>
          <w:szCs w:val="18"/>
          <w:lang w:val="sr-Cyrl-RS"/>
        </w:rPr>
        <w:t xml:space="preserve"> закон и 95/18), Закон о раду („Службени гласник РС“</w:t>
      </w:r>
      <w:r w:rsidRPr="00036462">
        <w:rPr>
          <w:rFonts w:ascii="Book Antiqua" w:hAnsi="Book Antiqua"/>
          <w:sz w:val="18"/>
          <w:szCs w:val="18"/>
          <w:lang w:val="sr-Cyrl-RS"/>
        </w:rPr>
        <w:t>, бр. 24/05, 61/05, 54/09, 32/13, 75/14, 13/17 - УС, 113/17 и 95/18 - аутентично тумачење), Закон о запошљавању и осигу</w:t>
      </w:r>
      <w:r>
        <w:rPr>
          <w:rFonts w:ascii="Book Antiqua" w:hAnsi="Book Antiqua"/>
          <w:sz w:val="18"/>
          <w:szCs w:val="18"/>
          <w:lang w:val="sr-Cyrl-RS"/>
        </w:rPr>
        <w:t>рању за случај незапослености („</w:t>
      </w:r>
      <w:r w:rsidRPr="00036462">
        <w:rPr>
          <w:rFonts w:ascii="Book Antiqua" w:hAnsi="Book Antiqua"/>
          <w:sz w:val="18"/>
          <w:szCs w:val="18"/>
          <w:lang w:val="sr-Cyrl-RS"/>
        </w:rPr>
        <w:t>Службени гласник РС", бр. 36/09, 88/10, 113/17, 113/17 - др. закон и 49/21), Закон о условима за упућивање запослених на привремени рад у и</w:t>
      </w:r>
      <w:r>
        <w:rPr>
          <w:rFonts w:ascii="Book Antiqua" w:hAnsi="Book Antiqua"/>
          <w:sz w:val="18"/>
          <w:szCs w:val="18"/>
          <w:lang w:val="sr-Cyrl-RS"/>
        </w:rPr>
        <w:t>ностранство и њиховој заштити („Службени гласник РС“</w:t>
      </w:r>
      <w:r w:rsidRPr="00036462">
        <w:rPr>
          <w:rFonts w:ascii="Book Antiqua" w:hAnsi="Book Antiqua"/>
          <w:sz w:val="18"/>
          <w:szCs w:val="18"/>
          <w:lang w:val="sr-Cyrl-RS"/>
        </w:rPr>
        <w:t>, бр. 91/15 и 50/18), За</w:t>
      </w:r>
      <w:r>
        <w:rPr>
          <w:rFonts w:ascii="Book Antiqua" w:hAnsi="Book Antiqua"/>
          <w:sz w:val="18"/>
          <w:szCs w:val="18"/>
          <w:lang w:val="sr-Cyrl-RS"/>
        </w:rPr>
        <w:t>кон о агенцијском запошљавању („Службени гласник РС“</w:t>
      </w:r>
      <w:r w:rsidRPr="00036462">
        <w:rPr>
          <w:rFonts w:ascii="Book Antiqua" w:hAnsi="Book Antiqua"/>
          <w:sz w:val="18"/>
          <w:szCs w:val="18"/>
          <w:lang w:val="sr-Cyrl-RS"/>
        </w:rPr>
        <w:t>, број 86/19), Закон о поједностављеном радном анга</w:t>
      </w:r>
      <w:r>
        <w:rPr>
          <w:rFonts w:ascii="Book Antiqua" w:hAnsi="Book Antiqua"/>
          <w:sz w:val="18"/>
          <w:szCs w:val="18"/>
          <w:lang w:val="sr-Cyrl-RS"/>
        </w:rPr>
        <w:t>жовању на сезонским пословима („</w:t>
      </w:r>
      <w:r w:rsidRPr="00036462">
        <w:rPr>
          <w:rFonts w:ascii="Book Antiqua" w:hAnsi="Book Antiqua"/>
          <w:sz w:val="18"/>
          <w:szCs w:val="18"/>
          <w:lang w:val="sr-Cyrl-RS"/>
        </w:rPr>
        <w:t>Службени глас</w:t>
      </w:r>
      <w:r>
        <w:rPr>
          <w:rFonts w:ascii="Book Antiqua" w:hAnsi="Book Antiqua"/>
          <w:sz w:val="18"/>
          <w:szCs w:val="18"/>
          <w:lang w:val="sr-Cyrl-RS"/>
        </w:rPr>
        <w:t>ник РС“</w:t>
      </w:r>
      <w:r w:rsidRPr="00036462">
        <w:rPr>
          <w:rFonts w:ascii="Book Antiqua" w:hAnsi="Book Antiqua"/>
          <w:sz w:val="18"/>
          <w:szCs w:val="18"/>
          <w:lang w:val="sr-Cyrl-RS"/>
        </w:rPr>
        <w:t xml:space="preserve">, бр. 50/15, 44/18 - др. закон и 95/18), </w:t>
      </w:r>
      <w:r>
        <w:rPr>
          <w:rFonts w:ascii="Book Antiqua" w:hAnsi="Book Antiqua"/>
          <w:sz w:val="18"/>
          <w:szCs w:val="18"/>
          <w:lang w:val="sr-Cyrl-RS"/>
        </w:rPr>
        <w:t>Закон о управљању миграцијама („Службени гласник РС“</w:t>
      </w:r>
      <w:r w:rsidRPr="00036462">
        <w:rPr>
          <w:rFonts w:ascii="Book Antiqua" w:hAnsi="Book Antiqua"/>
          <w:sz w:val="18"/>
          <w:szCs w:val="18"/>
          <w:lang w:val="sr-Cyrl-RS"/>
        </w:rPr>
        <w:t>, број 107/12), Закон</w:t>
      </w:r>
      <w:r>
        <w:rPr>
          <w:rFonts w:ascii="Book Antiqua" w:hAnsi="Book Antiqua"/>
          <w:sz w:val="18"/>
          <w:szCs w:val="18"/>
          <w:lang w:val="sr-Cyrl-RS"/>
        </w:rPr>
        <w:t xml:space="preserve"> о пресађивању људских органа („Службени гласник РС“</w:t>
      </w:r>
      <w:r w:rsidRPr="00036462">
        <w:rPr>
          <w:rFonts w:ascii="Book Antiqua" w:hAnsi="Book Antiqua"/>
          <w:sz w:val="18"/>
          <w:szCs w:val="18"/>
          <w:lang w:val="sr-Cyrl-RS"/>
        </w:rPr>
        <w:t xml:space="preserve">, бр. 57/18 и 111/21 </w:t>
      </w:r>
      <w:r>
        <w:rPr>
          <w:rFonts w:ascii="Book Antiqua" w:hAnsi="Book Antiqua"/>
          <w:sz w:val="18"/>
          <w:szCs w:val="18"/>
          <w:lang w:val="sr-Cyrl-RS"/>
        </w:rPr>
        <w:t>- одлука УС), Породични закон („Службени гласник РС“</w:t>
      </w:r>
      <w:r w:rsidRPr="00036462">
        <w:rPr>
          <w:rFonts w:ascii="Book Antiqua" w:hAnsi="Book Antiqua"/>
          <w:sz w:val="18"/>
          <w:szCs w:val="18"/>
          <w:lang w:val="sr-Cyrl-RS"/>
        </w:rPr>
        <w:t>, бр. 18/05 и 72/11 - др. закони 6/</w:t>
      </w:r>
      <w:r>
        <w:rPr>
          <w:rFonts w:ascii="Book Antiqua" w:hAnsi="Book Antiqua"/>
          <w:sz w:val="18"/>
          <w:szCs w:val="18"/>
          <w:lang w:val="sr-Cyrl-RS"/>
        </w:rPr>
        <w:t>15), Закон о матичним књигама („Службени гласник РС“</w:t>
      </w:r>
      <w:r w:rsidRPr="00036462">
        <w:rPr>
          <w:rFonts w:ascii="Book Antiqua" w:hAnsi="Book Antiqua"/>
          <w:sz w:val="18"/>
          <w:szCs w:val="18"/>
          <w:lang w:val="sr-Cyrl-RS"/>
        </w:rPr>
        <w:t>, бр. 20/09, 145/14 и 47/18), Закон о основама с</w:t>
      </w:r>
      <w:r>
        <w:rPr>
          <w:rFonts w:ascii="Book Antiqua" w:hAnsi="Book Antiqua"/>
          <w:sz w:val="18"/>
          <w:szCs w:val="18"/>
          <w:lang w:val="sr-Cyrl-RS"/>
        </w:rPr>
        <w:t>истема образовања и васпитања („Службени гласник РС“</w:t>
      </w:r>
      <w:r w:rsidRPr="00036462">
        <w:rPr>
          <w:rFonts w:ascii="Book Antiqua" w:hAnsi="Book Antiqua"/>
          <w:sz w:val="18"/>
          <w:szCs w:val="18"/>
          <w:lang w:val="sr-Cyrl-RS"/>
        </w:rPr>
        <w:t>, бр. 88/17, 27/18 - др. закон, 10/19, 6/20, 129/21 и 92/23), Закон о парничном</w:t>
      </w:r>
      <w:r>
        <w:rPr>
          <w:rFonts w:ascii="Book Antiqua" w:hAnsi="Book Antiqua"/>
          <w:sz w:val="18"/>
          <w:szCs w:val="18"/>
          <w:lang w:val="sr-Cyrl-RS"/>
        </w:rPr>
        <w:t xml:space="preserve"> поступку („Службени гласник РС“</w:t>
      </w:r>
      <w:r w:rsidRPr="00036462">
        <w:rPr>
          <w:rFonts w:ascii="Book Antiqua" w:hAnsi="Book Antiqua"/>
          <w:sz w:val="18"/>
          <w:szCs w:val="18"/>
          <w:lang w:val="sr-Cyrl-RS"/>
        </w:rPr>
        <w:t xml:space="preserve">, бр. 72/11, 49/13 - одлука УС, 74/13 - одлука УС, 55/14, 87/18, 18/20 и 10/23 - др. закон), </w:t>
      </w:r>
      <w:r>
        <w:rPr>
          <w:rFonts w:ascii="Book Antiqua" w:hAnsi="Book Antiqua"/>
          <w:sz w:val="18"/>
          <w:szCs w:val="18"/>
          <w:lang w:val="sr-Cyrl-RS"/>
        </w:rPr>
        <w:t>Закон о облигационим односима („</w:t>
      </w:r>
      <w:r w:rsidRPr="00036462">
        <w:rPr>
          <w:rFonts w:ascii="Book Antiqua" w:hAnsi="Book Antiqua"/>
          <w:sz w:val="18"/>
          <w:szCs w:val="18"/>
          <w:lang w:val="sr-Cyrl-RS"/>
        </w:rPr>
        <w:t xml:space="preserve">Службени лист СФРЈ", бр. 29/78, 39/85, 45/89 - одлука </w:t>
      </w:r>
      <w:r>
        <w:rPr>
          <w:rFonts w:ascii="Book Antiqua" w:hAnsi="Book Antiqua"/>
          <w:sz w:val="18"/>
          <w:szCs w:val="18"/>
          <w:lang w:val="sr-Cyrl-RS"/>
        </w:rPr>
        <w:t>УСЈ и 57/89; „Службени лист СРЈ“</w:t>
      </w:r>
      <w:r w:rsidRPr="00036462">
        <w:rPr>
          <w:rFonts w:ascii="Book Antiqua" w:hAnsi="Book Antiqua"/>
          <w:sz w:val="18"/>
          <w:szCs w:val="18"/>
          <w:lang w:val="sr-Cyrl-RS"/>
        </w:rPr>
        <w:t>, број 31/93,</w:t>
      </w:r>
      <w:r>
        <w:rPr>
          <w:rFonts w:ascii="Book Antiqua" w:hAnsi="Book Antiqua"/>
          <w:sz w:val="18"/>
          <w:szCs w:val="18"/>
          <w:lang w:val="sr-Cyrl-RS"/>
        </w:rPr>
        <w:t xml:space="preserve"> „Службени лист СЦГ“, број 1/03 - Уставна повеља и „Службени гласник РС“</w:t>
      </w:r>
      <w:r w:rsidRPr="00036462">
        <w:rPr>
          <w:rFonts w:ascii="Book Antiqua" w:hAnsi="Book Antiqua"/>
          <w:sz w:val="18"/>
          <w:szCs w:val="18"/>
          <w:lang w:val="sr-Cyrl-RS"/>
        </w:rPr>
        <w:t xml:space="preserve">, број 18/20), Закон </w:t>
      </w:r>
      <w:r>
        <w:rPr>
          <w:rFonts w:ascii="Book Antiqua" w:hAnsi="Book Antiqua"/>
          <w:sz w:val="18"/>
          <w:szCs w:val="18"/>
          <w:lang w:val="sr-Cyrl-RS"/>
        </w:rPr>
        <w:t>о електронским комуникацијама („Службени гласник РС“</w:t>
      </w:r>
      <w:r w:rsidRPr="00036462">
        <w:rPr>
          <w:rFonts w:ascii="Book Antiqua" w:hAnsi="Book Antiqua"/>
          <w:sz w:val="18"/>
          <w:szCs w:val="18"/>
          <w:lang w:val="sr-Cyrl-RS"/>
        </w:rPr>
        <w:t xml:space="preserve">, бр. 44/10, 60/13 - УС, 62/14, 95/18 - др. закон и 35/23 - др. закон), Закон о организацији и надлежности државних органа за борбу против високотехнолошког </w:t>
      </w:r>
      <w:r>
        <w:rPr>
          <w:rFonts w:ascii="Book Antiqua" w:hAnsi="Book Antiqua"/>
          <w:sz w:val="18"/>
          <w:szCs w:val="18"/>
          <w:lang w:val="sr-Cyrl-RS"/>
        </w:rPr>
        <w:t>криминала („Службени гласник РС“</w:t>
      </w:r>
      <w:r w:rsidRPr="00036462">
        <w:rPr>
          <w:rFonts w:ascii="Book Antiqua" w:hAnsi="Book Antiqua"/>
          <w:sz w:val="18"/>
          <w:szCs w:val="18"/>
          <w:lang w:val="sr-Cyrl-RS"/>
        </w:rPr>
        <w:t>, бр. 61/05, 104/09, 10/23 и 10/23 - др. закон), Зако</w:t>
      </w:r>
      <w:r>
        <w:rPr>
          <w:rFonts w:ascii="Book Antiqua" w:hAnsi="Book Antiqua"/>
          <w:sz w:val="18"/>
          <w:szCs w:val="18"/>
          <w:lang w:val="sr-Cyrl-RS"/>
        </w:rPr>
        <w:t>н о информационој безбедности („Службени гласник РС“</w:t>
      </w:r>
      <w:r w:rsidRPr="00036462">
        <w:rPr>
          <w:rFonts w:ascii="Book Antiqua" w:hAnsi="Book Antiqua"/>
          <w:sz w:val="18"/>
          <w:szCs w:val="18"/>
          <w:lang w:val="sr-Cyrl-RS"/>
        </w:rPr>
        <w:t>, бр. 6/16, 94/17 и 77/19), Закон</w:t>
      </w:r>
      <w:r>
        <w:rPr>
          <w:rFonts w:ascii="Book Antiqua" w:hAnsi="Book Antiqua"/>
          <w:sz w:val="18"/>
          <w:szCs w:val="18"/>
          <w:lang w:val="sr-Cyrl-RS"/>
        </w:rPr>
        <w:t xml:space="preserve"> о јавним медијским сервисима („</w:t>
      </w:r>
      <w:r w:rsidRPr="00036462">
        <w:rPr>
          <w:rFonts w:ascii="Book Antiqua" w:hAnsi="Book Antiqua"/>
          <w:sz w:val="18"/>
          <w:szCs w:val="18"/>
          <w:lang w:val="sr-Cyrl-RS"/>
        </w:rPr>
        <w:t>Службени</w:t>
      </w:r>
      <w:r>
        <w:rPr>
          <w:rFonts w:ascii="Book Antiqua" w:hAnsi="Book Antiqua"/>
          <w:sz w:val="18"/>
          <w:szCs w:val="18"/>
          <w:lang w:val="sr-Cyrl-RS"/>
        </w:rPr>
        <w:t xml:space="preserve"> гласник РС“</w:t>
      </w:r>
      <w:r w:rsidRPr="00036462">
        <w:rPr>
          <w:rFonts w:ascii="Book Antiqua" w:hAnsi="Book Antiqua"/>
          <w:sz w:val="18"/>
          <w:szCs w:val="18"/>
          <w:lang w:val="sr-Cyrl-RS"/>
        </w:rPr>
        <w:t xml:space="preserve">, бр. 83/14, 103/15, 108/16, 161/20, 129/21, 142/22 и 92/23), Закон о </w:t>
      </w:r>
      <w:r>
        <w:rPr>
          <w:rFonts w:ascii="Book Antiqua" w:hAnsi="Book Antiqua"/>
          <w:sz w:val="18"/>
          <w:szCs w:val="18"/>
          <w:lang w:val="sr-Cyrl-RS"/>
        </w:rPr>
        <w:t>јавном информисању и медијима („Службени гласник РС“</w:t>
      </w:r>
      <w:r w:rsidRPr="00036462">
        <w:rPr>
          <w:rFonts w:ascii="Book Antiqua" w:hAnsi="Book Antiqua"/>
          <w:sz w:val="18"/>
          <w:szCs w:val="18"/>
          <w:lang w:val="sr-Cyrl-RS"/>
        </w:rPr>
        <w:t xml:space="preserve">, број 92/23), </w:t>
      </w:r>
      <w:r>
        <w:rPr>
          <w:rFonts w:ascii="Book Antiqua" w:hAnsi="Book Antiqua"/>
          <w:sz w:val="18"/>
          <w:szCs w:val="18"/>
          <w:lang w:val="sr-Cyrl-RS"/>
        </w:rPr>
        <w:t>Закон о родној равноправности („Службени гласник РС“</w:t>
      </w:r>
      <w:r w:rsidRPr="00036462">
        <w:rPr>
          <w:rFonts w:ascii="Book Antiqua" w:hAnsi="Book Antiqua"/>
          <w:sz w:val="18"/>
          <w:szCs w:val="18"/>
          <w:lang w:val="sr-Cyrl-RS"/>
        </w:rPr>
        <w:t xml:space="preserve">, број 52/21), Закон </w:t>
      </w:r>
      <w:r>
        <w:rPr>
          <w:rFonts w:ascii="Book Antiqua" w:hAnsi="Book Antiqua"/>
          <w:sz w:val="18"/>
          <w:szCs w:val="18"/>
          <w:lang w:val="sr-Cyrl-RS"/>
        </w:rPr>
        <w:t>о заштити података о личности („</w:t>
      </w:r>
      <w:r w:rsidRPr="00036462">
        <w:rPr>
          <w:rFonts w:ascii="Book Antiqua" w:hAnsi="Book Antiqua"/>
          <w:sz w:val="18"/>
          <w:szCs w:val="18"/>
          <w:lang w:val="sr-Cyrl-RS"/>
        </w:rPr>
        <w:t>Сл</w:t>
      </w:r>
      <w:r>
        <w:rPr>
          <w:rFonts w:ascii="Book Antiqua" w:hAnsi="Book Antiqua"/>
          <w:sz w:val="18"/>
          <w:szCs w:val="18"/>
          <w:lang w:val="sr-Cyrl-RS"/>
        </w:rPr>
        <w:t>ужбени гласник РС“</w:t>
      </w:r>
      <w:r w:rsidRPr="00036462">
        <w:rPr>
          <w:rFonts w:ascii="Book Antiqua" w:hAnsi="Book Antiqua"/>
          <w:sz w:val="18"/>
          <w:szCs w:val="18"/>
          <w:lang w:val="sr-Cyrl-RS"/>
        </w:rPr>
        <w:t xml:space="preserve">, број 87/18), </w:t>
      </w:r>
      <w:r>
        <w:rPr>
          <w:rFonts w:ascii="Book Antiqua" w:hAnsi="Book Antiqua"/>
          <w:sz w:val="18"/>
          <w:szCs w:val="18"/>
          <w:lang w:val="sr-Cyrl-RS"/>
        </w:rPr>
        <w:t>Закон о удружењима („Службени гласник РС“</w:t>
      </w:r>
      <w:r w:rsidRPr="00036462">
        <w:rPr>
          <w:rFonts w:ascii="Book Antiqua" w:hAnsi="Book Antiqua"/>
          <w:sz w:val="18"/>
          <w:szCs w:val="18"/>
          <w:lang w:val="sr-Cyrl-RS"/>
        </w:rPr>
        <w:t>, бр. 51/09, 99/11 - др. закон и 44/18 - др. закон),</w:t>
      </w:r>
      <w:r>
        <w:rPr>
          <w:rFonts w:ascii="Book Antiqua" w:hAnsi="Book Antiqua"/>
          <w:sz w:val="18"/>
          <w:szCs w:val="18"/>
          <w:lang w:val="sr-Cyrl-RS"/>
        </w:rPr>
        <w:t xml:space="preserve"> Закон о Црвеном крсту Србије („Службени гласник РС“</w:t>
      </w:r>
      <w:r w:rsidRPr="00036462">
        <w:rPr>
          <w:rFonts w:ascii="Book Antiqua" w:hAnsi="Book Antiqua"/>
          <w:sz w:val="18"/>
          <w:szCs w:val="18"/>
          <w:lang w:val="sr-Cyrl-RS"/>
        </w:rPr>
        <w:t>, број 107/05).</w:t>
      </w:r>
    </w:p>
  </w:footnote>
  <w:footnote w:id="156">
    <w:p w14:paraId="2EF2F0B6" w14:textId="77777777" w:rsidR="004C1139" w:rsidRPr="001A108F" w:rsidRDefault="004C1139" w:rsidP="00E06BBF">
      <w:pPr>
        <w:pStyle w:val="FootnoteText"/>
        <w:jc w:val="both"/>
        <w:rPr>
          <w:rFonts w:ascii="Book Antiqua" w:hAnsi="Book Antiqua"/>
          <w:sz w:val="18"/>
          <w:szCs w:val="18"/>
          <w:lang w:val="sr-Cyrl-RS"/>
        </w:rPr>
      </w:pPr>
      <w:r w:rsidRPr="00036462">
        <w:rPr>
          <w:rStyle w:val="FootnoteReference"/>
          <w:rFonts w:ascii="Book Antiqua" w:hAnsi="Book Antiqua"/>
          <w:sz w:val="18"/>
          <w:szCs w:val="18"/>
          <w:lang w:val="sr-Cyrl-RS"/>
        </w:rPr>
        <w:footnoteRef/>
      </w:r>
      <w:r w:rsidRPr="00036462">
        <w:rPr>
          <w:rFonts w:ascii="Book Antiqua" w:hAnsi="Book Antiqua"/>
          <w:sz w:val="18"/>
          <w:szCs w:val="18"/>
          <w:lang w:val="sr-Cyrl-RS"/>
        </w:rPr>
        <w:t xml:space="preserve"> Стратегија интегрисаног управљања границом у Републици Србији за период 2022-2027. године, Национална стратегија за остваривање права жртава и сведока кривичних дела у Републици Србији за период 2020-2025. године, Стратегија за родну равноправност за период од 2021. до 2030. године, Стратегија за спречавање и борбу против родно заснованог насиља према женама и насиља у породици за период од 2021-2025. године, Стратегија за социјално укључивање Рома и Ромкиња за период 2022-2030. године, Стратегија за младе у Републици Србији за период 2023-2030. године, Стратегија превенције и заштите од дискриминације за период од 2022. до 2030. године, Стратегија запошљавања у Републици Србији за период од 2021. до 2026. године, Стратегија о економским миграцијама Републике Србије за период 2021-2027. године, Стратегија развоја информационог друштва и информационе безбедности у Републици Србији за период од 2021. до 2026. године, Стратегија развоја система јавног информисања у Републици Србији за период 2020-2025. године и Стратегија за стварање подстицајног окружења за развој цивилног друштва у Републици Србији за период 2022-203</w:t>
      </w:r>
      <w:r w:rsidRPr="001A108F">
        <w:rPr>
          <w:rFonts w:ascii="Book Antiqua" w:hAnsi="Book Antiqua"/>
          <w:sz w:val="18"/>
          <w:szCs w:val="18"/>
        </w:rPr>
        <w:t>0. године.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4C33"/>
    <w:multiLevelType w:val="multilevel"/>
    <w:tmpl w:val="8EA0175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AC7B93"/>
    <w:multiLevelType w:val="multilevel"/>
    <w:tmpl w:val="5790C86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C0750C"/>
    <w:multiLevelType w:val="multilevel"/>
    <w:tmpl w:val="55FE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55B6D"/>
    <w:multiLevelType w:val="hybridMultilevel"/>
    <w:tmpl w:val="47B67368"/>
    <w:lvl w:ilvl="0" w:tplc="A03231D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D5B39"/>
    <w:multiLevelType w:val="multilevel"/>
    <w:tmpl w:val="BE84449C"/>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A086AE0"/>
    <w:multiLevelType w:val="hybridMultilevel"/>
    <w:tmpl w:val="2D928F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76048"/>
    <w:multiLevelType w:val="hybridMultilevel"/>
    <w:tmpl w:val="9C503B54"/>
    <w:lvl w:ilvl="0" w:tplc="5C70CB10">
      <w:numFmt w:val="bullet"/>
      <w:lvlText w:val="•"/>
      <w:lvlJc w:val="left"/>
      <w:pPr>
        <w:ind w:left="825" w:hanging="465"/>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164E5"/>
    <w:multiLevelType w:val="hybridMultilevel"/>
    <w:tmpl w:val="7BD4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43300"/>
    <w:multiLevelType w:val="hybridMultilevel"/>
    <w:tmpl w:val="1568B326"/>
    <w:lvl w:ilvl="0" w:tplc="98825180">
      <w:start w:val="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2A1E7ECB"/>
    <w:multiLevelType w:val="multilevel"/>
    <w:tmpl w:val="DD942EA8"/>
    <w:lvl w:ilvl="0">
      <w:start w:val="1"/>
      <w:numFmt w:val="decimal"/>
      <w:lvlText w:val="%1."/>
      <w:lvlJc w:val="left"/>
      <w:pPr>
        <w:ind w:left="720" w:hanging="360"/>
      </w:pPr>
      <w:rPr>
        <w:rFonts w:ascii="Book Antiqua" w:eastAsia="Times New Roman" w:hAnsi="Book Antiqua"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D914187"/>
    <w:multiLevelType w:val="hybridMultilevel"/>
    <w:tmpl w:val="24F66C5A"/>
    <w:lvl w:ilvl="0" w:tplc="A03231D4">
      <w:numFmt w:val="bullet"/>
      <w:lvlText w:val="-"/>
      <w:lvlJc w:val="left"/>
      <w:pPr>
        <w:ind w:left="720" w:hanging="360"/>
      </w:pPr>
      <w:rPr>
        <w:rFonts w:ascii="Calibri" w:eastAsia="Calibri" w:hAnsi="Calibri" w:cs="Calibri" w:hint="default"/>
      </w:rPr>
    </w:lvl>
    <w:lvl w:ilvl="1" w:tplc="A03231D4">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E1EB8"/>
    <w:multiLevelType w:val="hybridMultilevel"/>
    <w:tmpl w:val="647C51D8"/>
    <w:lvl w:ilvl="0" w:tplc="A03231D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F55CC"/>
    <w:multiLevelType w:val="multilevel"/>
    <w:tmpl w:val="41D26400"/>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407D3E"/>
    <w:multiLevelType w:val="multilevel"/>
    <w:tmpl w:val="4A003C58"/>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92C7F"/>
    <w:multiLevelType w:val="hybridMultilevel"/>
    <w:tmpl w:val="470C1F7A"/>
    <w:lvl w:ilvl="0" w:tplc="402E7B58">
      <w:start w:val="2"/>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07E5A18"/>
    <w:multiLevelType w:val="multilevel"/>
    <w:tmpl w:val="2EF4D28C"/>
    <w:lvl w:ilvl="0">
      <w:start w:val="6"/>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22F42D6"/>
    <w:multiLevelType w:val="multilevel"/>
    <w:tmpl w:val="03169D4A"/>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2F65CC"/>
    <w:multiLevelType w:val="hybridMultilevel"/>
    <w:tmpl w:val="80CEDE32"/>
    <w:lvl w:ilvl="0" w:tplc="04090011">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C442EF"/>
    <w:multiLevelType w:val="multilevel"/>
    <w:tmpl w:val="4BD49A84"/>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586F28"/>
    <w:multiLevelType w:val="hybridMultilevel"/>
    <w:tmpl w:val="E8AA6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BA0AF7"/>
    <w:multiLevelType w:val="hybridMultilevel"/>
    <w:tmpl w:val="69E85598"/>
    <w:lvl w:ilvl="0" w:tplc="241A000F">
      <w:start w:val="3"/>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15:restartNumberingAfterBreak="0">
    <w:nsid w:val="5C5A2A5C"/>
    <w:multiLevelType w:val="hybridMultilevel"/>
    <w:tmpl w:val="A52E4BBE"/>
    <w:lvl w:ilvl="0" w:tplc="824C28A2">
      <w:numFmt w:val="bullet"/>
      <w:lvlText w:val="-"/>
      <w:lvlJc w:val="left"/>
      <w:pPr>
        <w:ind w:left="720" w:hanging="36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31210C"/>
    <w:multiLevelType w:val="multilevel"/>
    <w:tmpl w:val="E07A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E43A8"/>
    <w:multiLevelType w:val="multilevel"/>
    <w:tmpl w:val="2FE49FC6"/>
    <w:lvl w:ilvl="0">
      <w:start w:val="1"/>
      <w:numFmt w:val="decimal"/>
      <w:lvlText w:val="%1."/>
      <w:lvlJc w:val="left"/>
      <w:pPr>
        <w:ind w:left="720" w:hanging="360"/>
      </w:pPr>
      <w:rPr>
        <w:rFonts w:hint="default"/>
        <w:b w:val="0"/>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5677A59"/>
    <w:multiLevelType w:val="multilevel"/>
    <w:tmpl w:val="0BA8A74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71C57EC"/>
    <w:multiLevelType w:val="multilevel"/>
    <w:tmpl w:val="99DE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DF512E"/>
    <w:multiLevelType w:val="hybridMultilevel"/>
    <w:tmpl w:val="083AE7DE"/>
    <w:lvl w:ilvl="0" w:tplc="DF62618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2030B7"/>
    <w:multiLevelType w:val="multilevel"/>
    <w:tmpl w:val="1510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D80138"/>
    <w:multiLevelType w:val="hybridMultilevel"/>
    <w:tmpl w:val="66842FAE"/>
    <w:lvl w:ilvl="0" w:tplc="A03231D4">
      <w:numFmt w:val="bullet"/>
      <w:lvlText w:val="-"/>
      <w:lvlJc w:val="left"/>
      <w:pPr>
        <w:ind w:left="720" w:hanging="360"/>
      </w:pPr>
      <w:rPr>
        <w:rFonts w:ascii="Calibri" w:eastAsia="Calibri" w:hAnsi="Calibri" w:cs="Calibri" w:hint="default"/>
      </w:rPr>
    </w:lvl>
    <w:lvl w:ilvl="1" w:tplc="9A60EEEE">
      <w:numFmt w:val="bullet"/>
      <w:lvlText w:val="•"/>
      <w:lvlJc w:val="left"/>
      <w:pPr>
        <w:ind w:left="1800" w:hanging="720"/>
      </w:pPr>
      <w:rPr>
        <w:rFonts w:ascii="Georgia Pro Cond Light" w:eastAsia="Times New Roman" w:hAnsi="Georgia Pro Cond Ligh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A70CF4"/>
    <w:multiLevelType w:val="multilevel"/>
    <w:tmpl w:val="3710ED0A"/>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C02500"/>
    <w:multiLevelType w:val="hybridMultilevel"/>
    <w:tmpl w:val="97E6B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532562"/>
    <w:multiLevelType w:val="hybridMultilevel"/>
    <w:tmpl w:val="122C959C"/>
    <w:lvl w:ilvl="0" w:tplc="A03231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26"/>
  </w:num>
  <w:num w:numId="4">
    <w:abstractNumId w:val="31"/>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0"/>
  </w:num>
  <w:num w:numId="8">
    <w:abstractNumId w:val="14"/>
  </w:num>
  <w:num w:numId="9">
    <w:abstractNumId w:val="17"/>
  </w:num>
  <w:num w:numId="10">
    <w:abstractNumId w:val="3"/>
  </w:num>
  <w:num w:numId="11">
    <w:abstractNumId w:val="6"/>
  </w:num>
  <w:num w:numId="12">
    <w:abstractNumId w:val="2"/>
  </w:num>
  <w:num w:numId="13">
    <w:abstractNumId w:val="22"/>
  </w:num>
  <w:num w:numId="14">
    <w:abstractNumId w:val="25"/>
  </w:num>
  <w:num w:numId="15">
    <w:abstractNumId w:val="27"/>
  </w:num>
  <w:num w:numId="16">
    <w:abstractNumId w:val="28"/>
  </w:num>
  <w:num w:numId="17">
    <w:abstractNumId w:val="11"/>
  </w:num>
  <w:num w:numId="18">
    <w:abstractNumId w:val="8"/>
  </w:num>
  <w:num w:numId="19">
    <w:abstractNumId w:val="13"/>
  </w:num>
  <w:num w:numId="20">
    <w:abstractNumId w:val="18"/>
  </w:num>
  <w:num w:numId="21">
    <w:abstractNumId w:val="16"/>
  </w:num>
  <w:num w:numId="22">
    <w:abstractNumId w:val="12"/>
  </w:num>
  <w:num w:numId="23">
    <w:abstractNumId w:val="10"/>
  </w:num>
  <w:num w:numId="24">
    <w:abstractNumId w:val="9"/>
  </w:num>
  <w:num w:numId="25">
    <w:abstractNumId w:val="20"/>
  </w:num>
  <w:num w:numId="26">
    <w:abstractNumId w:val="19"/>
  </w:num>
  <w:num w:numId="27">
    <w:abstractNumId w:val="1"/>
  </w:num>
  <w:num w:numId="28">
    <w:abstractNumId w:val="4"/>
  </w:num>
  <w:num w:numId="29">
    <w:abstractNumId w:val="29"/>
  </w:num>
  <w:num w:numId="30">
    <w:abstractNumId w:val="0"/>
  </w:num>
  <w:num w:numId="31">
    <w:abstractNumId w:val="7"/>
  </w:num>
  <w:num w:numId="32">
    <w:abstractNumId w:val="15"/>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18"/>
    <w:rsid w:val="0000060D"/>
    <w:rsid w:val="00002E19"/>
    <w:rsid w:val="00002F63"/>
    <w:rsid w:val="00004613"/>
    <w:rsid w:val="0000623B"/>
    <w:rsid w:val="00006353"/>
    <w:rsid w:val="00007B70"/>
    <w:rsid w:val="00010615"/>
    <w:rsid w:val="00011EFF"/>
    <w:rsid w:val="00012564"/>
    <w:rsid w:val="00013945"/>
    <w:rsid w:val="000158E3"/>
    <w:rsid w:val="0002017F"/>
    <w:rsid w:val="0002139D"/>
    <w:rsid w:val="00022471"/>
    <w:rsid w:val="00030861"/>
    <w:rsid w:val="00030C4A"/>
    <w:rsid w:val="000328D6"/>
    <w:rsid w:val="00032DF6"/>
    <w:rsid w:val="000342D7"/>
    <w:rsid w:val="00034FEF"/>
    <w:rsid w:val="00041711"/>
    <w:rsid w:val="00043B2C"/>
    <w:rsid w:val="00045108"/>
    <w:rsid w:val="00045E2E"/>
    <w:rsid w:val="00052032"/>
    <w:rsid w:val="0005294D"/>
    <w:rsid w:val="0005354F"/>
    <w:rsid w:val="0006279D"/>
    <w:rsid w:val="00064900"/>
    <w:rsid w:val="00067AD6"/>
    <w:rsid w:val="00067AF1"/>
    <w:rsid w:val="00067DCB"/>
    <w:rsid w:val="00071155"/>
    <w:rsid w:val="00072E49"/>
    <w:rsid w:val="00075CD6"/>
    <w:rsid w:val="000760C7"/>
    <w:rsid w:val="000804D2"/>
    <w:rsid w:val="00081CD9"/>
    <w:rsid w:val="000825C6"/>
    <w:rsid w:val="00082BFC"/>
    <w:rsid w:val="00083031"/>
    <w:rsid w:val="0008734D"/>
    <w:rsid w:val="000910F9"/>
    <w:rsid w:val="00095121"/>
    <w:rsid w:val="000A03FB"/>
    <w:rsid w:val="000A05F0"/>
    <w:rsid w:val="000A2255"/>
    <w:rsid w:val="000A2BE8"/>
    <w:rsid w:val="000A38C1"/>
    <w:rsid w:val="000A48FF"/>
    <w:rsid w:val="000A5DD7"/>
    <w:rsid w:val="000A676A"/>
    <w:rsid w:val="000A75ED"/>
    <w:rsid w:val="000B1D52"/>
    <w:rsid w:val="000B376C"/>
    <w:rsid w:val="000B64D9"/>
    <w:rsid w:val="000C5DE2"/>
    <w:rsid w:val="000C6E63"/>
    <w:rsid w:val="000C7094"/>
    <w:rsid w:val="000D676B"/>
    <w:rsid w:val="000D6968"/>
    <w:rsid w:val="000E0B89"/>
    <w:rsid w:val="000E661C"/>
    <w:rsid w:val="000E689A"/>
    <w:rsid w:val="000F083F"/>
    <w:rsid w:val="000F0E25"/>
    <w:rsid w:val="000F0ECE"/>
    <w:rsid w:val="000F1CB4"/>
    <w:rsid w:val="000F213F"/>
    <w:rsid w:val="000F3CE2"/>
    <w:rsid w:val="000F4458"/>
    <w:rsid w:val="000F52F2"/>
    <w:rsid w:val="000F68E7"/>
    <w:rsid w:val="000F6F50"/>
    <w:rsid w:val="000F7DC9"/>
    <w:rsid w:val="00102995"/>
    <w:rsid w:val="00104788"/>
    <w:rsid w:val="00104A24"/>
    <w:rsid w:val="00104E6E"/>
    <w:rsid w:val="00107BD5"/>
    <w:rsid w:val="00110B93"/>
    <w:rsid w:val="00112175"/>
    <w:rsid w:val="0011425E"/>
    <w:rsid w:val="00121CF7"/>
    <w:rsid w:val="001254E2"/>
    <w:rsid w:val="00125D5C"/>
    <w:rsid w:val="00126A37"/>
    <w:rsid w:val="00130AC6"/>
    <w:rsid w:val="00130D3F"/>
    <w:rsid w:val="00130F62"/>
    <w:rsid w:val="00133228"/>
    <w:rsid w:val="001340B6"/>
    <w:rsid w:val="001351D2"/>
    <w:rsid w:val="001352BF"/>
    <w:rsid w:val="00136592"/>
    <w:rsid w:val="00136C53"/>
    <w:rsid w:val="001408CF"/>
    <w:rsid w:val="00140E05"/>
    <w:rsid w:val="00141480"/>
    <w:rsid w:val="001429DD"/>
    <w:rsid w:val="001432FE"/>
    <w:rsid w:val="00143E8B"/>
    <w:rsid w:val="0014742A"/>
    <w:rsid w:val="00151119"/>
    <w:rsid w:val="00153661"/>
    <w:rsid w:val="00155EFC"/>
    <w:rsid w:val="00156528"/>
    <w:rsid w:val="00157165"/>
    <w:rsid w:val="00160A6E"/>
    <w:rsid w:val="001629F1"/>
    <w:rsid w:val="00162CC6"/>
    <w:rsid w:val="0016384A"/>
    <w:rsid w:val="00163AC5"/>
    <w:rsid w:val="00166A6F"/>
    <w:rsid w:val="00166C2F"/>
    <w:rsid w:val="00167D7E"/>
    <w:rsid w:val="001727BB"/>
    <w:rsid w:val="001746F7"/>
    <w:rsid w:val="00175C1E"/>
    <w:rsid w:val="00175D86"/>
    <w:rsid w:val="001776C2"/>
    <w:rsid w:val="0018056F"/>
    <w:rsid w:val="00181389"/>
    <w:rsid w:val="00182020"/>
    <w:rsid w:val="0018216A"/>
    <w:rsid w:val="00182D41"/>
    <w:rsid w:val="0018585F"/>
    <w:rsid w:val="001905C1"/>
    <w:rsid w:val="00191AB4"/>
    <w:rsid w:val="00193384"/>
    <w:rsid w:val="00193ABF"/>
    <w:rsid w:val="00195E46"/>
    <w:rsid w:val="00197093"/>
    <w:rsid w:val="001B2109"/>
    <w:rsid w:val="001B51FE"/>
    <w:rsid w:val="001B55E8"/>
    <w:rsid w:val="001B7082"/>
    <w:rsid w:val="001C10DC"/>
    <w:rsid w:val="001C1B51"/>
    <w:rsid w:val="001C4ACB"/>
    <w:rsid w:val="001C50A2"/>
    <w:rsid w:val="001C569E"/>
    <w:rsid w:val="001C6B08"/>
    <w:rsid w:val="001C792A"/>
    <w:rsid w:val="001C7968"/>
    <w:rsid w:val="001D21E1"/>
    <w:rsid w:val="001D6954"/>
    <w:rsid w:val="001E0772"/>
    <w:rsid w:val="001E2918"/>
    <w:rsid w:val="001E32C0"/>
    <w:rsid w:val="001E4B53"/>
    <w:rsid w:val="001E4C10"/>
    <w:rsid w:val="001E5D30"/>
    <w:rsid w:val="001E72CC"/>
    <w:rsid w:val="001F0CFA"/>
    <w:rsid w:val="001F185C"/>
    <w:rsid w:val="001F7F91"/>
    <w:rsid w:val="00200592"/>
    <w:rsid w:val="00202262"/>
    <w:rsid w:val="002024BE"/>
    <w:rsid w:val="00202F48"/>
    <w:rsid w:val="00203F02"/>
    <w:rsid w:val="00204081"/>
    <w:rsid w:val="00211C7A"/>
    <w:rsid w:val="00213958"/>
    <w:rsid w:val="002245D8"/>
    <w:rsid w:val="00224CDD"/>
    <w:rsid w:val="00227C70"/>
    <w:rsid w:val="00230DD9"/>
    <w:rsid w:val="00232A63"/>
    <w:rsid w:val="002340AE"/>
    <w:rsid w:val="00234274"/>
    <w:rsid w:val="00234CD1"/>
    <w:rsid w:val="00235880"/>
    <w:rsid w:val="002367D4"/>
    <w:rsid w:val="00236CA8"/>
    <w:rsid w:val="00237374"/>
    <w:rsid w:val="0023792F"/>
    <w:rsid w:val="00240212"/>
    <w:rsid w:val="0024631F"/>
    <w:rsid w:val="00247FCD"/>
    <w:rsid w:val="00254E65"/>
    <w:rsid w:val="002569E0"/>
    <w:rsid w:val="00264FD8"/>
    <w:rsid w:val="00265B67"/>
    <w:rsid w:val="0027408C"/>
    <w:rsid w:val="0027547C"/>
    <w:rsid w:val="002763FC"/>
    <w:rsid w:val="00280A4C"/>
    <w:rsid w:val="00281E16"/>
    <w:rsid w:val="00282237"/>
    <w:rsid w:val="00283524"/>
    <w:rsid w:val="00286942"/>
    <w:rsid w:val="002922B5"/>
    <w:rsid w:val="00293D9F"/>
    <w:rsid w:val="002940EC"/>
    <w:rsid w:val="00294A98"/>
    <w:rsid w:val="00296079"/>
    <w:rsid w:val="00297ACB"/>
    <w:rsid w:val="00297CF9"/>
    <w:rsid w:val="002A0602"/>
    <w:rsid w:val="002A10C0"/>
    <w:rsid w:val="002A20D5"/>
    <w:rsid w:val="002A440E"/>
    <w:rsid w:val="002A7DC2"/>
    <w:rsid w:val="002B1BB1"/>
    <w:rsid w:val="002B520D"/>
    <w:rsid w:val="002B603B"/>
    <w:rsid w:val="002C10D8"/>
    <w:rsid w:val="002C2698"/>
    <w:rsid w:val="002C2F0F"/>
    <w:rsid w:val="002C3F11"/>
    <w:rsid w:val="002C4226"/>
    <w:rsid w:val="002D26ED"/>
    <w:rsid w:val="002D44A6"/>
    <w:rsid w:val="002D63A5"/>
    <w:rsid w:val="002D7045"/>
    <w:rsid w:val="002E35B1"/>
    <w:rsid w:val="002E4CAD"/>
    <w:rsid w:val="002F1368"/>
    <w:rsid w:val="002F37F3"/>
    <w:rsid w:val="002F5B9A"/>
    <w:rsid w:val="002F614E"/>
    <w:rsid w:val="002F6ADB"/>
    <w:rsid w:val="002F7A18"/>
    <w:rsid w:val="003009FB"/>
    <w:rsid w:val="0030116D"/>
    <w:rsid w:val="00303B99"/>
    <w:rsid w:val="003122F8"/>
    <w:rsid w:val="00313343"/>
    <w:rsid w:val="003173CC"/>
    <w:rsid w:val="00317762"/>
    <w:rsid w:val="0032076B"/>
    <w:rsid w:val="00321E4F"/>
    <w:rsid w:val="00322E15"/>
    <w:rsid w:val="003240AC"/>
    <w:rsid w:val="003268C7"/>
    <w:rsid w:val="003270D1"/>
    <w:rsid w:val="00333CFA"/>
    <w:rsid w:val="00337D11"/>
    <w:rsid w:val="003442AD"/>
    <w:rsid w:val="00345C46"/>
    <w:rsid w:val="00356221"/>
    <w:rsid w:val="00356FF2"/>
    <w:rsid w:val="003573BB"/>
    <w:rsid w:val="00361DD8"/>
    <w:rsid w:val="00363EB1"/>
    <w:rsid w:val="003652E3"/>
    <w:rsid w:val="003657E1"/>
    <w:rsid w:val="00366152"/>
    <w:rsid w:val="00366C39"/>
    <w:rsid w:val="003678E6"/>
    <w:rsid w:val="00373C37"/>
    <w:rsid w:val="00373F04"/>
    <w:rsid w:val="00374560"/>
    <w:rsid w:val="00376C5A"/>
    <w:rsid w:val="00376FFD"/>
    <w:rsid w:val="00377DF1"/>
    <w:rsid w:val="00381F39"/>
    <w:rsid w:val="00385AA1"/>
    <w:rsid w:val="00391614"/>
    <w:rsid w:val="0039670B"/>
    <w:rsid w:val="00396A5F"/>
    <w:rsid w:val="00396BFB"/>
    <w:rsid w:val="003A2C5D"/>
    <w:rsid w:val="003A5006"/>
    <w:rsid w:val="003A6220"/>
    <w:rsid w:val="003A6CC5"/>
    <w:rsid w:val="003B0B74"/>
    <w:rsid w:val="003B0ECC"/>
    <w:rsid w:val="003B3BB8"/>
    <w:rsid w:val="003B4271"/>
    <w:rsid w:val="003B5B0B"/>
    <w:rsid w:val="003C07ED"/>
    <w:rsid w:val="003C1820"/>
    <w:rsid w:val="003C1B8B"/>
    <w:rsid w:val="003D1085"/>
    <w:rsid w:val="003D3D42"/>
    <w:rsid w:val="003D45A2"/>
    <w:rsid w:val="003D4DDD"/>
    <w:rsid w:val="003D4EA1"/>
    <w:rsid w:val="003D5151"/>
    <w:rsid w:val="003D6A58"/>
    <w:rsid w:val="003D7D33"/>
    <w:rsid w:val="003D7D63"/>
    <w:rsid w:val="003E1CFC"/>
    <w:rsid w:val="003E2140"/>
    <w:rsid w:val="003E4313"/>
    <w:rsid w:val="003E51BF"/>
    <w:rsid w:val="003E6C91"/>
    <w:rsid w:val="003F0767"/>
    <w:rsid w:val="003F4BAB"/>
    <w:rsid w:val="003F55E7"/>
    <w:rsid w:val="003F5C00"/>
    <w:rsid w:val="00402951"/>
    <w:rsid w:val="00402DC7"/>
    <w:rsid w:val="00407571"/>
    <w:rsid w:val="004104F0"/>
    <w:rsid w:val="00412438"/>
    <w:rsid w:val="0041274D"/>
    <w:rsid w:val="0041319F"/>
    <w:rsid w:val="004147D3"/>
    <w:rsid w:val="00426777"/>
    <w:rsid w:val="00430D9B"/>
    <w:rsid w:val="0043605A"/>
    <w:rsid w:val="0043768E"/>
    <w:rsid w:val="0044173E"/>
    <w:rsid w:val="004418F0"/>
    <w:rsid w:val="00442BC5"/>
    <w:rsid w:val="00443D19"/>
    <w:rsid w:val="00444075"/>
    <w:rsid w:val="00447431"/>
    <w:rsid w:val="00450E0C"/>
    <w:rsid w:val="00451A68"/>
    <w:rsid w:val="00456A1E"/>
    <w:rsid w:val="004574F1"/>
    <w:rsid w:val="004652AF"/>
    <w:rsid w:val="00466A18"/>
    <w:rsid w:val="00470EDD"/>
    <w:rsid w:val="0047242E"/>
    <w:rsid w:val="00472E2D"/>
    <w:rsid w:val="0047397F"/>
    <w:rsid w:val="00475056"/>
    <w:rsid w:val="004760DA"/>
    <w:rsid w:val="0048033E"/>
    <w:rsid w:val="00480BE9"/>
    <w:rsid w:val="004823FF"/>
    <w:rsid w:val="0048428B"/>
    <w:rsid w:val="004849AC"/>
    <w:rsid w:val="0048572F"/>
    <w:rsid w:val="00491F97"/>
    <w:rsid w:val="004A107E"/>
    <w:rsid w:val="004A1F06"/>
    <w:rsid w:val="004A479C"/>
    <w:rsid w:val="004A4A4E"/>
    <w:rsid w:val="004A52BF"/>
    <w:rsid w:val="004B0BFA"/>
    <w:rsid w:val="004B19EB"/>
    <w:rsid w:val="004B78BF"/>
    <w:rsid w:val="004C1139"/>
    <w:rsid w:val="004C3BAC"/>
    <w:rsid w:val="004C3D2F"/>
    <w:rsid w:val="004C4BFA"/>
    <w:rsid w:val="004D6423"/>
    <w:rsid w:val="004E0698"/>
    <w:rsid w:val="004E2937"/>
    <w:rsid w:val="004E30E0"/>
    <w:rsid w:val="004E4972"/>
    <w:rsid w:val="004E598D"/>
    <w:rsid w:val="004F149C"/>
    <w:rsid w:val="004F3302"/>
    <w:rsid w:val="004F4279"/>
    <w:rsid w:val="004F4BFB"/>
    <w:rsid w:val="004F5852"/>
    <w:rsid w:val="004F5C41"/>
    <w:rsid w:val="004F720A"/>
    <w:rsid w:val="004F7CA1"/>
    <w:rsid w:val="00500FD9"/>
    <w:rsid w:val="00502E62"/>
    <w:rsid w:val="0050311C"/>
    <w:rsid w:val="00504524"/>
    <w:rsid w:val="0050488E"/>
    <w:rsid w:val="00506E07"/>
    <w:rsid w:val="00511738"/>
    <w:rsid w:val="005132B8"/>
    <w:rsid w:val="0051648F"/>
    <w:rsid w:val="00516BD6"/>
    <w:rsid w:val="005175AE"/>
    <w:rsid w:val="00521252"/>
    <w:rsid w:val="00521D34"/>
    <w:rsid w:val="00522478"/>
    <w:rsid w:val="00522E6E"/>
    <w:rsid w:val="00523AD8"/>
    <w:rsid w:val="00523B14"/>
    <w:rsid w:val="00524147"/>
    <w:rsid w:val="00524F27"/>
    <w:rsid w:val="005263F6"/>
    <w:rsid w:val="00530250"/>
    <w:rsid w:val="0053150A"/>
    <w:rsid w:val="005316E0"/>
    <w:rsid w:val="0053647E"/>
    <w:rsid w:val="00537829"/>
    <w:rsid w:val="005437B3"/>
    <w:rsid w:val="00544ADA"/>
    <w:rsid w:val="00546BB8"/>
    <w:rsid w:val="00550189"/>
    <w:rsid w:val="00551A7A"/>
    <w:rsid w:val="00551CC2"/>
    <w:rsid w:val="00551D63"/>
    <w:rsid w:val="0055336E"/>
    <w:rsid w:val="005535A4"/>
    <w:rsid w:val="00553FFB"/>
    <w:rsid w:val="00555F2B"/>
    <w:rsid w:val="00556B22"/>
    <w:rsid w:val="0056037A"/>
    <w:rsid w:val="00561072"/>
    <w:rsid w:val="0056110D"/>
    <w:rsid w:val="00561633"/>
    <w:rsid w:val="005623B2"/>
    <w:rsid w:val="00563873"/>
    <w:rsid w:val="00564FE2"/>
    <w:rsid w:val="00565784"/>
    <w:rsid w:val="00574A49"/>
    <w:rsid w:val="005820A2"/>
    <w:rsid w:val="00583FD5"/>
    <w:rsid w:val="00584DDA"/>
    <w:rsid w:val="00584F26"/>
    <w:rsid w:val="005879BD"/>
    <w:rsid w:val="00591805"/>
    <w:rsid w:val="00591F7A"/>
    <w:rsid w:val="005933E8"/>
    <w:rsid w:val="005952ED"/>
    <w:rsid w:val="005A0203"/>
    <w:rsid w:val="005A0614"/>
    <w:rsid w:val="005A24DF"/>
    <w:rsid w:val="005A4938"/>
    <w:rsid w:val="005A4C8F"/>
    <w:rsid w:val="005A5402"/>
    <w:rsid w:val="005A7115"/>
    <w:rsid w:val="005B1F3E"/>
    <w:rsid w:val="005B2C36"/>
    <w:rsid w:val="005B32AE"/>
    <w:rsid w:val="005B4B03"/>
    <w:rsid w:val="005B6325"/>
    <w:rsid w:val="005B7833"/>
    <w:rsid w:val="005C09E1"/>
    <w:rsid w:val="005C1070"/>
    <w:rsid w:val="005C1B59"/>
    <w:rsid w:val="005C1DCD"/>
    <w:rsid w:val="005C5AAF"/>
    <w:rsid w:val="005D0CEA"/>
    <w:rsid w:val="005D0F1B"/>
    <w:rsid w:val="005D482A"/>
    <w:rsid w:val="005D58A9"/>
    <w:rsid w:val="005E0A5A"/>
    <w:rsid w:val="005E259E"/>
    <w:rsid w:val="005E7D5C"/>
    <w:rsid w:val="005F073A"/>
    <w:rsid w:val="005F4100"/>
    <w:rsid w:val="005F4618"/>
    <w:rsid w:val="00600AF3"/>
    <w:rsid w:val="00602F27"/>
    <w:rsid w:val="00605597"/>
    <w:rsid w:val="00605D28"/>
    <w:rsid w:val="006106C1"/>
    <w:rsid w:val="006106E5"/>
    <w:rsid w:val="006111EA"/>
    <w:rsid w:val="00611B9A"/>
    <w:rsid w:val="006123EA"/>
    <w:rsid w:val="0061523C"/>
    <w:rsid w:val="00621D6D"/>
    <w:rsid w:val="0062289D"/>
    <w:rsid w:val="00623880"/>
    <w:rsid w:val="00626774"/>
    <w:rsid w:val="00631BB7"/>
    <w:rsid w:val="006321C3"/>
    <w:rsid w:val="00633366"/>
    <w:rsid w:val="00633B55"/>
    <w:rsid w:val="006345AB"/>
    <w:rsid w:val="006408E7"/>
    <w:rsid w:val="00642235"/>
    <w:rsid w:val="0064292D"/>
    <w:rsid w:val="006449B8"/>
    <w:rsid w:val="00646F4F"/>
    <w:rsid w:val="00650F51"/>
    <w:rsid w:val="00651AE0"/>
    <w:rsid w:val="0065262A"/>
    <w:rsid w:val="00656A69"/>
    <w:rsid w:val="00665058"/>
    <w:rsid w:val="00665404"/>
    <w:rsid w:val="00665523"/>
    <w:rsid w:val="00667CCC"/>
    <w:rsid w:val="00672DF5"/>
    <w:rsid w:val="00673988"/>
    <w:rsid w:val="00675E53"/>
    <w:rsid w:val="00676D83"/>
    <w:rsid w:val="006809A4"/>
    <w:rsid w:val="00681AE2"/>
    <w:rsid w:val="00685A76"/>
    <w:rsid w:val="00686BC3"/>
    <w:rsid w:val="00687D82"/>
    <w:rsid w:val="00692B4B"/>
    <w:rsid w:val="006940B4"/>
    <w:rsid w:val="00695879"/>
    <w:rsid w:val="00696D83"/>
    <w:rsid w:val="00696EC3"/>
    <w:rsid w:val="00697018"/>
    <w:rsid w:val="006A1F9D"/>
    <w:rsid w:val="006A3C28"/>
    <w:rsid w:val="006A48DF"/>
    <w:rsid w:val="006B4EEB"/>
    <w:rsid w:val="006B6D92"/>
    <w:rsid w:val="006B7256"/>
    <w:rsid w:val="006C29E2"/>
    <w:rsid w:val="006C2A64"/>
    <w:rsid w:val="006C3E88"/>
    <w:rsid w:val="006C467C"/>
    <w:rsid w:val="006C5936"/>
    <w:rsid w:val="006C5A5B"/>
    <w:rsid w:val="006C6CD4"/>
    <w:rsid w:val="006C7A0E"/>
    <w:rsid w:val="006D2559"/>
    <w:rsid w:val="006D45E5"/>
    <w:rsid w:val="006E0CAA"/>
    <w:rsid w:val="006E4A45"/>
    <w:rsid w:val="006E7862"/>
    <w:rsid w:val="006E7C60"/>
    <w:rsid w:val="006F064E"/>
    <w:rsid w:val="006F6642"/>
    <w:rsid w:val="006F716E"/>
    <w:rsid w:val="006F71B9"/>
    <w:rsid w:val="007002AC"/>
    <w:rsid w:val="00701F5F"/>
    <w:rsid w:val="00702C2B"/>
    <w:rsid w:val="00705469"/>
    <w:rsid w:val="00707436"/>
    <w:rsid w:val="00711463"/>
    <w:rsid w:val="007116D4"/>
    <w:rsid w:val="00712240"/>
    <w:rsid w:val="007125BA"/>
    <w:rsid w:val="00715229"/>
    <w:rsid w:val="0071538B"/>
    <w:rsid w:val="0071596D"/>
    <w:rsid w:val="00716E65"/>
    <w:rsid w:val="00717937"/>
    <w:rsid w:val="007202C4"/>
    <w:rsid w:val="00720DB3"/>
    <w:rsid w:val="007220EB"/>
    <w:rsid w:val="0072234D"/>
    <w:rsid w:val="00722697"/>
    <w:rsid w:val="00726D0B"/>
    <w:rsid w:val="00727D6F"/>
    <w:rsid w:val="00731684"/>
    <w:rsid w:val="00732921"/>
    <w:rsid w:val="00733306"/>
    <w:rsid w:val="007365D5"/>
    <w:rsid w:val="007367E2"/>
    <w:rsid w:val="00736FBE"/>
    <w:rsid w:val="00737318"/>
    <w:rsid w:val="007376F1"/>
    <w:rsid w:val="007432DC"/>
    <w:rsid w:val="0075042E"/>
    <w:rsid w:val="0075049B"/>
    <w:rsid w:val="00750668"/>
    <w:rsid w:val="007538B8"/>
    <w:rsid w:val="00753D55"/>
    <w:rsid w:val="00753F35"/>
    <w:rsid w:val="00760DB9"/>
    <w:rsid w:val="007623F6"/>
    <w:rsid w:val="007636C6"/>
    <w:rsid w:val="007637B7"/>
    <w:rsid w:val="0076569C"/>
    <w:rsid w:val="00766C9B"/>
    <w:rsid w:val="00771086"/>
    <w:rsid w:val="007714CA"/>
    <w:rsid w:val="007730E9"/>
    <w:rsid w:val="007767F7"/>
    <w:rsid w:val="00780E8E"/>
    <w:rsid w:val="007811C5"/>
    <w:rsid w:val="007817B7"/>
    <w:rsid w:val="00783FDF"/>
    <w:rsid w:val="00784701"/>
    <w:rsid w:val="00785C45"/>
    <w:rsid w:val="0078609D"/>
    <w:rsid w:val="00787900"/>
    <w:rsid w:val="00791A29"/>
    <w:rsid w:val="00792FE0"/>
    <w:rsid w:val="00793350"/>
    <w:rsid w:val="00793DA0"/>
    <w:rsid w:val="007A0005"/>
    <w:rsid w:val="007A29E7"/>
    <w:rsid w:val="007A37A2"/>
    <w:rsid w:val="007A4A8E"/>
    <w:rsid w:val="007A53F0"/>
    <w:rsid w:val="007A6461"/>
    <w:rsid w:val="007B2F26"/>
    <w:rsid w:val="007B4D37"/>
    <w:rsid w:val="007C169A"/>
    <w:rsid w:val="007C1CE3"/>
    <w:rsid w:val="007C3F4D"/>
    <w:rsid w:val="007D38AC"/>
    <w:rsid w:val="007D5171"/>
    <w:rsid w:val="007D53FB"/>
    <w:rsid w:val="007D56CC"/>
    <w:rsid w:val="007D79B8"/>
    <w:rsid w:val="007D7E41"/>
    <w:rsid w:val="007E09A5"/>
    <w:rsid w:val="007E7BC1"/>
    <w:rsid w:val="007E7BFA"/>
    <w:rsid w:val="007F12F8"/>
    <w:rsid w:val="007F1EC1"/>
    <w:rsid w:val="007F23B6"/>
    <w:rsid w:val="007F2932"/>
    <w:rsid w:val="007F3B71"/>
    <w:rsid w:val="007F4139"/>
    <w:rsid w:val="007F4931"/>
    <w:rsid w:val="007F5DFB"/>
    <w:rsid w:val="007F71C3"/>
    <w:rsid w:val="007F729C"/>
    <w:rsid w:val="007F72B8"/>
    <w:rsid w:val="007F7BE6"/>
    <w:rsid w:val="008013F4"/>
    <w:rsid w:val="00801A65"/>
    <w:rsid w:val="00802FAC"/>
    <w:rsid w:val="00803F16"/>
    <w:rsid w:val="008055D0"/>
    <w:rsid w:val="00813433"/>
    <w:rsid w:val="008146EF"/>
    <w:rsid w:val="00822D73"/>
    <w:rsid w:val="00825AE3"/>
    <w:rsid w:val="00827E53"/>
    <w:rsid w:val="00830730"/>
    <w:rsid w:val="008309D9"/>
    <w:rsid w:val="00830D2E"/>
    <w:rsid w:val="00830D3D"/>
    <w:rsid w:val="008322E1"/>
    <w:rsid w:val="00837EBE"/>
    <w:rsid w:val="00845138"/>
    <w:rsid w:val="00846ADB"/>
    <w:rsid w:val="0085173B"/>
    <w:rsid w:val="00851C5D"/>
    <w:rsid w:val="008521AB"/>
    <w:rsid w:val="00853309"/>
    <w:rsid w:val="008555D4"/>
    <w:rsid w:val="00861808"/>
    <w:rsid w:val="00862D5F"/>
    <w:rsid w:val="00862E2C"/>
    <w:rsid w:val="0086623C"/>
    <w:rsid w:val="008705C6"/>
    <w:rsid w:val="00871AF6"/>
    <w:rsid w:val="00874758"/>
    <w:rsid w:val="0088097B"/>
    <w:rsid w:val="0088184F"/>
    <w:rsid w:val="00882660"/>
    <w:rsid w:val="00883B66"/>
    <w:rsid w:val="00884BF9"/>
    <w:rsid w:val="00884E85"/>
    <w:rsid w:val="00885742"/>
    <w:rsid w:val="008867C1"/>
    <w:rsid w:val="00891249"/>
    <w:rsid w:val="00892263"/>
    <w:rsid w:val="008963FF"/>
    <w:rsid w:val="00896B98"/>
    <w:rsid w:val="008A09A5"/>
    <w:rsid w:val="008A2C27"/>
    <w:rsid w:val="008A5EC8"/>
    <w:rsid w:val="008A72EE"/>
    <w:rsid w:val="008A7CB7"/>
    <w:rsid w:val="008B11BA"/>
    <w:rsid w:val="008B1648"/>
    <w:rsid w:val="008B1A70"/>
    <w:rsid w:val="008B1D74"/>
    <w:rsid w:val="008B21B5"/>
    <w:rsid w:val="008B3578"/>
    <w:rsid w:val="008B5281"/>
    <w:rsid w:val="008B7C1C"/>
    <w:rsid w:val="008C1DEC"/>
    <w:rsid w:val="008C37C1"/>
    <w:rsid w:val="008C5525"/>
    <w:rsid w:val="008C6BED"/>
    <w:rsid w:val="008C78B8"/>
    <w:rsid w:val="008D007F"/>
    <w:rsid w:val="008D2DA4"/>
    <w:rsid w:val="008D351C"/>
    <w:rsid w:val="008D4E96"/>
    <w:rsid w:val="008D5F43"/>
    <w:rsid w:val="008D6C0F"/>
    <w:rsid w:val="008E3A9D"/>
    <w:rsid w:val="008E4ECF"/>
    <w:rsid w:val="008E5D24"/>
    <w:rsid w:val="008E7BC0"/>
    <w:rsid w:val="008F0F9D"/>
    <w:rsid w:val="008F462A"/>
    <w:rsid w:val="008F6122"/>
    <w:rsid w:val="009041BF"/>
    <w:rsid w:val="00905858"/>
    <w:rsid w:val="0091012C"/>
    <w:rsid w:val="00910CFB"/>
    <w:rsid w:val="00910EDD"/>
    <w:rsid w:val="0091339D"/>
    <w:rsid w:val="00916016"/>
    <w:rsid w:val="00916332"/>
    <w:rsid w:val="00921E73"/>
    <w:rsid w:val="00921F93"/>
    <w:rsid w:val="00922402"/>
    <w:rsid w:val="0092267C"/>
    <w:rsid w:val="0092269F"/>
    <w:rsid w:val="00927F7D"/>
    <w:rsid w:val="0093135F"/>
    <w:rsid w:val="009327F5"/>
    <w:rsid w:val="00937857"/>
    <w:rsid w:val="00937969"/>
    <w:rsid w:val="00937F92"/>
    <w:rsid w:val="00942B06"/>
    <w:rsid w:val="00945489"/>
    <w:rsid w:val="009466DB"/>
    <w:rsid w:val="00947B4B"/>
    <w:rsid w:val="00950BCD"/>
    <w:rsid w:val="009533CE"/>
    <w:rsid w:val="009562C9"/>
    <w:rsid w:val="00965982"/>
    <w:rsid w:val="00967BA4"/>
    <w:rsid w:val="0097013C"/>
    <w:rsid w:val="00972599"/>
    <w:rsid w:val="00975B58"/>
    <w:rsid w:val="00976FA8"/>
    <w:rsid w:val="00980AFA"/>
    <w:rsid w:val="00981229"/>
    <w:rsid w:val="00981908"/>
    <w:rsid w:val="00982054"/>
    <w:rsid w:val="009842D3"/>
    <w:rsid w:val="009848D0"/>
    <w:rsid w:val="0098712A"/>
    <w:rsid w:val="009879AF"/>
    <w:rsid w:val="00990FEF"/>
    <w:rsid w:val="00993C92"/>
    <w:rsid w:val="009945D8"/>
    <w:rsid w:val="0099719A"/>
    <w:rsid w:val="009A32AF"/>
    <w:rsid w:val="009A5E5F"/>
    <w:rsid w:val="009A5F8F"/>
    <w:rsid w:val="009B31E2"/>
    <w:rsid w:val="009B4A9B"/>
    <w:rsid w:val="009B73EC"/>
    <w:rsid w:val="009C1858"/>
    <w:rsid w:val="009C2754"/>
    <w:rsid w:val="009C5A98"/>
    <w:rsid w:val="009C696F"/>
    <w:rsid w:val="009C726E"/>
    <w:rsid w:val="009D04E7"/>
    <w:rsid w:val="009D14A8"/>
    <w:rsid w:val="009D2131"/>
    <w:rsid w:val="009D58C9"/>
    <w:rsid w:val="009E4CB5"/>
    <w:rsid w:val="009E63AD"/>
    <w:rsid w:val="009E7ACF"/>
    <w:rsid w:val="009F7EB4"/>
    <w:rsid w:val="00A02824"/>
    <w:rsid w:val="00A05646"/>
    <w:rsid w:val="00A11474"/>
    <w:rsid w:val="00A1237A"/>
    <w:rsid w:val="00A13EAF"/>
    <w:rsid w:val="00A20E69"/>
    <w:rsid w:val="00A20FF9"/>
    <w:rsid w:val="00A22F7D"/>
    <w:rsid w:val="00A249C8"/>
    <w:rsid w:val="00A305DC"/>
    <w:rsid w:val="00A30B3C"/>
    <w:rsid w:val="00A30FAC"/>
    <w:rsid w:val="00A33ABC"/>
    <w:rsid w:val="00A37B15"/>
    <w:rsid w:val="00A4315F"/>
    <w:rsid w:val="00A4686F"/>
    <w:rsid w:val="00A50AD1"/>
    <w:rsid w:val="00A5368B"/>
    <w:rsid w:val="00A5462F"/>
    <w:rsid w:val="00A55F48"/>
    <w:rsid w:val="00A57395"/>
    <w:rsid w:val="00A57C90"/>
    <w:rsid w:val="00A61235"/>
    <w:rsid w:val="00A6381C"/>
    <w:rsid w:val="00A65A85"/>
    <w:rsid w:val="00A70470"/>
    <w:rsid w:val="00A74147"/>
    <w:rsid w:val="00A75F5B"/>
    <w:rsid w:val="00A8033D"/>
    <w:rsid w:val="00A81A4D"/>
    <w:rsid w:val="00A85412"/>
    <w:rsid w:val="00A86769"/>
    <w:rsid w:val="00A87626"/>
    <w:rsid w:val="00A876A3"/>
    <w:rsid w:val="00A87E42"/>
    <w:rsid w:val="00A87F10"/>
    <w:rsid w:val="00A937A5"/>
    <w:rsid w:val="00A95A60"/>
    <w:rsid w:val="00A95D1D"/>
    <w:rsid w:val="00A96F1A"/>
    <w:rsid w:val="00A97F80"/>
    <w:rsid w:val="00AA1424"/>
    <w:rsid w:val="00AA165D"/>
    <w:rsid w:val="00AA23C3"/>
    <w:rsid w:val="00AA4379"/>
    <w:rsid w:val="00AA482F"/>
    <w:rsid w:val="00AA5247"/>
    <w:rsid w:val="00AA5617"/>
    <w:rsid w:val="00AA67A0"/>
    <w:rsid w:val="00AB07CE"/>
    <w:rsid w:val="00AB0839"/>
    <w:rsid w:val="00AB129C"/>
    <w:rsid w:val="00AB2858"/>
    <w:rsid w:val="00AB4C6B"/>
    <w:rsid w:val="00AB4DB8"/>
    <w:rsid w:val="00AB5F67"/>
    <w:rsid w:val="00AB7720"/>
    <w:rsid w:val="00AC0E2F"/>
    <w:rsid w:val="00AC17CA"/>
    <w:rsid w:val="00AC32AC"/>
    <w:rsid w:val="00AC3CB7"/>
    <w:rsid w:val="00AC4C82"/>
    <w:rsid w:val="00AD1251"/>
    <w:rsid w:val="00AD49D1"/>
    <w:rsid w:val="00AD4E13"/>
    <w:rsid w:val="00AD5104"/>
    <w:rsid w:val="00AD52F7"/>
    <w:rsid w:val="00AD5377"/>
    <w:rsid w:val="00AD6AEF"/>
    <w:rsid w:val="00AE0F37"/>
    <w:rsid w:val="00AE37C9"/>
    <w:rsid w:val="00AE3837"/>
    <w:rsid w:val="00AE5042"/>
    <w:rsid w:val="00AE5AB4"/>
    <w:rsid w:val="00AF1178"/>
    <w:rsid w:val="00AF27DB"/>
    <w:rsid w:val="00AF3060"/>
    <w:rsid w:val="00AF4DED"/>
    <w:rsid w:val="00AF5808"/>
    <w:rsid w:val="00AF6960"/>
    <w:rsid w:val="00B00BF2"/>
    <w:rsid w:val="00B0120E"/>
    <w:rsid w:val="00B01912"/>
    <w:rsid w:val="00B038D2"/>
    <w:rsid w:val="00B1253D"/>
    <w:rsid w:val="00B17ED5"/>
    <w:rsid w:val="00B21871"/>
    <w:rsid w:val="00B2413C"/>
    <w:rsid w:val="00B26ABE"/>
    <w:rsid w:val="00B2730A"/>
    <w:rsid w:val="00B30971"/>
    <w:rsid w:val="00B30DC6"/>
    <w:rsid w:val="00B3146C"/>
    <w:rsid w:val="00B316F2"/>
    <w:rsid w:val="00B32C45"/>
    <w:rsid w:val="00B33EF8"/>
    <w:rsid w:val="00B35458"/>
    <w:rsid w:val="00B368C0"/>
    <w:rsid w:val="00B40D8F"/>
    <w:rsid w:val="00B424E6"/>
    <w:rsid w:val="00B43DC7"/>
    <w:rsid w:val="00B440A1"/>
    <w:rsid w:val="00B44321"/>
    <w:rsid w:val="00B452C0"/>
    <w:rsid w:val="00B5218B"/>
    <w:rsid w:val="00B52743"/>
    <w:rsid w:val="00B54EAE"/>
    <w:rsid w:val="00B57F17"/>
    <w:rsid w:val="00B60CC6"/>
    <w:rsid w:val="00B6304B"/>
    <w:rsid w:val="00B64221"/>
    <w:rsid w:val="00B64D11"/>
    <w:rsid w:val="00B65896"/>
    <w:rsid w:val="00B668AC"/>
    <w:rsid w:val="00B679F3"/>
    <w:rsid w:val="00B72B85"/>
    <w:rsid w:val="00B7411D"/>
    <w:rsid w:val="00B75EC5"/>
    <w:rsid w:val="00B77B48"/>
    <w:rsid w:val="00B77FBB"/>
    <w:rsid w:val="00B809F1"/>
    <w:rsid w:val="00B81B40"/>
    <w:rsid w:val="00B82D0F"/>
    <w:rsid w:val="00B831BA"/>
    <w:rsid w:val="00B845F4"/>
    <w:rsid w:val="00B91CA3"/>
    <w:rsid w:val="00B92964"/>
    <w:rsid w:val="00B93500"/>
    <w:rsid w:val="00B95535"/>
    <w:rsid w:val="00BA097E"/>
    <w:rsid w:val="00BA1776"/>
    <w:rsid w:val="00BA35CE"/>
    <w:rsid w:val="00BA479C"/>
    <w:rsid w:val="00BA7891"/>
    <w:rsid w:val="00BB0BA0"/>
    <w:rsid w:val="00BB42C6"/>
    <w:rsid w:val="00BB469D"/>
    <w:rsid w:val="00BB4BD2"/>
    <w:rsid w:val="00BB60E0"/>
    <w:rsid w:val="00BB6A7A"/>
    <w:rsid w:val="00BB7B2F"/>
    <w:rsid w:val="00BC0194"/>
    <w:rsid w:val="00BC249B"/>
    <w:rsid w:val="00BC2658"/>
    <w:rsid w:val="00BC483B"/>
    <w:rsid w:val="00BC5813"/>
    <w:rsid w:val="00BC6909"/>
    <w:rsid w:val="00BC7432"/>
    <w:rsid w:val="00BC7B69"/>
    <w:rsid w:val="00BD7843"/>
    <w:rsid w:val="00BE0197"/>
    <w:rsid w:val="00BE03B4"/>
    <w:rsid w:val="00BE1881"/>
    <w:rsid w:val="00BE5DD4"/>
    <w:rsid w:val="00BE6BE9"/>
    <w:rsid w:val="00BF0597"/>
    <w:rsid w:val="00BF2385"/>
    <w:rsid w:val="00BF4FFE"/>
    <w:rsid w:val="00BF54BE"/>
    <w:rsid w:val="00BF65C5"/>
    <w:rsid w:val="00BF7604"/>
    <w:rsid w:val="00BF7CF7"/>
    <w:rsid w:val="00C01957"/>
    <w:rsid w:val="00C02D3A"/>
    <w:rsid w:val="00C03430"/>
    <w:rsid w:val="00C11614"/>
    <w:rsid w:val="00C1453C"/>
    <w:rsid w:val="00C16FE1"/>
    <w:rsid w:val="00C209C4"/>
    <w:rsid w:val="00C23CA0"/>
    <w:rsid w:val="00C268AD"/>
    <w:rsid w:val="00C32099"/>
    <w:rsid w:val="00C3251B"/>
    <w:rsid w:val="00C32C16"/>
    <w:rsid w:val="00C32E63"/>
    <w:rsid w:val="00C331C6"/>
    <w:rsid w:val="00C34477"/>
    <w:rsid w:val="00C35864"/>
    <w:rsid w:val="00C37F25"/>
    <w:rsid w:val="00C41330"/>
    <w:rsid w:val="00C43904"/>
    <w:rsid w:val="00C44888"/>
    <w:rsid w:val="00C47E7D"/>
    <w:rsid w:val="00C51D42"/>
    <w:rsid w:val="00C52BAE"/>
    <w:rsid w:val="00C54A04"/>
    <w:rsid w:val="00C54FA3"/>
    <w:rsid w:val="00C57445"/>
    <w:rsid w:val="00C65E1F"/>
    <w:rsid w:val="00C704D1"/>
    <w:rsid w:val="00C72B9B"/>
    <w:rsid w:val="00C7376D"/>
    <w:rsid w:val="00C76107"/>
    <w:rsid w:val="00C761C7"/>
    <w:rsid w:val="00C76854"/>
    <w:rsid w:val="00C80607"/>
    <w:rsid w:val="00C80CF4"/>
    <w:rsid w:val="00C80D41"/>
    <w:rsid w:val="00C86607"/>
    <w:rsid w:val="00C90255"/>
    <w:rsid w:val="00C932C1"/>
    <w:rsid w:val="00C95274"/>
    <w:rsid w:val="00C9566F"/>
    <w:rsid w:val="00C976C2"/>
    <w:rsid w:val="00C97AF5"/>
    <w:rsid w:val="00CB0AB4"/>
    <w:rsid w:val="00CB154C"/>
    <w:rsid w:val="00CB3693"/>
    <w:rsid w:val="00CC14C4"/>
    <w:rsid w:val="00CC177E"/>
    <w:rsid w:val="00CC2D86"/>
    <w:rsid w:val="00CC337F"/>
    <w:rsid w:val="00CC76A9"/>
    <w:rsid w:val="00CD082F"/>
    <w:rsid w:val="00CD1F0A"/>
    <w:rsid w:val="00CD1F0D"/>
    <w:rsid w:val="00CD2922"/>
    <w:rsid w:val="00CD3509"/>
    <w:rsid w:val="00CD3FA6"/>
    <w:rsid w:val="00CD4107"/>
    <w:rsid w:val="00CE0DB7"/>
    <w:rsid w:val="00CE1070"/>
    <w:rsid w:val="00CE16BE"/>
    <w:rsid w:val="00CE1DF1"/>
    <w:rsid w:val="00CE20F1"/>
    <w:rsid w:val="00CE32A6"/>
    <w:rsid w:val="00CE3C5F"/>
    <w:rsid w:val="00CE61D9"/>
    <w:rsid w:val="00CE792E"/>
    <w:rsid w:val="00CF3130"/>
    <w:rsid w:val="00CF3427"/>
    <w:rsid w:val="00CF6780"/>
    <w:rsid w:val="00CF6C36"/>
    <w:rsid w:val="00D007A3"/>
    <w:rsid w:val="00D00B7D"/>
    <w:rsid w:val="00D0501C"/>
    <w:rsid w:val="00D05CA3"/>
    <w:rsid w:val="00D06245"/>
    <w:rsid w:val="00D0679A"/>
    <w:rsid w:val="00D12268"/>
    <w:rsid w:val="00D165D4"/>
    <w:rsid w:val="00D16A32"/>
    <w:rsid w:val="00D16CF1"/>
    <w:rsid w:val="00D17157"/>
    <w:rsid w:val="00D20341"/>
    <w:rsid w:val="00D21760"/>
    <w:rsid w:val="00D23448"/>
    <w:rsid w:val="00D30247"/>
    <w:rsid w:val="00D3067E"/>
    <w:rsid w:val="00D30BE8"/>
    <w:rsid w:val="00D3267A"/>
    <w:rsid w:val="00D34498"/>
    <w:rsid w:val="00D34F61"/>
    <w:rsid w:val="00D37A11"/>
    <w:rsid w:val="00D40187"/>
    <w:rsid w:val="00D44590"/>
    <w:rsid w:val="00D45E2A"/>
    <w:rsid w:val="00D5126A"/>
    <w:rsid w:val="00D53232"/>
    <w:rsid w:val="00D53B3B"/>
    <w:rsid w:val="00D5501C"/>
    <w:rsid w:val="00D56094"/>
    <w:rsid w:val="00D5634E"/>
    <w:rsid w:val="00D61425"/>
    <w:rsid w:val="00D61FFF"/>
    <w:rsid w:val="00D64003"/>
    <w:rsid w:val="00D66F29"/>
    <w:rsid w:val="00D67B43"/>
    <w:rsid w:val="00D67E60"/>
    <w:rsid w:val="00D702E4"/>
    <w:rsid w:val="00D70F52"/>
    <w:rsid w:val="00D7151A"/>
    <w:rsid w:val="00D71629"/>
    <w:rsid w:val="00D72975"/>
    <w:rsid w:val="00D73501"/>
    <w:rsid w:val="00D7409D"/>
    <w:rsid w:val="00D76C4B"/>
    <w:rsid w:val="00D8171B"/>
    <w:rsid w:val="00D83664"/>
    <w:rsid w:val="00D850EE"/>
    <w:rsid w:val="00D87B26"/>
    <w:rsid w:val="00D92E18"/>
    <w:rsid w:val="00D938EA"/>
    <w:rsid w:val="00D93B6D"/>
    <w:rsid w:val="00D9403F"/>
    <w:rsid w:val="00D955FE"/>
    <w:rsid w:val="00D95B38"/>
    <w:rsid w:val="00D961D1"/>
    <w:rsid w:val="00DA03A2"/>
    <w:rsid w:val="00DA395C"/>
    <w:rsid w:val="00DA4E93"/>
    <w:rsid w:val="00DA54C6"/>
    <w:rsid w:val="00DB0366"/>
    <w:rsid w:val="00DB0F1A"/>
    <w:rsid w:val="00DB137C"/>
    <w:rsid w:val="00DB1B1C"/>
    <w:rsid w:val="00DB227A"/>
    <w:rsid w:val="00DB75BC"/>
    <w:rsid w:val="00DC2268"/>
    <w:rsid w:val="00DC4B2E"/>
    <w:rsid w:val="00DD3BF3"/>
    <w:rsid w:val="00DD4349"/>
    <w:rsid w:val="00DD4538"/>
    <w:rsid w:val="00DD4BC8"/>
    <w:rsid w:val="00DD5501"/>
    <w:rsid w:val="00DE092A"/>
    <w:rsid w:val="00DE139B"/>
    <w:rsid w:val="00DE224D"/>
    <w:rsid w:val="00DE24F7"/>
    <w:rsid w:val="00DE256A"/>
    <w:rsid w:val="00DE468A"/>
    <w:rsid w:val="00DE642B"/>
    <w:rsid w:val="00DF008C"/>
    <w:rsid w:val="00DF0286"/>
    <w:rsid w:val="00DF12AF"/>
    <w:rsid w:val="00E02F7E"/>
    <w:rsid w:val="00E04CA5"/>
    <w:rsid w:val="00E06BBF"/>
    <w:rsid w:val="00E07B4F"/>
    <w:rsid w:val="00E07DB6"/>
    <w:rsid w:val="00E153B2"/>
    <w:rsid w:val="00E27472"/>
    <w:rsid w:val="00E27DD8"/>
    <w:rsid w:val="00E307C3"/>
    <w:rsid w:val="00E317F7"/>
    <w:rsid w:val="00E3463F"/>
    <w:rsid w:val="00E35680"/>
    <w:rsid w:val="00E364D0"/>
    <w:rsid w:val="00E42856"/>
    <w:rsid w:val="00E43EF1"/>
    <w:rsid w:val="00E43F62"/>
    <w:rsid w:val="00E44FBF"/>
    <w:rsid w:val="00E50A15"/>
    <w:rsid w:val="00E531B9"/>
    <w:rsid w:val="00E5415A"/>
    <w:rsid w:val="00E55518"/>
    <w:rsid w:val="00E559FC"/>
    <w:rsid w:val="00E56A6D"/>
    <w:rsid w:val="00E5795B"/>
    <w:rsid w:val="00E61F62"/>
    <w:rsid w:val="00E6496F"/>
    <w:rsid w:val="00E651B9"/>
    <w:rsid w:val="00E67502"/>
    <w:rsid w:val="00E714B9"/>
    <w:rsid w:val="00E7646D"/>
    <w:rsid w:val="00E827D8"/>
    <w:rsid w:val="00E82A80"/>
    <w:rsid w:val="00E84E21"/>
    <w:rsid w:val="00E9035D"/>
    <w:rsid w:val="00E90E37"/>
    <w:rsid w:val="00E9489A"/>
    <w:rsid w:val="00E95D89"/>
    <w:rsid w:val="00E9629A"/>
    <w:rsid w:val="00E96318"/>
    <w:rsid w:val="00E96A2F"/>
    <w:rsid w:val="00EA11A2"/>
    <w:rsid w:val="00EA1AF3"/>
    <w:rsid w:val="00EA1BC3"/>
    <w:rsid w:val="00EA4E5E"/>
    <w:rsid w:val="00EA5797"/>
    <w:rsid w:val="00EA59D0"/>
    <w:rsid w:val="00EA7DE9"/>
    <w:rsid w:val="00EB0051"/>
    <w:rsid w:val="00EB0682"/>
    <w:rsid w:val="00EB584B"/>
    <w:rsid w:val="00EB5EED"/>
    <w:rsid w:val="00EB7569"/>
    <w:rsid w:val="00EC12BC"/>
    <w:rsid w:val="00EC1883"/>
    <w:rsid w:val="00EC20B7"/>
    <w:rsid w:val="00EC389C"/>
    <w:rsid w:val="00EC7919"/>
    <w:rsid w:val="00EC7A9B"/>
    <w:rsid w:val="00ED1B23"/>
    <w:rsid w:val="00ED1E76"/>
    <w:rsid w:val="00ED2972"/>
    <w:rsid w:val="00ED2B36"/>
    <w:rsid w:val="00ED3196"/>
    <w:rsid w:val="00ED4A79"/>
    <w:rsid w:val="00ED5659"/>
    <w:rsid w:val="00ED57E9"/>
    <w:rsid w:val="00ED7003"/>
    <w:rsid w:val="00EE0419"/>
    <w:rsid w:val="00EE1793"/>
    <w:rsid w:val="00EE27B8"/>
    <w:rsid w:val="00EE4AB1"/>
    <w:rsid w:val="00EE4C4B"/>
    <w:rsid w:val="00EE5A18"/>
    <w:rsid w:val="00EE6812"/>
    <w:rsid w:val="00EF125E"/>
    <w:rsid w:val="00EF1410"/>
    <w:rsid w:val="00EF3421"/>
    <w:rsid w:val="00EF4BD9"/>
    <w:rsid w:val="00EF4EBC"/>
    <w:rsid w:val="00EF633A"/>
    <w:rsid w:val="00EF7D44"/>
    <w:rsid w:val="00EF7FD0"/>
    <w:rsid w:val="00F01C18"/>
    <w:rsid w:val="00F01C99"/>
    <w:rsid w:val="00F021D4"/>
    <w:rsid w:val="00F0250A"/>
    <w:rsid w:val="00F02E9D"/>
    <w:rsid w:val="00F04177"/>
    <w:rsid w:val="00F05AE7"/>
    <w:rsid w:val="00F076F1"/>
    <w:rsid w:val="00F147BD"/>
    <w:rsid w:val="00F15E84"/>
    <w:rsid w:val="00F16F42"/>
    <w:rsid w:val="00F2218E"/>
    <w:rsid w:val="00F300A4"/>
    <w:rsid w:val="00F304F4"/>
    <w:rsid w:val="00F36091"/>
    <w:rsid w:val="00F36A04"/>
    <w:rsid w:val="00F41718"/>
    <w:rsid w:val="00F444EC"/>
    <w:rsid w:val="00F523C6"/>
    <w:rsid w:val="00F52B69"/>
    <w:rsid w:val="00F554F6"/>
    <w:rsid w:val="00F60FC0"/>
    <w:rsid w:val="00F61DDB"/>
    <w:rsid w:val="00F6205B"/>
    <w:rsid w:val="00F621B6"/>
    <w:rsid w:val="00F63A1E"/>
    <w:rsid w:val="00F65E82"/>
    <w:rsid w:val="00F67237"/>
    <w:rsid w:val="00F70E90"/>
    <w:rsid w:val="00F72880"/>
    <w:rsid w:val="00F73BF8"/>
    <w:rsid w:val="00F76E24"/>
    <w:rsid w:val="00F841A2"/>
    <w:rsid w:val="00F90ABC"/>
    <w:rsid w:val="00F912B0"/>
    <w:rsid w:val="00F958DD"/>
    <w:rsid w:val="00F974A9"/>
    <w:rsid w:val="00F97612"/>
    <w:rsid w:val="00FA17F8"/>
    <w:rsid w:val="00FA19DC"/>
    <w:rsid w:val="00FA3590"/>
    <w:rsid w:val="00FA6E5A"/>
    <w:rsid w:val="00FB0299"/>
    <w:rsid w:val="00FB71F4"/>
    <w:rsid w:val="00FC3B4C"/>
    <w:rsid w:val="00FC51E5"/>
    <w:rsid w:val="00FC636A"/>
    <w:rsid w:val="00FD20DD"/>
    <w:rsid w:val="00FD48EE"/>
    <w:rsid w:val="00FD7C42"/>
    <w:rsid w:val="00FE0B9F"/>
    <w:rsid w:val="00FE34EF"/>
    <w:rsid w:val="00FE78C6"/>
    <w:rsid w:val="00FF30FE"/>
    <w:rsid w:val="00FF500E"/>
    <w:rsid w:val="00FF6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8F382"/>
  <w15:chartTrackingRefBased/>
  <w15:docId w15:val="{8DD2264F-80FF-4061-8EDB-43E69378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01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unhideWhenUsed/>
    <w:qFormat/>
    <w:rsid w:val="00F01C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2"/>
    <w:unhideWhenUsed/>
    <w:qFormat/>
    <w:rsid w:val="004A52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01C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01C18"/>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01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C18"/>
    <w:rPr>
      <w:rFonts w:ascii="Segoe UI" w:hAnsi="Segoe UI" w:cs="Segoe UI"/>
      <w:sz w:val="18"/>
      <w:szCs w:val="18"/>
    </w:rPr>
  </w:style>
  <w:style w:type="paragraph" w:styleId="NormalWeb">
    <w:name w:val="Normal (Web)"/>
    <w:basedOn w:val="Normal"/>
    <w:uiPriority w:val="99"/>
    <w:unhideWhenUsed/>
    <w:rsid w:val="00F01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epen">
    <w:name w:val="stepen"/>
    <w:basedOn w:val="DefaultParagraphFont"/>
    <w:rsid w:val="00F41718"/>
  </w:style>
  <w:style w:type="paragraph" w:styleId="FootnoteText">
    <w:name w:val="footnote text"/>
    <w:aliases w:val="Footnote Text Char Char Char,Footnote Text Char Char,single space Char,ft Char,single space,ft,Footnote Text Char Char Char Char Char Char Char Char,Footnote Text Char Char Char Char1 Char,fn,Fußnote,ft Char Char Char,f"/>
    <w:basedOn w:val="Normal"/>
    <w:link w:val="FootnoteTextChar"/>
    <w:uiPriority w:val="99"/>
    <w:unhideWhenUsed/>
    <w:qFormat/>
    <w:rsid w:val="007F72B8"/>
    <w:pPr>
      <w:spacing w:after="0" w:line="240" w:lineRule="auto"/>
    </w:pPr>
    <w:rPr>
      <w:sz w:val="20"/>
      <w:szCs w:val="20"/>
    </w:rPr>
  </w:style>
  <w:style w:type="character" w:customStyle="1" w:styleId="FootnoteTextChar">
    <w:name w:val="Footnote Text Char"/>
    <w:aliases w:val="Footnote Text Char Char Char Char,Footnote Text Char Char Char1,single space Char Char,ft Char Char,single space Char1,ft Char1,Footnote Text Char Char Char Char Char Char Char Char Char,Footnote Text Char Char Char Char1 Char Char"/>
    <w:basedOn w:val="DefaultParagraphFont"/>
    <w:link w:val="FootnoteText"/>
    <w:uiPriority w:val="99"/>
    <w:rsid w:val="007F72B8"/>
    <w:rPr>
      <w:sz w:val="20"/>
      <w:szCs w:val="20"/>
    </w:rPr>
  </w:style>
  <w:style w:type="character" w:styleId="FootnoteReference">
    <w:name w:val="footnote reference"/>
    <w:aliases w:val="16 Point Char Char Char Char Char Char,Superscript 6 Point Char Char Char Char Char Char,Footnote Reference Number Char Char Char Char Char Char,BVI fnr Char1 Char Char Char Char Char,nota pié di pagina Char Char Char Char Char Char,4"/>
    <w:basedOn w:val="DefaultParagraphFont"/>
    <w:link w:val="16PointCharCharCharCharCharCharCharCharChar"/>
    <w:uiPriority w:val="99"/>
    <w:unhideWhenUsed/>
    <w:qFormat/>
    <w:rsid w:val="007F72B8"/>
    <w:rPr>
      <w:vertAlign w:val="superscript"/>
    </w:rPr>
  </w:style>
  <w:style w:type="character" w:styleId="CommentReference">
    <w:name w:val="annotation reference"/>
    <w:basedOn w:val="DefaultParagraphFont"/>
    <w:uiPriority w:val="99"/>
    <w:semiHidden/>
    <w:unhideWhenUsed/>
    <w:rsid w:val="006809A4"/>
    <w:rPr>
      <w:sz w:val="16"/>
      <w:szCs w:val="16"/>
    </w:rPr>
  </w:style>
  <w:style w:type="paragraph" w:styleId="CommentText">
    <w:name w:val="annotation text"/>
    <w:basedOn w:val="Normal"/>
    <w:link w:val="CommentTextChar"/>
    <w:uiPriority w:val="99"/>
    <w:semiHidden/>
    <w:unhideWhenUsed/>
    <w:rsid w:val="006809A4"/>
    <w:pPr>
      <w:spacing w:line="240" w:lineRule="auto"/>
    </w:pPr>
    <w:rPr>
      <w:sz w:val="20"/>
      <w:szCs w:val="20"/>
    </w:rPr>
  </w:style>
  <w:style w:type="character" w:customStyle="1" w:styleId="CommentTextChar">
    <w:name w:val="Comment Text Char"/>
    <w:basedOn w:val="DefaultParagraphFont"/>
    <w:link w:val="CommentText"/>
    <w:uiPriority w:val="99"/>
    <w:semiHidden/>
    <w:rsid w:val="006809A4"/>
    <w:rPr>
      <w:sz w:val="20"/>
      <w:szCs w:val="20"/>
    </w:rPr>
  </w:style>
  <w:style w:type="paragraph" w:styleId="CommentSubject">
    <w:name w:val="annotation subject"/>
    <w:basedOn w:val="CommentText"/>
    <w:next w:val="CommentText"/>
    <w:link w:val="CommentSubjectChar"/>
    <w:uiPriority w:val="99"/>
    <w:semiHidden/>
    <w:unhideWhenUsed/>
    <w:rsid w:val="00376C5A"/>
    <w:rPr>
      <w:b/>
      <w:bCs/>
    </w:rPr>
  </w:style>
  <w:style w:type="character" w:customStyle="1" w:styleId="CommentSubjectChar">
    <w:name w:val="Comment Subject Char"/>
    <w:basedOn w:val="CommentTextChar"/>
    <w:link w:val="CommentSubject"/>
    <w:uiPriority w:val="99"/>
    <w:semiHidden/>
    <w:rsid w:val="00376C5A"/>
    <w:rPr>
      <w:b/>
      <w:bCs/>
      <w:sz w:val="20"/>
      <w:szCs w:val="20"/>
    </w:rPr>
  </w:style>
  <w:style w:type="table" w:styleId="TableGrid">
    <w:name w:val="Table Grid"/>
    <w:basedOn w:val="TableNormal"/>
    <w:uiPriority w:val="59"/>
    <w:rsid w:val="00DB0366"/>
    <w:pPr>
      <w:spacing w:after="0" w:line="240" w:lineRule="auto"/>
    </w:pPr>
    <w:rPr>
      <w:rFonts w:eastAsiaTheme="minorEastAsia"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0A2255"/>
  </w:style>
  <w:style w:type="paragraph" w:styleId="ListParagraph">
    <w:name w:val="List Paragraph"/>
    <w:basedOn w:val="Normal"/>
    <w:uiPriority w:val="34"/>
    <w:qFormat/>
    <w:rsid w:val="000A2255"/>
    <w:pPr>
      <w:ind w:left="720"/>
      <w:contextualSpacing/>
    </w:pPr>
  </w:style>
  <w:style w:type="table" w:customStyle="1" w:styleId="TableGrid1">
    <w:name w:val="Table Grid1"/>
    <w:basedOn w:val="TableNormal"/>
    <w:next w:val="TableGrid"/>
    <w:uiPriority w:val="59"/>
    <w:rsid w:val="000A2255"/>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A2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semiHidden/>
    <w:unhideWhenUsed/>
    <w:rsid w:val="000A2255"/>
    <w:pPr>
      <w:spacing w:after="0" w:line="240" w:lineRule="auto"/>
    </w:pPr>
    <w:rPr>
      <w:rFonts w:cs="Times New Roman"/>
      <w:sz w:val="20"/>
      <w:szCs w:val="20"/>
    </w:rPr>
  </w:style>
  <w:style w:type="character" w:customStyle="1" w:styleId="FootnoteTextChar1">
    <w:name w:val="Footnote Text Char1"/>
    <w:basedOn w:val="DefaultParagraphFont"/>
    <w:uiPriority w:val="99"/>
    <w:semiHidden/>
    <w:rsid w:val="000A2255"/>
    <w:rPr>
      <w:sz w:val="20"/>
      <w:szCs w:val="20"/>
    </w:rPr>
  </w:style>
  <w:style w:type="paragraph" w:styleId="TOCHeading">
    <w:name w:val="TOC Heading"/>
    <w:basedOn w:val="Heading1"/>
    <w:next w:val="Normal"/>
    <w:uiPriority w:val="39"/>
    <w:unhideWhenUsed/>
    <w:qFormat/>
    <w:rsid w:val="000A2255"/>
    <w:pPr>
      <w:outlineLvl w:val="9"/>
    </w:pPr>
  </w:style>
  <w:style w:type="paragraph" w:styleId="TOC2">
    <w:name w:val="toc 2"/>
    <w:basedOn w:val="Normal"/>
    <w:next w:val="Normal"/>
    <w:autoRedefine/>
    <w:uiPriority w:val="39"/>
    <w:unhideWhenUsed/>
    <w:rsid w:val="000A2255"/>
    <w:pPr>
      <w:spacing w:after="100"/>
      <w:ind w:left="220"/>
    </w:pPr>
    <w:rPr>
      <w:rFonts w:eastAsiaTheme="minorEastAsia" w:cs="Times New Roman"/>
    </w:rPr>
  </w:style>
  <w:style w:type="paragraph" w:styleId="TOC1">
    <w:name w:val="toc 1"/>
    <w:basedOn w:val="Normal"/>
    <w:next w:val="Normal"/>
    <w:autoRedefine/>
    <w:uiPriority w:val="39"/>
    <w:unhideWhenUsed/>
    <w:rsid w:val="000A2255"/>
    <w:pPr>
      <w:spacing w:after="100"/>
    </w:pPr>
    <w:rPr>
      <w:rFonts w:eastAsiaTheme="minorEastAsia" w:cs="Times New Roman"/>
    </w:rPr>
  </w:style>
  <w:style w:type="paragraph" w:styleId="TOC3">
    <w:name w:val="toc 3"/>
    <w:basedOn w:val="Normal"/>
    <w:next w:val="Normal"/>
    <w:autoRedefine/>
    <w:uiPriority w:val="39"/>
    <w:unhideWhenUsed/>
    <w:rsid w:val="000A2255"/>
    <w:pPr>
      <w:spacing w:after="100"/>
      <w:ind w:left="440"/>
    </w:pPr>
    <w:rPr>
      <w:rFonts w:eastAsiaTheme="minorEastAsia" w:cs="Times New Roman"/>
    </w:rPr>
  </w:style>
  <w:style w:type="paragraph" w:customStyle="1" w:styleId="CharCharChar2Char">
    <w:name w:val="Char Char Char2 Char"/>
    <w:basedOn w:val="Normal"/>
    <w:link w:val="CharCharChar2CharChar"/>
    <w:rsid w:val="000A2255"/>
    <w:pPr>
      <w:spacing w:after="0" w:line="240" w:lineRule="auto"/>
    </w:pPr>
    <w:rPr>
      <w:rFonts w:ascii="Times New Roman" w:eastAsia="Times New Roman" w:hAnsi="Times New Roman" w:cs="Times New Roman"/>
      <w:sz w:val="24"/>
      <w:szCs w:val="24"/>
      <w:lang w:val="sr-Cyrl-CS"/>
    </w:rPr>
  </w:style>
  <w:style w:type="character" w:customStyle="1" w:styleId="CharCharChar2CharChar">
    <w:name w:val="Char Char Char2 Char Char"/>
    <w:link w:val="CharCharChar2Char"/>
    <w:rsid w:val="000A2255"/>
    <w:rPr>
      <w:rFonts w:ascii="Times New Roman" w:eastAsia="Times New Roman" w:hAnsi="Times New Roman" w:cs="Times New Roman"/>
      <w:sz w:val="24"/>
      <w:szCs w:val="24"/>
      <w:lang w:val="sr-Cyrl-CS"/>
    </w:rPr>
  </w:style>
  <w:style w:type="paragraph" w:customStyle="1" w:styleId="Default">
    <w:name w:val="Default"/>
    <w:rsid w:val="000A2255"/>
    <w:pPr>
      <w:autoSpaceDE w:val="0"/>
      <w:autoSpaceDN w:val="0"/>
      <w:adjustRightInd w:val="0"/>
      <w:spacing w:after="0" w:line="240" w:lineRule="auto"/>
    </w:pPr>
    <w:rPr>
      <w:rFonts w:ascii="Calibri" w:hAnsi="Calibri" w:cs="Calibri"/>
      <w:color w:val="000000"/>
      <w:sz w:val="24"/>
      <w:szCs w:val="24"/>
    </w:rPr>
  </w:style>
  <w:style w:type="table" w:customStyle="1" w:styleId="TableGrid21">
    <w:name w:val="Table Grid21"/>
    <w:basedOn w:val="TableNormal"/>
    <w:next w:val="TableGrid"/>
    <w:uiPriority w:val="59"/>
    <w:rsid w:val="000A2255"/>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A2255"/>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0A2255"/>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0A2255"/>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0A2255"/>
    <w:pPr>
      <w:spacing w:after="0"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C0194"/>
    <w:pPr>
      <w:tabs>
        <w:tab w:val="center" w:pos="4703"/>
        <w:tab w:val="right" w:pos="9406"/>
      </w:tabs>
      <w:spacing w:after="0" w:line="240" w:lineRule="auto"/>
    </w:pPr>
  </w:style>
  <w:style w:type="character" w:customStyle="1" w:styleId="HeaderChar">
    <w:name w:val="Header Char"/>
    <w:basedOn w:val="DefaultParagraphFont"/>
    <w:link w:val="Header"/>
    <w:uiPriority w:val="99"/>
    <w:rsid w:val="00BC0194"/>
  </w:style>
  <w:style w:type="paragraph" w:styleId="Footer">
    <w:name w:val="footer"/>
    <w:basedOn w:val="Normal"/>
    <w:link w:val="FooterChar"/>
    <w:uiPriority w:val="99"/>
    <w:unhideWhenUsed/>
    <w:rsid w:val="00BC0194"/>
    <w:pPr>
      <w:tabs>
        <w:tab w:val="center" w:pos="4703"/>
        <w:tab w:val="right" w:pos="9406"/>
      </w:tabs>
      <w:spacing w:after="0" w:line="240" w:lineRule="auto"/>
    </w:pPr>
  </w:style>
  <w:style w:type="character" w:customStyle="1" w:styleId="FooterChar">
    <w:name w:val="Footer Char"/>
    <w:basedOn w:val="DefaultParagraphFont"/>
    <w:link w:val="Footer"/>
    <w:uiPriority w:val="99"/>
    <w:rsid w:val="00BC0194"/>
  </w:style>
  <w:style w:type="character" w:customStyle="1" w:styleId="Heading3Char">
    <w:name w:val="Heading 3 Char"/>
    <w:basedOn w:val="DefaultParagraphFont"/>
    <w:link w:val="Heading3"/>
    <w:uiPriority w:val="9"/>
    <w:semiHidden/>
    <w:rsid w:val="004A52BF"/>
    <w:rPr>
      <w:rFonts w:asciiTheme="majorHAnsi" w:eastAsiaTheme="majorEastAsia" w:hAnsiTheme="majorHAnsi" w:cstheme="majorBidi"/>
      <w:color w:val="1F3763" w:themeColor="accent1" w:themeShade="7F"/>
      <w:sz w:val="24"/>
      <w:szCs w:val="24"/>
    </w:rPr>
  </w:style>
  <w:style w:type="paragraph" w:customStyle="1" w:styleId="16PointCharCharCharCharCharCharCharCharChar">
    <w:name w:val="16 Point Char Char Char Char Char Char Char Char Char"/>
    <w:aliases w:val="Superscript 6 Point Char Char Char Char Char Char Char Char Char,Footnote Reference Number Char Char Char Char Char Char Char Char Char"/>
    <w:basedOn w:val="Normal"/>
    <w:link w:val="FootnoteReference"/>
    <w:uiPriority w:val="99"/>
    <w:rsid w:val="004A52BF"/>
    <w:pPr>
      <w:spacing w:line="240" w:lineRule="exact"/>
    </w:pPr>
    <w:rPr>
      <w:vertAlign w:val="superscript"/>
    </w:rPr>
  </w:style>
  <w:style w:type="character" w:styleId="Hyperlink">
    <w:name w:val="Hyperlink"/>
    <w:uiPriority w:val="99"/>
    <w:rsid w:val="004A52BF"/>
    <w:rPr>
      <w:color w:val="0000FF"/>
      <w:u w:val="single"/>
    </w:rPr>
  </w:style>
  <w:style w:type="table" w:customStyle="1" w:styleId="TableGrid0">
    <w:name w:val="TableGrid"/>
    <w:rsid w:val="004A52BF"/>
    <w:pPr>
      <w:spacing w:after="0" w:line="240" w:lineRule="auto"/>
    </w:pPr>
    <w:rPr>
      <w:rFonts w:eastAsiaTheme="minorEastAsia"/>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4A5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7459">
      <w:bodyDiv w:val="1"/>
      <w:marLeft w:val="0"/>
      <w:marRight w:val="0"/>
      <w:marTop w:val="0"/>
      <w:marBottom w:val="0"/>
      <w:divBdr>
        <w:top w:val="none" w:sz="0" w:space="0" w:color="auto"/>
        <w:left w:val="none" w:sz="0" w:space="0" w:color="auto"/>
        <w:bottom w:val="none" w:sz="0" w:space="0" w:color="auto"/>
        <w:right w:val="none" w:sz="0" w:space="0" w:color="auto"/>
      </w:divBdr>
    </w:div>
    <w:div w:id="1339768849">
      <w:bodyDiv w:val="1"/>
      <w:marLeft w:val="0"/>
      <w:marRight w:val="0"/>
      <w:marTop w:val="0"/>
      <w:marBottom w:val="0"/>
      <w:divBdr>
        <w:top w:val="none" w:sz="0" w:space="0" w:color="auto"/>
        <w:left w:val="none" w:sz="0" w:space="0" w:color="auto"/>
        <w:bottom w:val="none" w:sz="0" w:space="0" w:color="auto"/>
        <w:right w:val="none" w:sz="0" w:space="0" w:color="auto"/>
      </w:divBdr>
    </w:div>
    <w:div w:id="1484156117">
      <w:bodyDiv w:val="1"/>
      <w:marLeft w:val="0"/>
      <w:marRight w:val="0"/>
      <w:marTop w:val="0"/>
      <w:marBottom w:val="0"/>
      <w:divBdr>
        <w:top w:val="none" w:sz="0" w:space="0" w:color="auto"/>
        <w:left w:val="none" w:sz="0" w:space="0" w:color="auto"/>
        <w:bottom w:val="none" w:sz="0" w:space="0" w:color="auto"/>
        <w:right w:val="none" w:sz="0" w:space="0" w:color="auto"/>
      </w:divBdr>
    </w:div>
    <w:div w:id="19966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4.jp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rosveta.gov.rs/wp-content/uploads/2022/03/Vodic-za-primenu-revidiranih-indikatora-za-potencijalne-zrtve-trgovine-ljudima-1.pdf" TargetMode="External"/><Relationship Id="rId2" Type="http://schemas.openxmlformats.org/officeDocument/2006/relationships/hyperlink" Target="https://prosveta.gov.rs/wp-content/uploads/2022/06/Finalna-verzija-liste-indikatora-za-preliminarnu-identifikaciju-trgovine-ljudima-jun-2022..pdf" TargetMode="External"/><Relationship Id="rId1" Type="http://schemas.openxmlformats.org/officeDocument/2006/relationships/hyperlink" Target="https://centarzztlj.rs/%d0%b8%d0%b7%d0%b2%d0%b5%d1%88%d1%82%d0%b0%d1%98-%d0%be-%d1%80%d0%b0%d0%b4%d1%83-%d1%86%d0%b5%d0%bd%d1%82%d1%80%d0%b0-%d0%b7%d0%b0-2023-%d0%b3%d0%be%d0%b4%d0%b8%d0%bd%d1%83/"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vetlanap\Desktop\New%20folder\&#1080;&#1089;&#1090;&#1088;&#1072;&#1075;&#107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svetlanap\Desktop\New%20folder\&#1080;&#1089;&#1090;&#1088;&#1072;&#1075;&#107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svetlanap\Desktop\New%20folder\&#1080;&#1089;&#1090;&#1088;&#1072;&#1075;&#1072;.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vetlanap\Desktop\New%20folder\&#1080;&#1089;&#1090;&#1088;&#1072;&#1075;&#1072;.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2.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3.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svetlanap\Desktop\New%20folder\&#1048;&#1076;&#1077;&#1085;&#1090;&#1080;&#1092;&#1080;&#1082;&#1072;&#1094;&#1080;&#1112;&#1072;.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vetlanap\Desktop\New%20folder\&#1080;&#1089;&#1090;&#1088;&#1072;&#1075;&#1072;.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svetlanap\Desktop\New%20folder\&#1048;&#1076;&#1077;&#1085;&#1090;&#1080;&#1092;&#1080;&#1082;&#1072;&#1094;&#1080;&#1112;&#1072;.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svetlanap\Desktop\New%20folder\&#1048;&#1076;&#1077;&#1085;&#1090;&#1080;&#1092;&#1080;&#1082;&#1072;&#1094;&#1080;&#1112;&#1072;.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svetlanap\Desktop\New%20folder\&#1048;&#1076;&#1077;&#1085;&#1090;&#1080;&#1092;&#1080;&#1082;&#1072;&#1094;&#1080;&#1112;&#107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vetlanap\Desktop\New%20folder\&#1080;&#1089;&#1090;&#1088;&#1072;&#1075;&#107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svetlanap\Desktop\New%20folder\&#1080;&#1089;&#1090;&#1088;&#1072;&#1075;&#107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vetlanap\Desktop\New%20folder\&#1080;&#1089;&#1090;&#1088;&#1072;&#1075;&#107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vetlanap\Desktop\New%20folder\&#1080;&#1089;&#1090;&#1088;&#1072;&#1075;&#107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svetlanap\Desktop\New%20folder\&#1080;&#1089;&#1090;&#1088;&#1072;&#1075;&#107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svetlanap\Desktop\HT\&#1080;&#1089;&#1090;&#1088;&#1072;&#1075;&#107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svetlanap\Desktop\New%20folder\&#1080;&#1089;&#1090;&#1088;&#1072;&#1075;&#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Sheet1!$C$32</c:f>
              <c:strCache>
                <c:ptCount val="1"/>
                <c:pt idx="0">
                  <c:v>Број откривених дела</c:v>
                </c:pt>
              </c:strCache>
            </c:strRef>
          </c:tx>
          <c:spPr>
            <a:solidFill>
              <a:schemeClr val="accent2"/>
            </a:solidFill>
            <a:ln>
              <a:noFill/>
            </a:ln>
            <a:effectLst/>
            <a:sp3d/>
          </c:spPr>
          <c:invertIfNegative val="0"/>
          <c:cat>
            <c:strRef>
              <c:f>Sheet1!$B$33:$B$41</c:f>
              <c:strCache>
                <c:ptCount val="9"/>
                <c:pt idx="0">
                  <c:v> Град Београд</c:v>
                </c:pt>
                <c:pt idx="1">
                  <c:v>Нови Сад</c:v>
                </c:pt>
                <c:pt idx="2">
                  <c:v>СБПОК</c:v>
                </c:pt>
                <c:pt idx="3">
                  <c:v>Јагодина</c:v>
                </c:pt>
                <c:pt idx="4">
                  <c:v>Пожаревац</c:v>
                </c:pt>
                <c:pt idx="5">
                  <c:v>Суботица</c:v>
                </c:pt>
                <c:pt idx="6">
                  <c:v>Крушевац</c:v>
                </c:pt>
                <c:pt idx="7">
                  <c:v>Шабац</c:v>
                </c:pt>
                <c:pt idx="8">
                  <c:v>Зајечар</c:v>
                </c:pt>
              </c:strCache>
            </c:strRef>
          </c:cat>
          <c:val>
            <c:numRef>
              <c:f>Sheet1!$C$33:$C$41</c:f>
              <c:numCache>
                <c:formatCode>General</c:formatCode>
                <c:ptCount val="9"/>
                <c:pt idx="0">
                  <c:v>6</c:v>
                </c:pt>
                <c:pt idx="1">
                  <c:v>3</c:v>
                </c:pt>
                <c:pt idx="2">
                  <c:v>3</c:v>
                </c:pt>
                <c:pt idx="3">
                  <c:v>2</c:v>
                </c:pt>
                <c:pt idx="4">
                  <c:v>2</c:v>
                </c:pt>
                <c:pt idx="5">
                  <c:v>2</c:v>
                </c:pt>
                <c:pt idx="6">
                  <c:v>1</c:v>
                </c:pt>
                <c:pt idx="7">
                  <c:v>1</c:v>
                </c:pt>
                <c:pt idx="8">
                  <c:v>1</c:v>
                </c:pt>
              </c:numCache>
            </c:numRef>
          </c:val>
          <c:extLst>
            <c:ext xmlns:c16="http://schemas.microsoft.com/office/drawing/2014/chart" uri="{C3380CC4-5D6E-409C-BE32-E72D297353CC}">
              <c16:uniqueId val="{00000000-04D3-437B-8C9C-9C6574D09F39}"/>
            </c:ext>
          </c:extLst>
        </c:ser>
        <c:ser>
          <c:idx val="1"/>
          <c:order val="1"/>
          <c:tx>
            <c:strRef>
              <c:f>Sheet1!$D$32</c:f>
              <c:strCache>
                <c:ptCount val="1"/>
                <c:pt idx="0">
                  <c:v>Број учинилаца</c:v>
                </c:pt>
              </c:strCache>
            </c:strRef>
          </c:tx>
          <c:spPr>
            <a:solidFill>
              <a:schemeClr val="accent4"/>
            </a:solidFill>
            <a:ln>
              <a:noFill/>
            </a:ln>
            <a:effectLst/>
            <a:sp3d/>
          </c:spPr>
          <c:invertIfNegative val="0"/>
          <c:cat>
            <c:strRef>
              <c:f>Sheet1!$B$33:$B$41</c:f>
              <c:strCache>
                <c:ptCount val="9"/>
                <c:pt idx="0">
                  <c:v> Град Београд</c:v>
                </c:pt>
                <c:pt idx="1">
                  <c:v>Нови Сад</c:v>
                </c:pt>
                <c:pt idx="2">
                  <c:v>СБПОК</c:v>
                </c:pt>
                <c:pt idx="3">
                  <c:v>Јагодина</c:v>
                </c:pt>
                <c:pt idx="4">
                  <c:v>Пожаревац</c:v>
                </c:pt>
                <c:pt idx="5">
                  <c:v>Суботица</c:v>
                </c:pt>
                <c:pt idx="6">
                  <c:v>Крушевац</c:v>
                </c:pt>
                <c:pt idx="7">
                  <c:v>Шабац</c:v>
                </c:pt>
                <c:pt idx="8">
                  <c:v>Зајечар</c:v>
                </c:pt>
              </c:strCache>
            </c:strRef>
          </c:cat>
          <c:val>
            <c:numRef>
              <c:f>Sheet1!$D$33:$D$41</c:f>
              <c:numCache>
                <c:formatCode>General</c:formatCode>
                <c:ptCount val="9"/>
                <c:pt idx="0">
                  <c:v>11</c:v>
                </c:pt>
                <c:pt idx="1">
                  <c:v>4</c:v>
                </c:pt>
                <c:pt idx="2">
                  <c:v>8</c:v>
                </c:pt>
                <c:pt idx="3">
                  <c:v>5</c:v>
                </c:pt>
                <c:pt idx="4">
                  <c:v>2</c:v>
                </c:pt>
                <c:pt idx="5">
                  <c:v>3</c:v>
                </c:pt>
                <c:pt idx="6">
                  <c:v>2</c:v>
                </c:pt>
                <c:pt idx="7">
                  <c:v>1</c:v>
                </c:pt>
                <c:pt idx="8">
                  <c:v>1</c:v>
                </c:pt>
              </c:numCache>
            </c:numRef>
          </c:val>
          <c:extLst>
            <c:ext xmlns:c16="http://schemas.microsoft.com/office/drawing/2014/chart" uri="{C3380CC4-5D6E-409C-BE32-E72D297353CC}">
              <c16:uniqueId val="{00000001-04D3-437B-8C9C-9C6574D09F39}"/>
            </c:ext>
          </c:extLst>
        </c:ser>
        <c:ser>
          <c:idx val="2"/>
          <c:order val="2"/>
          <c:tx>
            <c:strRef>
              <c:f>Sheet1!$E$32</c:f>
              <c:strCache>
                <c:ptCount val="1"/>
                <c:pt idx="0">
                  <c:v>Број оштећених лица</c:v>
                </c:pt>
              </c:strCache>
            </c:strRef>
          </c:tx>
          <c:spPr>
            <a:solidFill>
              <a:schemeClr val="accent6"/>
            </a:solidFill>
            <a:ln>
              <a:noFill/>
            </a:ln>
            <a:effectLst/>
            <a:sp3d/>
          </c:spPr>
          <c:invertIfNegative val="0"/>
          <c:cat>
            <c:strRef>
              <c:f>Sheet1!$B$33:$B$41</c:f>
              <c:strCache>
                <c:ptCount val="9"/>
                <c:pt idx="0">
                  <c:v> Град Београд</c:v>
                </c:pt>
                <c:pt idx="1">
                  <c:v>Нови Сад</c:v>
                </c:pt>
                <c:pt idx="2">
                  <c:v>СБПОК</c:v>
                </c:pt>
                <c:pt idx="3">
                  <c:v>Јагодина</c:v>
                </c:pt>
                <c:pt idx="4">
                  <c:v>Пожаревац</c:v>
                </c:pt>
                <c:pt idx="5">
                  <c:v>Суботица</c:v>
                </c:pt>
                <c:pt idx="6">
                  <c:v>Крушевац</c:v>
                </c:pt>
                <c:pt idx="7">
                  <c:v>Шабац</c:v>
                </c:pt>
                <c:pt idx="8">
                  <c:v>Зајечар</c:v>
                </c:pt>
              </c:strCache>
            </c:strRef>
          </c:cat>
          <c:val>
            <c:numRef>
              <c:f>Sheet1!$E$33:$E$41</c:f>
              <c:numCache>
                <c:formatCode>General</c:formatCode>
                <c:ptCount val="9"/>
                <c:pt idx="0">
                  <c:v>7</c:v>
                </c:pt>
                <c:pt idx="1">
                  <c:v>6</c:v>
                </c:pt>
                <c:pt idx="2">
                  <c:v>13</c:v>
                </c:pt>
                <c:pt idx="3">
                  <c:v>2</c:v>
                </c:pt>
                <c:pt idx="4">
                  <c:v>4</c:v>
                </c:pt>
                <c:pt idx="5">
                  <c:v>4</c:v>
                </c:pt>
                <c:pt idx="6">
                  <c:v>1</c:v>
                </c:pt>
                <c:pt idx="7">
                  <c:v>1</c:v>
                </c:pt>
                <c:pt idx="8">
                  <c:v>1</c:v>
                </c:pt>
              </c:numCache>
            </c:numRef>
          </c:val>
          <c:extLst>
            <c:ext xmlns:c16="http://schemas.microsoft.com/office/drawing/2014/chart" uri="{C3380CC4-5D6E-409C-BE32-E72D297353CC}">
              <c16:uniqueId val="{00000002-04D3-437B-8C9C-9C6574D09F39}"/>
            </c:ext>
          </c:extLst>
        </c:ser>
        <c:ser>
          <c:idx val="3"/>
          <c:order val="3"/>
          <c:tx>
            <c:strRef>
              <c:f>Sheet1!$F$32</c:f>
              <c:strCache>
                <c:ptCount val="1"/>
                <c:pt idx="0">
                  <c:v>Број поднетих пријава</c:v>
                </c:pt>
              </c:strCache>
            </c:strRef>
          </c:tx>
          <c:spPr>
            <a:solidFill>
              <a:schemeClr val="accent2">
                <a:lumMod val="60000"/>
              </a:schemeClr>
            </a:solidFill>
            <a:ln>
              <a:noFill/>
            </a:ln>
            <a:effectLst/>
            <a:sp3d/>
          </c:spPr>
          <c:invertIfNegative val="0"/>
          <c:cat>
            <c:strRef>
              <c:f>Sheet1!$B$33:$B$41</c:f>
              <c:strCache>
                <c:ptCount val="9"/>
                <c:pt idx="0">
                  <c:v> Град Београд</c:v>
                </c:pt>
                <c:pt idx="1">
                  <c:v>Нови Сад</c:v>
                </c:pt>
                <c:pt idx="2">
                  <c:v>СБПОК</c:v>
                </c:pt>
                <c:pt idx="3">
                  <c:v>Јагодина</c:v>
                </c:pt>
                <c:pt idx="4">
                  <c:v>Пожаревац</c:v>
                </c:pt>
                <c:pt idx="5">
                  <c:v>Суботица</c:v>
                </c:pt>
                <c:pt idx="6">
                  <c:v>Крушевац</c:v>
                </c:pt>
                <c:pt idx="7">
                  <c:v>Шабац</c:v>
                </c:pt>
                <c:pt idx="8">
                  <c:v>Зајечар</c:v>
                </c:pt>
              </c:strCache>
            </c:strRef>
          </c:cat>
          <c:val>
            <c:numRef>
              <c:f>Sheet1!$F$33:$F$41</c:f>
              <c:numCache>
                <c:formatCode>General</c:formatCode>
                <c:ptCount val="9"/>
                <c:pt idx="0">
                  <c:v>5</c:v>
                </c:pt>
                <c:pt idx="1">
                  <c:v>3</c:v>
                </c:pt>
                <c:pt idx="2">
                  <c:v>3</c:v>
                </c:pt>
                <c:pt idx="3">
                  <c:v>2</c:v>
                </c:pt>
                <c:pt idx="4">
                  <c:v>2</c:v>
                </c:pt>
                <c:pt idx="5">
                  <c:v>2</c:v>
                </c:pt>
                <c:pt idx="6">
                  <c:v>1</c:v>
                </c:pt>
                <c:pt idx="7">
                  <c:v>1</c:v>
                </c:pt>
                <c:pt idx="8">
                  <c:v>1</c:v>
                </c:pt>
              </c:numCache>
            </c:numRef>
          </c:val>
          <c:extLst>
            <c:ext xmlns:c16="http://schemas.microsoft.com/office/drawing/2014/chart" uri="{C3380CC4-5D6E-409C-BE32-E72D297353CC}">
              <c16:uniqueId val="{00000003-04D3-437B-8C9C-9C6574D09F39}"/>
            </c:ext>
          </c:extLst>
        </c:ser>
        <c:dLbls>
          <c:showLegendKey val="0"/>
          <c:showVal val="0"/>
          <c:showCatName val="0"/>
          <c:showSerName val="0"/>
          <c:showPercent val="0"/>
          <c:showBubbleSize val="0"/>
        </c:dLbls>
        <c:gapWidth val="150"/>
        <c:shape val="box"/>
        <c:axId val="1902602911"/>
        <c:axId val="1896676255"/>
        <c:axId val="0"/>
      </c:bar3DChart>
      <c:catAx>
        <c:axId val="1902602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1896676255"/>
        <c:crosses val="autoZero"/>
        <c:auto val="1"/>
        <c:lblAlgn val="ctr"/>
        <c:lblOffset val="100"/>
        <c:noMultiLvlLbl val="0"/>
      </c:catAx>
      <c:valAx>
        <c:axId val="1896676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1902602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Sheet1!$C$88</c:f>
              <c:strCache>
                <c:ptCount val="1"/>
                <c:pt idx="0">
                  <c:v>Број примљених предмета</c:v>
                </c:pt>
              </c:strCache>
            </c:strRef>
          </c:tx>
          <c:spPr>
            <a:gradFill flip="none" rotWithShape="1">
              <a:gsLst>
                <a:gs pos="100000">
                  <a:schemeClr val="accent1">
                    <a:alpha val="0"/>
                  </a:schemeClr>
                </a:gs>
                <a:gs pos="50000">
                  <a:schemeClr val="accent1"/>
                </a:gs>
              </a:gsLst>
              <a:lin ang="10800000" scaled="1"/>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Sheet1!$B$89:$B$90</c:f>
              <c:strCache>
                <c:ptCount val="2"/>
                <c:pt idx="0">
                  <c:v>Виши судови</c:v>
                </c:pt>
                <c:pt idx="1">
                  <c:v>Апелациони судови</c:v>
                </c:pt>
              </c:strCache>
            </c:strRef>
          </c:cat>
          <c:val>
            <c:numRef>
              <c:f>Sheet1!$C$89:$C$90</c:f>
              <c:numCache>
                <c:formatCode>General</c:formatCode>
                <c:ptCount val="2"/>
                <c:pt idx="0">
                  <c:v>67</c:v>
                </c:pt>
                <c:pt idx="1">
                  <c:v>15</c:v>
                </c:pt>
              </c:numCache>
            </c:numRef>
          </c:val>
          <c:extLst>
            <c:ext xmlns:c16="http://schemas.microsoft.com/office/drawing/2014/chart" uri="{C3380CC4-5D6E-409C-BE32-E72D297353CC}">
              <c16:uniqueId val="{00000000-22BA-4B04-A894-487580897DB1}"/>
            </c:ext>
          </c:extLst>
        </c:ser>
        <c:ser>
          <c:idx val="1"/>
          <c:order val="1"/>
          <c:tx>
            <c:strRef>
              <c:f>Sheet1!$D$88</c:f>
              <c:strCache>
                <c:ptCount val="1"/>
                <c:pt idx="0">
                  <c:v>Број оптужених лица</c:v>
                </c:pt>
              </c:strCache>
            </c:strRef>
          </c:tx>
          <c:spPr>
            <a:gradFill flip="none" rotWithShape="1">
              <a:gsLst>
                <a:gs pos="100000">
                  <a:schemeClr val="accent2">
                    <a:alpha val="0"/>
                  </a:schemeClr>
                </a:gs>
                <a:gs pos="50000">
                  <a:schemeClr val="accent2"/>
                </a:gs>
              </a:gsLst>
              <a:lin ang="10800000" scaled="1"/>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Sheet1!$B$89:$B$90</c:f>
              <c:strCache>
                <c:ptCount val="2"/>
                <c:pt idx="0">
                  <c:v>Виши судови</c:v>
                </c:pt>
                <c:pt idx="1">
                  <c:v>Апелациони судови</c:v>
                </c:pt>
              </c:strCache>
            </c:strRef>
          </c:cat>
          <c:val>
            <c:numRef>
              <c:f>Sheet1!$D$89:$D$90</c:f>
              <c:numCache>
                <c:formatCode>General</c:formatCode>
                <c:ptCount val="2"/>
                <c:pt idx="0">
                  <c:v>75</c:v>
                </c:pt>
                <c:pt idx="1">
                  <c:v>23</c:v>
                </c:pt>
              </c:numCache>
            </c:numRef>
          </c:val>
          <c:extLst>
            <c:ext xmlns:c16="http://schemas.microsoft.com/office/drawing/2014/chart" uri="{C3380CC4-5D6E-409C-BE32-E72D297353CC}">
              <c16:uniqueId val="{00000001-22BA-4B04-A894-487580897DB1}"/>
            </c:ext>
          </c:extLst>
        </c:ser>
        <c:dLbls>
          <c:showLegendKey val="0"/>
          <c:showVal val="1"/>
          <c:showCatName val="0"/>
          <c:showSerName val="0"/>
          <c:showPercent val="0"/>
          <c:showBubbleSize val="0"/>
        </c:dLbls>
        <c:gapWidth val="150"/>
        <c:gapDepth val="0"/>
        <c:shape val="box"/>
        <c:axId val="2043087247"/>
        <c:axId val="1904621823"/>
        <c:axId val="0"/>
      </c:bar3DChart>
      <c:catAx>
        <c:axId val="20430872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621823"/>
        <c:crosses val="autoZero"/>
        <c:auto val="1"/>
        <c:lblAlgn val="ctr"/>
        <c:lblOffset val="100"/>
        <c:noMultiLvlLbl val="0"/>
      </c:catAx>
      <c:valAx>
        <c:axId val="1904621823"/>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087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Sheet1!$B$94</c:f>
              <c:strCache>
                <c:ptCount val="1"/>
                <c:pt idx="0">
                  <c:v>Виши судови</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Sheet1!$C$93</c:f>
              <c:strCache>
                <c:ptCount val="1"/>
                <c:pt idx="0">
                  <c:v>Број предмета у раду</c:v>
                </c:pt>
              </c:strCache>
            </c:strRef>
          </c:cat>
          <c:val>
            <c:numRef>
              <c:f>Sheet1!$C$94</c:f>
              <c:numCache>
                <c:formatCode>General</c:formatCode>
                <c:ptCount val="1"/>
                <c:pt idx="0">
                  <c:v>106</c:v>
                </c:pt>
              </c:numCache>
            </c:numRef>
          </c:val>
          <c:extLst>
            <c:ext xmlns:c16="http://schemas.microsoft.com/office/drawing/2014/chart" uri="{C3380CC4-5D6E-409C-BE32-E72D297353CC}">
              <c16:uniqueId val="{00000000-D4CB-431C-9B3E-D1AF310A6C9A}"/>
            </c:ext>
          </c:extLst>
        </c:ser>
        <c:ser>
          <c:idx val="1"/>
          <c:order val="1"/>
          <c:tx>
            <c:strRef>
              <c:f>Sheet1!$B$95</c:f>
              <c:strCache>
                <c:ptCount val="1"/>
                <c:pt idx="0">
                  <c:v>Апелациони судови</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Sheet1!$C$93</c:f>
              <c:strCache>
                <c:ptCount val="1"/>
                <c:pt idx="0">
                  <c:v>Број предмета у раду</c:v>
                </c:pt>
              </c:strCache>
            </c:strRef>
          </c:cat>
          <c:val>
            <c:numRef>
              <c:f>Sheet1!$C$95</c:f>
              <c:numCache>
                <c:formatCode>General</c:formatCode>
                <c:ptCount val="1"/>
                <c:pt idx="0">
                  <c:v>15</c:v>
                </c:pt>
              </c:numCache>
            </c:numRef>
          </c:val>
          <c:extLst>
            <c:ext xmlns:c16="http://schemas.microsoft.com/office/drawing/2014/chart" uri="{C3380CC4-5D6E-409C-BE32-E72D297353CC}">
              <c16:uniqueId val="{00000001-D4CB-431C-9B3E-D1AF310A6C9A}"/>
            </c:ext>
          </c:extLst>
        </c:ser>
        <c:dLbls>
          <c:showLegendKey val="0"/>
          <c:showVal val="1"/>
          <c:showCatName val="0"/>
          <c:showSerName val="0"/>
          <c:showPercent val="0"/>
          <c:showBubbleSize val="0"/>
        </c:dLbls>
        <c:gapWidth val="84"/>
        <c:gapDepth val="53"/>
        <c:shape val="box"/>
        <c:axId val="26089023"/>
        <c:axId val="1917466095"/>
        <c:axId val="0"/>
      </c:bar3DChart>
      <c:catAx>
        <c:axId val="260890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917466095"/>
        <c:crosses val="autoZero"/>
        <c:auto val="1"/>
        <c:lblAlgn val="ctr"/>
        <c:lblOffset val="100"/>
        <c:noMultiLvlLbl val="0"/>
      </c:catAx>
      <c:valAx>
        <c:axId val="1917466095"/>
        <c:scaling>
          <c:orientation val="minMax"/>
        </c:scaling>
        <c:delete val="1"/>
        <c:axPos val="l"/>
        <c:numFmt formatCode="General" sourceLinked="1"/>
        <c:majorTickMark val="out"/>
        <c:minorTickMark val="none"/>
        <c:tickLblPos val="nextTo"/>
        <c:crossAx val="2608902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Sheet1!$B$99</c:f>
              <c:strCache>
                <c:ptCount val="1"/>
                <c:pt idx="0">
                  <c:v>Апелациони судови</c:v>
                </c:pt>
              </c:strCache>
            </c:strRef>
          </c:tx>
          <c:spPr>
            <a:solidFill>
              <a:schemeClr val="accent1"/>
            </a:solidFill>
            <a:ln>
              <a:noFill/>
            </a:ln>
            <a:effectLst/>
            <a:sp3d/>
          </c:spPr>
          <c:invertIfNegative val="0"/>
          <c:cat>
            <c:strRef>
              <c:f>Sheet1!$C$98:$D$98</c:f>
              <c:strCache>
                <c:ptCount val="2"/>
                <c:pt idx="0">
                  <c:v>Број мериторно решених предмета</c:v>
                </c:pt>
                <c:pt idx="1">
                  <c:v>Број предмета решених на други начин</c:v>
                </c:pt>
              </c:strCache>
            </c:strRef>
          </c:cat>
          <c:val>
            <c:numRef>
              <c:f>Sheet1!$C$99:$D$99</c:f>
              <c:numCache>
                <c:formatCode>General</c:formatCode>
                <c:ptCount val="2"/>
                <c:pt idx="0">
                  <c:v>13</c:v>
                </c:pt>
                <c:pt idx="1">
                  <c:v>0</c:v>
                </c:pt>
              </c:numCache>
            </c:numRef>
          </c:val>
          <c:extLst>
            <c:ext xmlns:c16="http://schemas.microsoft.com/office/drawing/2014/chart" uri="{C3380CC4-5D6E-409C-BE32-E72D297353CC}">
              <c16:uniqueId val="{00000000-12EF-4858-890A-A726554DDECE}"/>
            </c:ext>
          </c:extLst>
        </c:ser>
        <c:ser>
          <c:idx val="1"/>
          <c:order val="1"/>
          <c:tx>
            <c:strRef>
              <c:f>Sheet1!$B$100</c:f>
              <c:strCache>
                <c:ptCount val="1"/>
                <c:pt idx="0">
                  <c:v>Виши судови</c:v>
                </c:pt>
              </c:strCache>
            </c:strRef>
          </c:tx>
          <c:spPr>
            <a:solidFill>
              <a:schemeClr val="accent2"/>
            </a:solidFill>
            <a:ln>
              <a:noFill/>
            </a:ln>
            <a:effectLst/>
            <a:sp3d/>
          </c:spPr>
          <c:invertIfNegative val="0"/>
          <c:cat>
            <c:strRef>
              <c:f>Sheet1!$C$98:$D$98</c:f>
              <c:strCache>
                <c:ptCount val="2"/>
                <c:pt idx="0">
                  <c:v>Број мериторно решених предмета</c:v>
                </c:pt>
                <c:pt idx="1">
                  <c:v>Број предмета решених на други начин</c:v>
                </c:pt>
              </c:strCache>
            </c:strRef>
          </c:cat>
          <c:val>
            <c:numRef>
              <c:f>Sheet1!$C$100:$D$100</c:f>
              <c:numCache>
                <c:formatCode>General</c:formatCode>
                <c:ptCount val="2"/>
                <c:pt idx="0">
                  <c:v>58</c:v>
                </c:pt>
                <c:pt idx="1">
                  <c:v>4</c:v>
                </c:pt>
              </c:numCache>
            </c:numRef>
          </c:val>
          <c:extLst>
            <c:ext xmlns:c16="http://schemas.microsoft.com/office/drawing/2014/chart" uri="{C3380CC4-5D6E-409C-BE32-E72D297353CC}">
              <c16:uniqueId val="{00000001-12EF-4858-890A-A726554DDECE}"/>
            </c:ext>
          </c:extLst>
        </c:ser>
        <c:dLbls>
          <c:showLegendKey val="0"/>
          <c:showVal val="0"/>
          <c:showCatName val="0"/>
          <c:showSerName val="0"/>
          <c:showPercent val="0"/>
          <c:showBubbleSize val="0"/>
        </c:dLbls>
        <c:gapWidth val="150"/>
        <c:shape val="box"/>
        <c:axId val="1893057807"/>
        <c:axId val="31906911"/>
        <c:axId val="0"/>
      </c:bar3DChart>
      <c:catAx>
        <c:axId val="18930578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06911"/>
        <c:crosses val="autoZero"/>
        <c:auto val="1"/>
        <c:lblAlgn val="ctr"/>
        <c:lblOffset val="100"/>
        <c:noMultiLvlLbl val="0"/>
      </c:catAx>
      <c:valAx>
        <c:axId val="319069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3057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Cyrl-RS"/>
              <a:t>Број идентификованих</a:t>
            </a:r>
            <a:r>
              <a:rPr lang="sr-Cyrl-RS" baseline="0"/>
              <a:t> жртава од стране </a:t>
            </a:r>
            <a:r>
              <a:rPr lang="en-US" sz="1800" b="1" i="0" u="none" strike="noStrike" baseline="0">
                <a:effectLst/>
              </a:rPr>
              <a:t>Цент</a:t>
            </a:r>
            <a:r>
              <a:rPr lang="sr-Cyrl-RS" sz="1800" b="1" i="0" u="none" strike="noStrike" baseline="0">
                <a:effectLst/>
              </a:rPr>
              <a:t>ра за заштиту жртава трговине људима</a:t>
            </a:r>
            <a:endParaRPr lang="sr-Cyrl-R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lineChart>
        <c:grouping val="standard"/>
        <c:varyColors val="0"/>
        <c:ser>
          <c:idx val="0"/>
          <c:order val="0"/>
          <c:tx>
            <c:strRef>
              <c:f>Sheet1!$B$1</c:f>
              <c:strCache>
                <c:ptCount val="1"/>
                <c:pt idx="0">
                  <c:v>Број жртава трговине људима</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Sheet1!$A$2:$A$5</c:f>
              <c:numCache>
                <c:formatCode>General</c:formatCode>
                <c:ptCount val="4"/>
                <c:pt idx="0">
                  <c:v>2021</c:v>
                </c:pt>
                <c:pt idx="1">
                  <c:v>2022</c:v>
                </c:pt>
                <c:pt idx="2">
                  <c:v>2023</c:v>
                </c:pt>
              </c:numCache>
            </c:numRef>
          </c:cat>
          <c:val>
            <c:numRef>
              <c:f>Sheet1!$B$2:$B$5</c:f>
              <c:numCache>
                <c:formatCode>General</c:formatCode>
                <c:ptCount val="4"/>
                <c:pt idx="0">
                  <c:v>46</c:v>
                </c:pt>
                <c:pt idx="1">
                  <c:v>62</c:v>
                </c:pt>
                <c:pt idx="2">
                  <c:v>66</c:v>
                </c:pt>
              </c:numCache>
            </c:numRef>
          </c:val>
          <c:smooth val="0"/>
          <c:extLst>
            <c:ext xmlns:c16="http://schemas.microsoft.com/office/drawing/2014/chart" uri="{C3380CC4-5D6E-409C-BE32-E72D297353CC}">
              <c16:uniqueId val="{00000000-8ABC-43A2-80E6-DE94A969CBA6}"/>
            </c:ext>
          </c:extLst>
        </c:ser>
        <c:dLbls>
          <c:dLblPos val="ctr"/>
          <c:showLegendKey val="0"/>
          <c:showVal val="1"/>
          <c:showCatName val="0"/>
          <c:showSerName val="0"/>
          <c:showPercent val="0"/>
          <c:showBubbleSize val="0"/>
        </c:dLbls>
        <c:marker val="1"/>
        <c:smooth val="0"/>
        <c:axId val="1068483903"/>
        <c:axId val="1244613423"/>
      </c:lineChart>
      <c:catAx>
        <c:axId val="106848390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Book Antiqua" panose="02040602050305030304" pitchFamily="18" charset="0"/>
                <a:ea typeface="+mn-ea"/>
                <a:cs typeface="+mn-cs"/>
              </a:defRPr>
            </a:pPr>
            <a:endParaRPr lang="en-US"/>
          </a:p>
        </c:txPr>
        <c:crossAx val="1244613423"/>
        <c:crosses val="autoZero"/>
        <c:auto val="1"/>
        <c:lblAlgn val="ctr"/>
        <c:lblOffset val="100"/>
        <c:noMultiLvlLbl val="0"/>
      </c:catAx>
      <c:valAx>
        <c:axId val="124461342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6848390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Sheet1!$A$81</c:f>
              <c:strCache>
                <c:ptCount val="1"/>
                <c:pt idx="0">
                  <c:v>Идентификовано као жртве трговине људима</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Sheet1!$B$80</c:f>
              <c:strCache>
                <c:ptCount val="1"/>
                <c:pt idx="0">
                  <c:v>Број случајева</c:v>
                </c:pt>
              </c:strCache>
            </c:strRef>
          </c:cat>
          <c:val>
            <c:numRef>
              <c:f>Sheet1!$B$81</c:f>
              <c:numCache>
                <c:formatCode>General</c:formatCode>
                <c:ptCount val="1"/>
                <c:pt idx="0">
                  <c:v>57</c:v>
                </c:pt>
              </c:numCache>
            </c:numRef>
          </c:val>
          <c:extLst>
            <c:ext xmlns:c16="http://schemas.microsoft.com/office/drawing/2014/chart" uri="{C3380CC4-5D6E-409C-BE32-E72D297353CC}">
              <c16:uniqueId val="{00000000-2F03-452F-87EC-9A73C493BBFB}"/>
            </c:ext>
          </c:extLst>
        </c:ser>
        <c:ser>
          <c:idx val="1"/>
          <c:order val="1"/>
          <c:tx>
            <c:strRef>
              <c:f>Sheet1!$A$82</c:f>
              <c:strCache>
                <c:ptCount val="1"/>
                <c:pt idx="0">
                  <c:v>Одбачене пријаве</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Sheet1!$B$80</c:f>
              <c:strCache>
                <c:ptCount val="1"/>
                <c:pt idx="0">
                  <c:v>Број случајева</c:v>
                </c:pt>
              </c:strCache>
            </c:strRef>
          </c:cat>
          <c:val>
            <c:numRef>
              <c:f>Sheet1!$B$82</c:f>
              <c:numCache>
                <c:formatCode>General</c:formatCode>
                <c:ptCount val="1"/>
                <c:pt idx="0">
                  <c:v>31</c:v>
                </c:pt>
              </c:numCache>
            </c:numRef>
          </c:val>
          <c:extLst>
            <c:ext xmlns:c16="http://schemas.microsoft.com/office/drawing/2014/chart" uri="{C3380CC4-5D6E-409C-BE32-E72D297353CC}">
              <c16:uniqueId val="{00000001-2F03-452F-87EC-9A73C493BBFB}"/>
            </c:ext>
          </c:extLst>
        </c:ser>
        <c:ser>
          <c:idx val="2"/>
          <c:order val="2"/>
          <c:tx>
            <c:strRef>
              <c:f>Sheet1!$A$83</c:f>
              <c:strCache>
                <c:ptCount val="1"/>
                <c:pt idx="0">
                  <c:v>Обустављени поступци идентификације</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Sheet1!$B$80</c:f>
              <c:strCache>
                <c:ptCount val="1"/>
                <c:pt idx="0">
                  <c:v>Број случајева</c:v>
                </c:pt>
              </c:strCache>
            </c:strRef>
          </c:cat>
          <c:val>
            <c:numRef>
              <c:f>Sheet1!$B$83</c:f>
              <c:numCache>
                <c:formatCode>General</c:formatCode>
                <c:ptCount val="1"/>
                <c:pt idx="0">
                  <c:v>10</c:v>
                </c:pt>
              </c:numCache>
            </c:numRef>
          </c:val>
          <c:extLst>
            <c:ext xmlns:c16="http://schemas.microsoft.com/office/drawing/2014/chart" uri="{C3380CC4-5D6E-409C-BE32-E72D297353CC}">
              <c16:uniqueId val="{00000002-2F03-452F-87EC-9A73C493BBFB}"/>
            </c:ext>
          </c:extLst>
        </c:ser>
        <c:ser>
          <c:idx val="3"/>
          <c:order val="3"/>
          <c:tx>
            <c:strRef>
              <c:f>Sheet1!$A$84</c:f>
              <c:strCache>
                <c:ptCount val="1"/>
                <c:pt idx="0">
                  <c:v>Особе које нису идентификоване као жртве</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Sheet1!$B$80</c:f>
              <c:strCache>
                <c:ptCount val="1"/>
                <c:pt idx="0">
                  <c:v>Број случајева</c:v>
                </c:pt>
              </c:strCache>
            </c:strRef>
          </c:cat>
          <c:val>
            <c:numRef>
              <c:f>Sheet1!$B$84</c:f>
              <c:numCache>
                <c:formatCode>General</c:formatCode>
                <c:ptCount val="1"/>
                <c:pt idx="0">
                  <c:v>19</c:v>
                </c:pt>
              </c:numCache>
            </c:numRef>
          </c:val>
          <c:extLst>
            <c:ext xmlns:c16="http://schemas.microsoft.com/office/drawing/2014/chart" uri="{C3380CC4-5D6E-409C-BE32-E72D297353CC}">
              <c16:uniqueId val="{00000003-2F03-452F-87EC-9A73C493BBFB}"/>
            </c:ext>
          </c:extLst>
        </c:ser>
        <c:ser>
          <c:idx val="4"/>
          <c:order val="4"/>
          <c:tx>
            <c:strRef>
              <c:f>Sheet1!$A$85</c:f>
              <c:strCache>
                <c:ptCount val="1"/>
                <c:pt idx="0">
                  <c:v>Поступци идентификације који се настављају у 2024. години</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strRef>
              <c:f>Sheet1!$B$80</c:f>
              <c:strCache>
                <c:ptCount val="1"/>
                <c:pt idx="0">
                  <c:v>Број случајева</c:v>
                </c:pt>
              </c:strCache>
            </c:strRef>
          </c:cat>
          <c:val>
            <c:numRef>
              <c:f>Sheet1!$B$85</c:f>
              <c:numCache>
                <c:formatCode>General</c:formatCode>
                <c:ptCount val="1"/>
                <c:pt idx="0">
                  <c:v>51</c:v>
                </c:pt>
              </c:numCache>
            </c:numRef>
          </c:val>
          <c:extLst>
            <c:ext xmlns:c16="http://schemas.microsoft.com/office/drawing/2014/chart" uri="{C3380CC4-5D6E-409C-BE32-E72D297353CC}">
              <c16:uniqueId val="{00000004-2F03-452F-87EC-9A73C493BBFB}"/>
            </c:ext>
          </c:extLst>
        </c:ser>
        <c:dLbls>
          <c:showLegendKey val="0"/>
          <c:showVal val="0"/>
          <c:showCatName val="0"/>
          <c:showSerName val="0"/>
          <c:showPercent val="0"/>
          <c:showBubbleSize val="0"/>
        </c:dLbls>
        <c:gapWidth val="65"/>
        <c:shape val="box"/>
        <c:axId val="1506314463"/>
        <c:axId val="1271417359"/>
        <c:axId val="0"/>
      </c:bar3DChart>
      <c:catAx>
        <c:axId val="15063144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Book Antiqua" panose="02040602050305030304" pitchFamily="18" charset="0"/>
                <a:ea typeface="+mn-ea"/>
                <a:cs typeface="+mn-cs"/>
              </a:defRPr>
            </a:pPr>
            <a:endParaRPr lang="en-US"/>
          </a:p>
        </c:txPr>
        <c:crossAx val="1271417359"/>
        <c:crosses val="autoZero"/>
        <c:auto val="1"/>
        <c:lblAlgn val="ctr"/>
        <c:lblOffset val="100"/>
        <c:noMultiLvlLbl val="0"/>
      </c:catAx>
      <c:valAx>
        <c:axId val="127141735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crossAx val="15063144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Latn-RS"/>
              <a:t>Врст</a:t>
            </a:r>
            <a:r>
              <a:rPr lang="sr-Cyrl-RS"/>
              <a:t>е</a:t>
            </a:r>
            <a:r>
              <a:rPr lang="sr-Latn-RS"/>
              <a:t> експлоатације</a:t>
            </a:r>
            <a:r>
              <a:rPr lang="sr-Cyrl-RS"/>
              <a:t> деце</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pieChart>
        <c:varyColors val="1"/>
        <c:ser>
          <c:idx val="0"/>
          <c:order val="0"/>
          <c:tx>
            <c:strRef>
              <c:f>Sheet1!$B$1</c:f>
              <c:strCache>
                <c:ptCount val="1"/>
                <c:pt idx="0">
                  <c:v>Деца као жртве трговине људима</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6C5-44E0-8EA8-75A7A7ED662D}"/>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6C5-44E0-8EA8-75A7A7ED662D}"/>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6C5-44E0-8EA8-75A7A7ED662D}"/>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6C5-44E0-8EA8-75A7A7ED662D}"/>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6C5-44E0-8EA8-75A7A7ED662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Принуда на просјачење</c:v>
                </c:pt>
                <c:pt idx="1">
                  <c:v>Радна експлоатација</c:v>
                </c:pt>
                <c:pt idx="2">
                  <c:v>Принуде на бракове</c:v>
                </c:pt>
                <c:pt idx="3">
                  <c:v>Сексуална експлоатација</c:v>
                </c:pt>
                <c:pt idx="4">
                  <c:v>Принуда на вршење кривичних дела</c:v>
                </c:pt>
              </c:strCache>
            </c:strRef>
          </c:cat>
          <c:val>
            <c:numRef>
              <c:f>Sheet1!$B$2:$B$6</c:f>
              <c:numCache>
                <c:formatCode>0%</c:formatCode>
                <c:ptCount val="5"/>
                <c:pt idx="0">
                  <c:v>0.44</c:v>
                </c:pt>
                <c:pt idx="1">
                  <c:v>0.15</c:v>
                </c:pt>
                <c:pt idx="2">
                  <c:v>0.15</c:v>
                </c:pt>
                <c:pt idx="3">
                  <c:v>0.13</c:v>
                </c:pt>
                <c:pt idx="4">
                  <c:v>0.13</c:v>
                </c:pt>
              </c:numCache>
            </c:numRef>
          </c:val>
          <c:extLst>
            <c:ext xmlns:c16="http://schemas.microsoft.com/office/drawing/2014/chart" uri="{C3380CC4-5D6E-409C-BE32-E72D297353CC}">
              <c16:uniqueId val="{0000000A-D6C5-44E0-8EA8-75A7A7ED662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Latn-RS"/>
              <a:t>Врст</a:t>
            </a:r>
            <a:r>
              <a:rPr lang="sr-Cyrl-RS"/>
              <a:t>е</a:t>
            </a:r>
            <a:r>
              <a:rPr lang="sr-Latn-RS"/>
              <a:t> експлоатације</a:t>
            </a:r>
            <a:r>
              <a:rPr lang="sr-Cyrl-RS"/>
              <a:t> жена</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doughnutChart>
        <c:varyColors val="1"/>
        <c:ser>
          <c:idx val="0"/>
          <c:order val="0"/>
          <c:tx>
            <c:strRef>
              <c:f>Sheet1!$B$1</c:f>
              <c:strCache>
                <c:ptCount val="1"/>
                <c:pt idx="0">
                  <c:v>Експлоатација жена</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00A-434E-9E23-8D2976CA07E1}"/>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00A-434E-9E23-8D2976CA07E1}"/>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00A-434E-9E23-8D2976CA07E1}"/>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00A-434E-9E23-8D2976CA07E1}"/>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00A-434E-9E23-8D2976CA07E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Book Antiqua" panose="02040602050305030304" pitchFamily="18" charset="0"/>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Принуда на просјачење</c:v>
                </c:pt>
                <c:pt idx="1">
                  <c:v>Принуда на брак</c:v>
                </c:pt>
                <c:pt idx="2">
                  <c:v>Сексуална експлоатација</c:v>
                </c:pt>
                <c:pt idx="3">
                  <c:v>Радна експлоатација</c:v>
                </c:pt>
                <c:pt idx="4">
                  <c:v>Принуда на вршење кривичних дела</c:v>
                </c:pt>
              </c:strCache>
            </c:strRef>
          </c:cat>
          <c:val>
            <c:numRef>
              <c:f>Sheet1!$B$2:$B$6</c:f>
              <c:numCache>
                <c:formatCode>0%</c:formatCode>
                <c:ptCount val="5"/>
                <c:pt idx="0">
                  <c:v>0.28000000000000003</c:v>
                </c:pt>
                <c:pt idx="1">
                  <c:v>0.26</c:v>
                </c:pt>
                <c:pt idx="2">
                  <c:v>0.24</c:v>
                </c:pt>
                <c:pt idx="3">
                  <c:v>0.17</c:v>
                </c:pt>
                <c:pt idx="4">
                  <c:v>0.05</c:v>
                </c:pt>
              </c:numCache>
            </c:numRef>
          </c:val>
          <c:extLst>
            <c:ext xmlns:c16="http://schemas.microsoft.com/office/drawing/2014/chart" uri="{C3380CC4-5D6E-409C-BE32-E72D297353CC}">
              <c16:uniqueId val="{0000000A-600A-434E-9E23-8D2976CA07E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9731465559142283"/>
          <c:y val="0.28396400094537944"/>
          <c:w val="0.38352825628597192"/>
          <c:h val="0.5149114950678559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Latn-RS"/>
              <a:t>Врст</a:t>
            </a:r>
            <a:r>
              <a:rPr lang="sr-Cyrl-RS"/>
              <a:t>е</a:t>
            </a:r>
            <a:r>
              <a:rPr lang="sr-Latn-RS"/>
              <a:t> експлоатације</a:t>
            </a:r>
            <a:r>
              <a:rPr lang="sr-Cyrl-RS"/>
              <a:t> мушкараца</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0.10823666552145683"/>
          <c:y val="0.18214341424376215"/>
          <c:w val="0.36493460665767258"/>
          <c:h val="0.66456760734365572"/>
        </c:manualLayout>
      </c:layout>
      <c:doughnutChart>
        <c:varyColors val="1"/>
        <c:ser>
          <c:idx val="0"/>
          <c:order val="0"/>
          <c:tx>
            <c:strRef>
              <c:f>Sheet1!$B$1</c:f>
              <c:strCache>
                <c:ptCount val="1"/>
                <c:pt idx="0">
                  <c:v>Експлоатација мушкараца</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F79-4BEA-8BC7-0D959C6C8F36}"/>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F79-4BEA-8BC7-0D959C6C8F36}"/>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F79-4BEA-8BC7-0D959C6C8F3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Book Antiqua" panose="02040602050305030304" pitchFamily="18" charset="0"/>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Принуда на просјачење</c:v>
                </c:pt>
                <c:pt idx="1">
                  <c:v>Радна експлоатација</c:v>
                </c:pt>
                <c:pt idx="2">
                  <c:v>Принуда на вршење кривичних дела</c:v>
                </c:pt>
              </c:strCache>
            </c:strRef>
          </c:cat>
          <c:val>
            <c:numRef>
              <c:f>Sheet1!$B$2:$B$4</c:f>
              <c:numCache>
                <c:formatCode>0%</c:formatCode>
                <c:ptCount val="3"/>
                <c:pt idx="0">
                  <c:v>0.3</c:v>
                </c:pt>
                <c:pt idx="1">
                  <c:v>0.35</c:v>
                </c:pt>
                <c:pt idx="2">
                  <c:v>0.35</c:v>
                </c:pt>
              </c:numCache>
            </c:numRef>
          </c:val>
          <c:extLst>
            <c:ext xmlns:c16="http://schemas.microsoft.com/office/drawing/2014/chart" uri="{C3380CC4-5D6E-409C-BE32-E72D297353CC}">
              <c16:uniqueId val="{00000006-4F79-4BEA-8BC7-0D959C6C8F3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3254265091863515"/>
          <c:y val="0.36453224596925382"/>
          <c:w val="0.35356846019247595"/>
          <c:h val="0.3621059867516560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Book Antiqua" panose="02040602050305030304" pitchFamily="18" charset="0"/>
                <a:ea typeface="+mn-ea"/>
                <a:cs typeface="+mn-cs"/>
              </a:defRPr>
            </a:pPr>
            <a:r>
              <a:rPr lang="sr-Cyrl-RS"/>
              <a:t>Фазе откривања</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Book Antiqua" panose="02040602050305030304" pitchFamily="18" charset="0"/>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Sheet1!$B$165</c:f>
              <c:strCache>
                <c:ptCount val="1"/>
                <c:pt idx="0">
                  <c:v>Проценат случајева</c:v>
                </c:pt>
              </c:strCache>
            </c:strRef>
          </c:tx>
          <c:dPt>
            <c:idx val="0"/>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8C9-4CCC-AFE4-61EF06343044}"/>
              </c:ext>
            </c:extLst>
          </c:dPt>
          <c:dPt>
            <c:idx val="1"/>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8C9-4CCC-AFE4-61EF06343044}"/>
              </c:ext>
            </c:extLst>
          </c:dPt>
          <c:dPt>
            <c:idx val="2"/>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8C9-4CCC-AFE4-61EF06343044}"/>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Sheet1!$A$166:$A$168</c:f>
              <c:strCache>
                <c:ptCount val="3"/>
                <c:pt idx="0">
                  <c:v>Фаза експлоатације</c:v>
                </c:pt>
                <c:pt idx="1">
                  <c:v>Након експлоатације</c:v>
                </c:pt>
                <c:pt idx="2">
                  <c:v>Фаза врбовања</c:v>
                </c:pt>
              </c:strCache>
            </c:strRef>
          </c:cat>
          <c:val>
            <c:numRef>
              <c:f>Sheet1!$B$166:$B$168</c:f>
              <c:numCache>
                <c:formatCode>0%</c:formatCode>
                <c:ptCount val="3"/>
                <c:pt idx="0">
                  <c:v>0.54</c:v>
                </c:pt>
                <c:pt idx="1">
                  <c:v>0.41</c:v>
                </c:pt>
                <c:pt idx="2">
                  <c:v>0.05</c:v>
                </c:pt>
              </c:numCache>
            </c:numRef>
          </c:val>
          <c:extLst>
            <c:ext xmlns:c16="http://schemas.microsoft.com/office/drawing/2014/chart" uri="{C3380CC4-5D6E-409C-BE32-E72D297353CC}">
              <c16:uniqueId val="{00000006-F8C9-4CCC-AFE4-61EF06343044}"/>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Cyrl-RS">
                <a:latin typeface="Book Antiqua" panose="02040602050305030304" pitchFamily="18" charset="0"/>
              </a:rPr>
              <a:t>Експлоататори и њихов</a:t>
            </a:r>
            <a:r>
              <a:rPr lang="sr-Cyrl-RS" baseline="0">
                <a:latin typeface="Book Antiqua" panose="02040602050305030304" pitchFamily="18" charset="0"/>
              </a:rPr>
              <a:t> удео</a:t>
            </a:r>
            <a:endParaRPr lang="sr-Cyrl-RS">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Sheet1!$M$4</c:f>
              <c:strCache>
                <c:ptCount val="1"/>
                <c:pt idx="0">
                  <c:v>Проценат случајева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Sheet1!$L$5:$L$10</c:f>
              <c:strCache>
                <c:ptCount val="6"/>
                <c:pt idx="0">
                  <c:v>Родитељи</c:v>
                </c:pt>
                <c:pt idx="1">
                  <c:v>Партнери</c:v>
                </c:pt>
                <c:pt idx="2">
                  <c:v>Пријатељи и познаници</c:v>
                </c:pt>
                <c:pt idx="3">
                  <c:v>Рођаци</c:v>
                </c:pt>
                <c:pt idx="4">
                  <c:v>Послодавци</c:v>
                </c:pt>
                <c:pt idx="5">
                  <c:v>Непознате особе</c:v>
                </c:pt>
              </c:strCache>
            </c:strRef>
          </c:cat>
          <c:val>
            <c:numRef>
              <c:f>Sheet1!$M$5:$M$10</c:f>
              <c:numCache>
                <c:formatCode>0%</c:formatCode>
                <c:ptCount val="6"/>
                <c:pt idx="0">
                  <c:v>0.42</c:v>
                </c:pt>
                <c:pt idx="1">
                  <c:v>0.1</c:v>
                </c:pt>
                <c:pt idx="2">
                  <c:v>0.17</c:v>
                </c:pt>
                <c:pt idx="3">
                  <c:v>0.04</c:v>
                </c:pt>
                <c:pt idx="4">
                  <c:v>0.08</c:v>
                </c:pt>
                <c:pt idx="5">
                  <c:v>0.19</c:v>
                </c:pt>
              </c:numCache>
            </c:numRef>
          </c:val>
          <c:extLst>
            <c:ext xmlns:c16="http://schemas.microsoft.com/office/drawing/2014/chart" uri="{C3380CC4-5D6E-409C-BE32-E72D297353CC}">
              <c16:uniqueId val="{00000000-1BBA-4E78-9678-9774366E5D94}"/>
            </c:ext>
          </c:extLst>
        </c:ser>
        <c:dLbls>
          <c:dLblPos val="inEnd"/>
          <c:showLegendKey val="0"/>
          <c:showVal val="1"/>
          <c:showCatName val="0"/>
          <c:showSerName val="0"/>
          <c:showPercent val="0"/>
          <c:showBubbleSize val="0"/>
        </c:dLbls>
        <c:gapWidth val="65"/>
        <c:axId val="1730968863"/>
        <c:axId val="1821269503"/>
      </c:barChart>
      <c:catAx>
        <c:axId val="17309688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21269503"/>
        <c:crosses val="autoZero"/>
        <c:auto val="1"/>
        <c:lblAlgn val="ctr"/>
        <c:lblOffset val="100"/>
        <c:noMultiLvlLbl val="0"/>
      </c:catAx>
      <c:valAx>
        <c:axId val="182126950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730968863"/>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Book Antiqua" panose="02040602050305030304" pitchFamily="18" charset="0"/>
              <a:ea typeface="+mn-ea"/>
              <a:cs typeface="+mn-cs"/>
            </a:defRPr>
          </a:pPr>
          <a:endParaRPr lang="en-US"/>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Sheet1!$B$33</c:f>
              <c:strCache>
                <c:ptCount val="1"/>
                <c:pt idx="0">
                  <c:v> Град Београд</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Sheet1!$C$32:$F$32</c:f>
              <c:strCache>
                <c:ptCount val="4"/>
                <c:pt idx="0">
                  <c:v>Број откривених дела</c:v>
                </c:pt>
                <c:pt idx="1">
                  <c:v>Број учинилаца</c:v>
                </c:pt>
                <c:pt idx="2">
                  <c:v>Број оштећених лица</c:v>
                </c:pt>
                <c:pt idx="3">
                  <c:v>Број поднетих пријава</c:v>
                </c:pt>
              </c:strCache>
            </c:strRef>
          </c:cat>
          <c:val>
            <c:numRef>
              <c:f>Sheet1!$C$33:$F$33</c:f>
              <c:numCache>
                <c:formatCode>General</c:formatCode>
                <c:ptCount val="4"/>
                <c:pt idx="0">
                  <c:v>6</c:v>
                </c:pt>
                <c:pt idx="1">
                  <c:v>11</c:v>
                </c:pt>
                <c:pt idx="2">
                  <c:v>7</c:v>
                </c:pt>
                <c:pt idx="3">
                  <c:v>5</c:v>
                </c:pt>
              </c:numCache>
            </c:numRef>
          </c:val>
          <c:extLst>
            <c:ext xmlns:c16="http://schemas.microsoft.com/office/drawing/2014/chart" uri="{C3380CC4-5D6E-409C-BE32-E72D297353CC}">
              <c16:uniqueId val="{00000000-1F9B-416B-AD3C-966E4D068346}"/>
            </c:ext>
          </c:extLst>
        </c:ser>
        <c:dLbls>
          <c:showLegendKey val="0"/>
          <c:showVal val="1"/>
          <c:showCatName val="0"/>
          <c:showSerName val="0"/>
          <c:showPercent val="0"/>
          <c:showBubbleSize val="0"/>
        </c:dLbls>
        <c:gapWidth val="84"/>
        <c:gapDepth val="53"/>
        <c:shape val="box"/>
        <c:axId val="1895997055"/>
        <c:axId val="1818357615"/>
        <c:axId val="0"/>
      </c:bar3DChart>
      <c:catAx>
        <c:axId val="18959970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818357615"/>
        <c:crosses val="autoZero"/>
        <c:auto val="1"/>
        <c:lblAlgn val="ctr"/>
        <c:lblOffset val="100"/>
        <c:noMultiLvlLbl val="0"/>
      </c:catAx>
      <c:valAx>
        <c:axId val="1818357615"/>
        <c:scaling>
          <c:orientation val="minMax"/>
        </c:scaling>
        <c:delete val="1"/>
        <c:axPos val="l"/>
        <c:numFmt formatCode="General" sourceLinked="1"/>
        <c:majorTickMark val="out"/>
        <c:minorTickMark val="none"/>
        <c:tickLblPos val="nextTo"/>
        <c:crossAx val="1895997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Book Antiqua" panose="02040602050305030304" pitchFamily="18" charset="0"/>
                <a:ea typeface="+mn-ea"/>
                <a:cs typeface="+mn-cs"/>
              </a:defRPr>
            </a:pPr>
            <a:r>
              <a:rPr lang="sr-Cyrl-RS"/>
              <a:t>Степен образовања жртава</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Sheet1!$A$193</c:f>
              <c:strCache>
                <c:ptCount val="1"/>
                <c:pt idx="0">
                  <c:v>Факултетско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Sheet1!$B$192</c:f>
              <c:strCache>
                <c:ptCount val="1"/>
                <c:pt idx="0">
                  <c:v>Проценат (%)</c:v>
                </c:pt>
              </c:strCache>
            </c:strRef>
          </c:cat>
          <c:val>
            <c:numRef>
              <c:f>Sheet1!$B$193</c:f>
              <c:numCache>
                <c:formatCode>0%</c:formatCode>
                <c:ptCount val="1"/>
                <c:pt idx="0">
                  <c:v>0.08</c:v>
                </c:pt>
              </c:numCache>
            </c:numRef>
          </c:val>
          <c:extLst>
            <c:ext xmlns:c16="http://schemas.microsoft.com/office/drawing/2014/chart" uri="{C3380CC4-5D6E-409C-BE32-E72D297353CC}">
              <c16:uniqueId val="{00000000-3A82-4228-8414-9A0F57CA756B}"/>
            </c:ext>
          </c:extLst>
        </c:ser>
        <c:ser>
          <c:idx val="1"/>
          <c:order val="1"/>
          <c:tx>
            <c:strRef>
              <c:f>Sheet1!$A$194</c:f>
              <c:strCache>
                <c:ptCount val="1"/>
                <c:pt idx="0">
                  <c:v>Средње</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Sheet1!$B$192</c:f>
              <c:strCache>
                <c:ptCount val="1"/>
                <c:pt idx="0">
                  <c:v>Проценат (%)</c:v>
                </c:pt>
              </c:strCache>
            </c:strRef>
          </c:cat>
          <c:val>
            <c:numRef>
              <c:f>Sheet1!$B$194</c:f>
              <c:numCache>
                <c:formatCode>0%</c:formatCode>
                <c:ptCount val="1"/>
                <c:pt idx="0">
                  <c:v>0.16</c:v>
                </c:pt>
              </c:numCache>
            </c:numRef>
          </c:val>
          <c:extLst>
            <c:ext xmlns:c16="http://schemas.microsoft.com/office/drawing/2014/chart" uri="{C3380CC4-5D6E-409C-BE32-E72D297353CC}">
              <c16:uniqueId val="{00000001-3A82-4228-8414-9A0F57CA756B}"/>
            </c:ext>
          </c:extLst>
        </c:ser>
        <c:ser>
          <c:idx val="2"/>
          <c:order val="2"/>
          <c:tx>
            <c:strRef>
              <c:f>Sheet1!$A$195</c:f>
              <c:strCache>
                <c:ptCount val="1"/>
                <c:pt idx="0">
                  <c:v>Основно</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Sheet1!$B$192</c:f>
              <c:strCache>
                <c:ptCount val="1"/>
                <c:pt idx="0">
                  <c:v>Проценат (%)</c:v>
                </c:pt>
              </c:strCache>
            </c:strRef>
          </c:cat>
          <c:val>
            <c:numRef>
              <c:f>Sheet1!$B$195</c:f>
              <c:numCache>
                <c:formatCode>0%</c:formatCode>
                <c:ptCount val="1"/>
                <c:pt idx="0">
                  <c:v>0.48</c:v>
                </c:pt>
              </c:numCache>
            </c:numRef>
          </c:val>
          <c:extLst>
            <c:ext xmlns:c16="http://schemas.microsoft.com/office/drawing/2014/chart" uri="{C3380CC4-5D6E-409C-BE32-E72D297353CC}">
              <c16:uniqueId val="{00000002-3A82-4228-8414-9A0F57CA756B}"/>
            </c:ext>
          </c:extLst>
        </c:ser>
        <c:ser>
          <c:idx val="3"/>
          <c:order val="3"/>
          <c:tx>
            <c:strRef>
              <c:f>Sheet1!$A$196</c:f>
              <c:strCache>
                <c:ptCount val="1"/>
                <c:pt idx="0">
                  <c:v>Непотпуно</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Sheet1!$B$192</c:f>
              <c:strCache>
                <c:ptCount val="1"/>
                <c:pt idx="0">
                  <c:v>Проценат (%)</c:v>
                </c:pt>
              </c:strCache>
            </c:strRef>
          </c:cat>
          <c:val>
            <c:numRef>
              <c:f>Sheet1!$B$196</c:f>
              <c:numCache>
                <c:formatCode>0%</c:formatCode>
                <c:ptCount val="1"/>
                <c:pt idx="0">
                  <c:v>0.16</c:v>
                </c:pt>
              </c:numCache>
            </c:numRef>
          </c:val>
          <c:extLst>
            <c:ext xmlns:c16="http://schemas.microsoft.com/office/drawing/2014/chart" uri="{C3380CC4-5D6E-409C-BE32-E72D297353CC}">
              <c16:uniqueId val="{00000003-3A82-4228-8414-9A0F57CA756B}"/>
            </c:ext>
          </c:extLst>
        </c:ser>
        <c:ser>
          <c:idx val="4"/>
          <c:order val="4"/>
          <c:tx>
            <c:strRef>
              <c:f>Sheet1!$A$197</c:f>
              <c:strCache>
                <c:ptCount val="1"/>
                <c:pt idx="0">
                  <c:v>Без образовања</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Sheet1!$B$192</c:f>
              <c:strCache>
                <c:ptCount val="1"/>
                <c:pt idx="0">
                  <c:v>Проценат (%)</c:v>
                </c:pt>
              </c:strCache>
            </c:strRef>
          </c:cat>
          <c:val>
            <c:numRef>
              <c:f>Sheet1!$B$197</c:f>
              <c:numCache>
                <c:formatCode>0%</c:formatCode>
                <c:ptCount val="1"/>
                <c:pt idx="0">
                  <c:v>0.12</c:v>
                </c:pt>
              </c:numCache>
            </c:numRef>
          </c:val>
          <c:extLst>
            <c:ext xmlns:c16="http://schemas.microsoft.com/office/drawing/2014/chart" uri="{C3380CC4-5D6E-409C-BE32-E72D297353CC}">
              <c16:uniqueId val="{00000004-3A82-4228-8414-9A0F57CA756B}"/>
            </c:ext>
          </c:extLst>
        </c:ser>
        <c:dLbls>
          <c:showLegendKey val="0"/>
          <c:showVal val="1"/>
          <c:showCatName val="0"/>
          <c:showSerName val="0"/>
          <c:showPercent val="0"/>
          <c:showBubbleSize val="0"/>
        </c:dLbls>
        <c:gapWidth val="150"/>
        <c:shape val="box"/>
        <c:axId val="1096471696"/>
        <c:axId val="723292688"/>
        <c:axId val="0"/>
      </c:bar3DChart>
      <c:catAx>
        <c:axId val="1096471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723292688"/>
        <c:crosses val="autoZero"/>
        <c:auto val="1"/>
        <c:lblAlgn val="ctr"/>
        <c:lblOffset val="100"/>
        <c:noMultiLvlLbl val="0"/>
      </c:catAx>
      <c:valAx>
        <c:axId val="72329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109647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Latn-RS"/>
              <a:t>Породични статус</a:t>
            </a:r>
            <a:r>
              <a:rPr lang="sr-Cyrl-RS"/>
              <a:t> жена жртава трговине људима</a:t>
            </a:r>
            <a:endParaRPr lang="sr-Latn-R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barChart>
        <c:barDir val="col"/>
        <c:grouping val="stacked"/>
        <c:varyColors val="0"/>
        <c:ser>
          <c:idx val="0"/>
          <c:order val="0"/>
          <c:tx>
            <c:strRef>
              <c:f>Sheet1!$A$188</c:f>
              <c:strCache>
                <c:ptCount val="1"/>
                <c:pt idx="0">
                  <c:v>Нису засновале заједницу</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Sheet1!$B$187</c:f>
              <c:strCache>
                <c:ptCount val="1"/>
                <c:pt idx="0">
                  <c:v>Проценат (%)</c:v>
                </c:pt>
              </c:strCache>
            </c:strRef>
          </c:cat>
          <c:val>
            <c:numRef>
              <c:f>Sheet1!$B$188</c:f>
              <c:numCache>
                <c:formatCode>0%</c:formatCode>
                <c:ptCount val="1"/>
                <c:pt idx="0">
                  <c:v>0.35</c:v>
                </c:pt>
              </c:numCache>
            </c:numRef>
          </c:val>
          <c:extLst>
            <c:ext xmlns:c16="http://schemas.microsoft.com/office/drawing/2014/chart" uri="{C3380CC4-5D6E-409C-BE32-E72D297353CC}">
              <c16:uniqueId val="{00000000-E812-4E5A-AB29-1CCCFE11CEDC}"/>
            </c:ext>
          </c:extLst>
        </c:ser>
        <c:ser>
          <c:idx val="1"/>
          <c:order val="1"/>
          <c:tx>
            <c:strRef>
              <c:f>Sheet1!$A$189</c:f>
              <c:strCache>
                <c:ptCount val="1"/>
                <c:pt idx="0">
                  <c:v>Прекинута ванбрачна заједница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Sheet1!$B$187</c:f>
              <c:strCache>
                <c:ptCount val="1"/>
                <c:pt idx="0">
                  <c:v>Проценат (%)</c:v>
                </c:pt>
              </c:strCache>
            </c:strRef>
          </c:cat>
          <c:val>
            <c:numRef>
              <c:f>Sheet1!$B$189</c:f>
              <c:numCache>
                <c:formatCode>0%</c:formatCode>
                <c:ptCount val="1"/>
                <c:pt idx="0">
                  <c:v>0.35</c:v>
                </c:pt>
              </c:numCache>
            </c:numRef>
          </c:val>
          <c:extLst>
            <c:ext xmlns:c16="http://schemas.microsoft.com/office/drawing/2014/chart" uri="{C3380CC4-5D6E-409C-BE32-E72D297353CC}">
              <c16:uniqueId val="{00000001-E812-4E5A-AB29-1CCCFE11CEDC}"/>
            </c:ext>
          </c:extLst>
        </c:ser>
        <c:ser>
          <c:idx val="2"/>
          <c:order val="2"/>
          <c:tx>
            <c:strRef>
              <c:f>Sheet1!$A$190</c:f>
              <c:strCache>
                <c:ptCount val="1"/>
                <c:pt idx="0">
                  <c:v>У ванбрачној заједници</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Sheet1!$B$187</c:f>
              <c:strCache>
                <c:ptCount val="1"/>
                <c:pt idx="0">
                  <c:v>Проценат (%)</c:v>
                </c:pt>
              </c:strCache>
            </c:strRef>
          </c:cat>
          <c:val>
            <c:numRef>
              <c:f>Sheet1!$B$190</c:f>
              <c:numCache>
                <c:formatCode>0%</c:formatCode>
                <c:ptCount val="1"/>
                <c:pt idx="0">
                  <c:v>0.16</c:v>
                </c:pt>
              </c:numCache>
            </c:numRef>
          </c:val>
          <c:extLst>
            <c:ext xmlns:c16="http://schemas.microsoft.com/office/drawing/2014/chart" uri="{C3380CC4-5D6E-409C-BE32-E72D297353CC}">
              <c16:uniqueId val="{00000002-E812-4E5A-AB29-1CCCFE11CEDC}"/>
            </c:ext>
          </c:extLst>
        </c:ser>
        <c:ser>
          <c:idx val="3"/>
          <c:order val="3"/>
          <c:tx>
            <c:strRef>
              <c:f>Sheet1!$A$191</c:f>
              <c:strCache>
                <c:ptCount val="1"/>
                <c:pt idx="0">
                  <c:v>Разведене</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Sheet1!$B$187</c:f>
              <c:strCache>
                <c:ptCount val="1"/>
                <c:pt idx="0">
                  <c:v>Проценат (%)</c:v>
                </c:pt>
              </c:strCache>
            </c:strRef>
          </c:cat>
          <c:val>
            <c:numRef>
              <c:f>Sheet1!$B$191</c:f>
              <c:numCache>
                <c:formatCode>0%</c:formatCode>
                <c:ptCount val="1"/>
                <c:pt idx="0">
                  <c:v>0.14000000000000001</c:v>
                </c:pt>
              </c:numCache>
            </c:numRef>
          </c:val>
          <c:extLst>
            <c:ext xmlns:c16="http://schemas.microsoft.com/office/drawing/2014/chart" uri="{C3380CC4-5D6E-409C-BE32-E72D297353CC}">
              <c16:uniqueId val="{00000003-E812-4E5A-AB29-1CCCFE11CEDC}"/>
            </c:ext>
          </c:extLst>
        </c:ser>
        <c:dLbls>
          <c:dLblPos val="ctr"/>
          <c:showLegendKey val="0"/>
          <c:showVal val="1"/>
          <c:showCatName val="0"/>
          <c:showSerName val="0"/>
          <c:showPercent val="0"/>
          <c:showBubbleSize val="0"/>
        </c:dLbls>
        <c:gapWidth val="150"/>
        <c:overlap val="100"/>
        <c:axId val="1446664559"/>
        <c:axId val="826621551"/>
      </c:barChart>
      <c:catAx>
        <c:axId val="144666455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Book Antiqua" panose="02040602050305030304" pitchFamily="18" charset="0"/>
                <a:ea typeface="+mn-ea"/>
                <a:cs typeface="+mn-cs"/>
              </a:defRPr>
            </a:pPr>
            <a:endParaRPr lang="en-US"/>
          </a:p>
        </c:txPr>
        <c:crossAx val="826621551"/>
        <c:crosses val="autoZero"/>
        <c:auto val="1"/>
        <c:lblAlgn val="ctr"/>
        <c:lblOffset val="100"/>
        <c:noMultiLvlLbl val="0"/>
      </c:catAx>
      <c:valAx>
        <c:axId val="82662155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44666455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Latn-RS"/>
              <a:t>Породични статус мушкараца</a:t>
            </a:r>
            <a:r>
              <a:rPr lang="sr-Cyrl-RS"/>
              <a:t> </a:t>
            </a:r>
            <a:r>
              <a:rPr lang="sr-Latn-RS"/>
              <a:t>жртава</a:t>
            </a:r>
            <a:r>
              <a:rPr lang="sr-Cyrl-RS"/>
              <a:t> трговине људима</a:t>
            </a:r>
            <a:endParaRPr lang="sr-Latn-R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barChart>
        <c:barDir val="col"/>
        <c:grouping val="stacked"/>
        <c:varyColors val="0"/>
        <c:ser>
          <c:idx val="0"/>
          <c:order val="0"/>
          <c:tx>
            <c:strRef>
              <c:f>Sheet1!$A$235</c:f>
              <c:strCache>
                <c:ptCount val="1"/>
                <c:pt idx="0">
                  <c:v>У ванбрачној заједници</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Sheet1!$B$234</c:f>
              <c:strCache>
                <c:ptCount val="1"/>
                <c:pt idx="0">
                  <c:v>Проценат</c:v>
                </c:pt>
              </c:strCache>
            </c:strRef>
          </c:cat>
          <c:val>
            <c:numRef>
              <c:f>Sheet1!$B$235</c:f>
              <c:numCache>
                <c:formatCode>0%</c:formatCode>
                <c:ptCount val="1"/>
                <c:pt idx="0">
                  <c:v>0.14000000000000001</c:v>
                </c:pt>
              </c:numCache>
            </c:numRef>
          </c:val>
          <c:extLst>
            <c:ext xmlns:c16="http://schemas.microsoft.com/office/drawing/2014/chart" uri="{C3380CC4-5D6E-409C-BE32-E72D297353CC}">
              <c16:uniqueId val="{00000000-C69D-400A-A598-FAD0C01E69E9}"/>
            </c:ext>
          </c:extLst>
        </c:ser>
        <c:ser>
          <c:idx val="1"/>
          <c:order val="1"/>
          <c:tx>
            <c:strRef>
              <c:f>Sheet1!$A$236</c:f>
              <c:strCache>
                <c:ptCount val="1"/>
                <c:pt idx="0">
                  <c:v>Нису засновали заједницу</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Sheet1!$B$234</c:f>
              <c:strCache>
                <c:ptCount val="1"/>
                <c:pt idx="0">
                  <c:v>Проценат</c:v>
                </c:pt>
              </c:strCache>
            </c:strRef>
          </c:cat>
          <c:val>
            <c:numRef>
              <c:f>Sheet1!$B$236</c:f>
              <c:numCache>
                <c:formatCode>0%</c:formatCode>
                <c:ptCount val="1"/>
                <c:pt idx="0">
                  <c:v>0.86</c:v>
                </c:pt>
              </c:numCache>
            </c:numRef>
          </c:val>
          <c:extLst>
            <c:ext xmlns:c16="http://schemas.microsoft.com/office/drawing/2014/chart" uri="{C3380CC4-5D6E-409C-BE32-E72D297353CC}">
              <c16:uniqueId val="{00000001-C69D-400A-A598-FAD0C01E69E9}"/>
            </c:ext>
          </c:extLst>
        </c:ser>
        <c:dLbls>
          <c:dLblPos val="ctr"/>
          <c:showLegendKey val="0"/>
          <c:showVal val="1"/>
          <c:showCatName val="0"/>
          <c:showSerName val="0"/>
          <c:showPercent val="0"/>
          <c:showBubbleSize val="0"/>
        </c:dLbls>
        <c:gapWidth val="150"/>
        <c:overlap val="100"/>
        <c:axId val="1446659359"/>
        <c:axId val="1454982911"/>
      </c:barChart>
      <c:catAx>
        <c:axId val="144665935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Book Antiqua" panose="02040602050305030304" pitchFamily="18" charset="0"/>
                <a:ea typeface="+mn-ea"/>
                <a:cs typeface="+mn-cs"/>
              </a:defRPr>
            </a:pPr>
            <a:endParaRPr lang="en-US"/>
          </a:p>
        </c:txPr>
        <c:crossAx val="1454982911"/>
        <c:crosses val="autoZero"/>
        <c:auto val="1"/>
        <c:lblAlgn val="ctr"/>
        <c:lblOffset val="100"/>
        <c:noMultiLvlLbl val="0"/>
      </c:catAx>
      <c:valAx>
        <c:axId val="145498291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44665935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Sheet1!$C$44</c:f>
              <c:strCache>
                <c:ptCount val="1"/>
                <c:pt idx="0">
                  <c:v>Учиниоци (мушког пола)</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655-4586-86A6-AE382B0B190A}"/>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655-4586-86A6-AE382B0B190A}"/>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655-4586-86A6-AE382B0B190A}"/>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655-4586-86A6-AE382B0B190A}"/>
              </c:ext>
            </c:extLst>
          </c:dPt>
          <c:dPt>
            <c:idx val="4"/>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655-4586-86A6-AE382B0B190A}"/>
              </c:ext>
            </c:extLst>
          </c:dPt>
          <c:dPt>
            <c:idx val="5"/>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B655-4586-86A6-AE382B0B190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Sheet1!$B$45:$B$50</c:f>
              <c:strCache>
                <c:ptCount val="6"/>
                <c:pt idx="0">
                  <c:v>18 - 20 година</c:v>
                </c:pt>
                <c:pt idx="1">
                  <c:v>21 - 30 година</c:v>
                </c:pt>
                <c:pt idx="2">
                  <c:v>31 - 40 година</c:v>
                </c:pt>
                <c:pt idx="3">
                  <c:v>41 - 50 година</c:v>
                </c:pt>
                <c:pt idx="4">
                  <c:v>51 - 60 година</c:v>
                </c:pt>
                <c:pt idx="5">
                  <c:v>Преко 60 година</c:v>
                </c:pt>
              </c:strCache>
            </c:strRef>
          </c:cat>
          <c:val>
            <c:numRef>
              <c:f>Sheet1!$C$45:$C$50</c:f>
              <c:numCache>
                <c:formatCode>General</c:formatCode>
                <c:ptCount val="6"/>
                <c:pt idx="0">
                  <c:v>2</c:v>
                </c:pt>
                <c:pt idx="1">
                  <c:v>9</c:v>
                </c:pt>
                <c:pt idx="2">
                  <c:v>6</c:v>
                </c:pt>
                <c:pt idx="3">
                  <c:v>8</c:v>
                </c:pt>
                <c:pt idx="4">
                  <c:v>1</c:v>
                </c:pt>
                <c:pt idx="5">
                  <c:v>2</c:v>
                </c:pt>
              </c:numCache>
            </c:numRef>
          </c:val>
          <c:extLst>
            <c:ext xmlns:c16="http://schemas.microsoft.com/office/drawing/2014/chart" uri="{C3380CC4-5D6E-409C-BE32-E72D297353CC}">
              <c16:uniqueId val="{0000000C-B655-4586-86A6-AE382B0B190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1286111111111108"/>
          <c:y val="2.314814814814814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1284722222222219"/>
          <c:w val="0.79814851268591425"/>
          <c:h val="0.78715259550889471"/>
        </c:manualLayout>
      </c:layout>
      <c:pie3DChart>
        <c:varyColors val="1"/>
        <c:ser>
          <c:idx val="0"/>
          <c:order val="0"/>
          <c:tx>
            <c:strRef>
              <c:f>Sheet1!$F$45</c:f>
              <c:strCache>
                <c:ptCount val="1"/>
                <c:pt idx="0">
                  <c:v>Учиниоци (женског пола)</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52E-4E54-A515-67522FE2A655}"/>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52E-4E54-A515-67522FE2A655}"/>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52E-4E54-A515-67522FE2A655}"/>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52E-4E54-A515-67522FE2A65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Sheet1!$E$46:$E$49</c:f>
              <c:strCache>
                <c:ptCount val="4"/>
                <c:pt idx="0">
                  <c:v>18 - 20 година</c:v>
                </c:pt>
                <c:pt idx="1">
                  <c:v>21 - 30 година</c:v>
                </c:pt>
                <c:pt idx="2">
                  <c:v>31 - 40 година</c:v>
                </c:pt>
                <c:pt idx="3">
                  <c:v>51 - 60 година</c:v>
                </c:pt>
              </c:strCache>
            </c:strRef>
          </c:cat>
          <c:val>
            <c:numRef>
              <c:f>Sheet1!$F$46:$F$49</c:f>
              <c:numCache>
                <c:formatCode>General</c:formatCode>
                <c:ptCount val="4"/>
                <c:pt idx="0">
                  <c:v>1</c:v>
                </c:pt>
                <c:pt idx="1">
                  <c:v>4</c:v>
                </c:pt>
                <c:pt idx="2">
                  <c:v>3</c:v>
                </c:pt>
                <c:pt idx="3">
                  <c:v>1</c:v>
                </c:pt>
              </c:numCache>
            </c:numRef>
          </c:val>
          <c:extLst>
            <c:ext xmlns:c16="http://schemas.microsoft.com/office/drawing/2014/chart" uri="{C3380CC4-5D6E-409C-BE32-E72D297353CC}">
              <c16:uniqueId val="{00000008-552E-4E54-A515-67522FE2A65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Sheet1!$C$59</c:f>
              <c:strCache>
                <c:ptCount val="1"/>
                <c:pt idx="0">
                  <c:v>Оштећена лица (мушког пола)</c:v>
                </c:pt>
              </c:strCache>
            </c:strRef>
          </c:tx>
          <c:spPr>
            <a:solidFill>
              <a:schemeClr val="accent1"/>
            </a:solidFill>
            <a:ln>
              <a:noFill/>
            </a:ln>
            <a:effectLst/>
            <a:sp3d/>
          </c:spPr>
          <c:invertIfNegative val="0"/>
          <c:cat>
            <c:strRef>
              <c:f>Sheet1!$B$60:$B$69</c:f>
              <c:strCache>
                <c:ptCount val="10"/>
                <c:pt idx="0">
                  <c:v>До 6 година</c:v>
                </c:pt>
                <c:pt idx="1">
                  <c:v>7 - 11 година</c:v>
                </c:pt>
                <c:pt idx="2">
                  <c:v>12 - 14 година</c:v>
                </c:pt>
                <c:pt idx="3">
                  <c:v>15 - 17 година</c:v>
                </c:pt>
                <c:pt idx="4">
                  <c:v>18 - 20 година</c:v>
                </c:pt>
                <c:pt idx="5">
                  <c:v>21 - 30 година</c:v>
                </c:pt>
                <c:pt idx="6">
                  <c:v>31 - 40 година</c:v>
                </c:pt>
                <c:pt idx="7">
                  <c:v>41 - 50 година</c:v>
                </c:pt>
                <c:pt idx="8">
                  <c:v>51 - 60 година</c:v>
                </c:pt>
                <c:pt idx="9">
                  <c:v>Преко 60 година</c:v>
                </c:pt>
              </c:strCache>
            </c:strRef>
          </c:cat>
          <c:val>
            <c:numRef>
              <c:f>Sheet1!$C$60:$C$69</c:f>
              <c:numCache>
                <c:formatCode>General</c:formatCode>
                <c:ptCount val="10"/>
                <c:pt idx="0">
                  <c:v>1</c:v>
                </c:pt>
                <c:pt idx="1">
                  <c:v>1</c:v>
                </c:pt>
                <c:pt idx="2">
                  <c:v>0</c:v>
                </c:pt>
                <c:pt idx="3">
                  <c:v>4</c:v>
                </c:pt>
                <c:pt idx="4">
                  <c:v>2</c:v>
                </c:pt>
                <c:pt idx="5">
                  <c:v>2</c:v>
                </c:pt>
                <c:pt idx="6">
                  <c:v>1</c:v>
                </c:pt>
                <c:pt idx="7">
                  <c:v>1</c:v>
                </c:pt>
                <c:pt idx="8">
                  <c:v>2</c:v>
                </c:pt>
                <c:pt idx="9">
                  <c:v>1</c:v>
                </c:pt>
              </c:numCache>
            </c:numRef>
          </c:val>
          <c:extLst>
            <c:ext xmlns:c16="http://schemas.microsoft.com/office/drawing/2014/chart" uri="{C3380CC4-5D6E-409C-BE32-E72D297353CC}">
              <c16:uniqueId val="{00000000-FB09-48F6-BA87-C261D2E7A6C5}"/>
            </c:ext>
          </c:extLst>
        </c:ser>
        <c:ser>
          <c:idx val="1"/>
          <c:order val="1"/>
          <c:tx>
            <c:strRef>
              <c:f>Sheet1!$D$59</c:f>
              <c:strCache>
                <c:ptCount val="1"/>
                <c:pt idx="0">
                  <c:v>Оштећена лица (женског пола)</c:v>
                </c:pt>
              </c:strCache>
            </c:strRef>
          </c:tx>
          <c:spPr>
            <a:solidFill>
              <a:schemeClr val="accent2"/>
            </a:solidFill>
            <a:ln>
              <a:noFill/>
            </a:ln>
            <a:effectLst/>
            <a:sp3d/>
          </c:spPr>
          <c:invertIfNegative val="0"/>
          <c:cat>
            <c:strRef>
              <c:f>Sheet1!$B$60:$B$69</c:f>
              <c:strCache>
                <c:ptCount val="10"/>
                <c:pt idx="0">
                  <c:v>До 6 година</c:v>
                </c:pt>
                <c:pt idx="1">
                  <c:v>7 - 11 година</c:v>
                </c:pt>
                <c:pt idx="2">
                  <c:v>12 - 14 година</c:v>
                </c:pt>
                <c:pt idx="3">
                  <c:v>15 - 17 година</c:v>
                </c:pt>
                <c:pt idx="4">
                  <c:v>18 - 20 година</c:v>
                </c:pt>
                <c:pt idx="5">
                  <c:v>21 - 30 година</c:v>
                </c:pt>
                <c:pt idx="6">
                  <c:v>31 - 40 година</c:v>
                </c:pt>
                <c:pt idx="7">
                  <c:v>41 - 50 година</c:v>
                </c:pt>
                <c:pt idx="8">
                  <c:v>51 - 60 година</c:v>
                </c:pt>
                <c:pt idx="9">
                  <c:v>Преко 60 година</c:v>
                </c:pt>
              </c:strCache>
            </c:strRef>
          </c:cat>
          <c:val>
            <c:numRef>
              <c:f>Sheet1!$D$60:$D$69</c:f>
              <c:numCache>
                <c:formatCode>General</c:formatCode>
                <c:ptCount val="10"/>
                <c:pt idx="0">
                  <c:v>2</c:v>
                </c:pt>
                <c:pt idx="1">
                  <c:v>4</c:v>
                </c:pt>
                <c:pt idx="2">
                  <c:v>1</c:v>
                </c:pt>
                <c:pt idx="3">
                  <c:v>7</c:v>
                </c:pt>
                <c:pt idx="4">
                  <c:v>5</c:v>
                </c:pt>
                <c:pt idx="5">
                  <c:v>3</c:v>
                </c:pt>
                <c:pt idx="6">
                  <c:v>2</c:v>
                </c:pt>
                <c:pt idx="7">
                  <c:v>0</c:v>
                </c:pt>
                <c:pt idx="8">
                  <c:v>0</c:v>
                </c:pt>
                <c:pt idx="9">
                  <c:v>0</c:v>
                </c:pt>
              </c:numCache>
            </c:numRef>
          </c:val>
          <c:extLst>
            <c:ext xmlns:c16="http://schemas.microsoft.com/office/drawing/2014/chart" uri="{C3380CC4-5D6E-409C-BE32-E72D297353CC}">
              <c16:uniqueId val="{00000001-FB09-48F6-BA87-C261D2E7A6C5}"/>
            </c:ext>
          </c:extLst>
        </c:ser>
        <c:dLbls>
          <c:showLegendKey val="0"/>
          <c:showVal val="0"/>
          <c:showCatName val="0"/>
          <c:showSerName val="0"/>
          <c:showPercent val="0"/>
          <c:showBubbleSize val="0"/>
        </c:dLbls>
        <c:gapWidth val="150"/>
        <c:shape val="box"/>
        <c:axId val="1829618319"/>
        <c:axId val="1917461103"/>
        <c:axId val="0"/>
      </c:bar3DChart>
      <c:catAx>
        <c:axId val="182961831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7461103"/>
        <c:crosses val="autoZero"/>
        <c:auto val="1"/>
        <c:lblAlgn val="ctr"/>
        <c:lblOffset val="100"/>
        <c:noMultiLvlLbl val="0"/>
      </c:catAx>
      <c:valAx>
        <c:axId val="19174611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618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r-Cyrl-RS"/>
              <a:t>Оштећена лица мушког пола</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766881014873141"/>
          <c:y val="0.14914515893846603"/>
          <c:w val="0.35495734908136478"/>
          <c:h val="0.59159558180227467"/>
        </c:manualLayout>
      </c:layout>
      <c:pieChart>
        <c:varyColors val="1"/>
        <c:ser>
          <c:idx val="0"/>
          <c:order val="0"/>
          <c:tx>
            <c:strRef>
              <c:f>Sheet1!$C$59</c:f>
              <c:strCache>
                <c:ptCount val="1"/>
                <c:pt idx="0">
                  <c:v>Оштећена лица (мушког пола)</c:v>
                </c:pt>
              </c:strCache>
            </c:strRef>
          </c:tx>
          <c:explosion val="4"/>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A0A-47AD-ACBC-EBECBC20B55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A0A-47AD-ACBC-EBECBC20B55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A0A-47AD-ACBC-EBECBC20B55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A0A-47AD-ACBC-EBECBC20B55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A0A-47AD-ACBC-EBECBC20B551}"/>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2A0A-47AD-ACBC-EBECBC20B551}"/>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2A0A-47AD-ACBC-EBECBC20B551}"/>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2A0A-47AD-ACBC-EBECBC20B551}"/>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2A0A-47AD-ACBC-EBECBC20B551}"/>
              </c:ext>
            </c:extLst>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2A0A-47AD-ACBC-EBECBC20B55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Sheet1!$B$60:$B$69</c:f>
              <c:strCache>
                <c:ptCount val="10"/>
                <c:pt idx="0">
                  <c:v>До 6 година</c:v>
                </c:pt>
                <c:pt idx="1">
                  <c:v>7 - 11 година</c:v>
                </c:pt>
                <c:pt idx="2">
                  <c:v>12 - 14 година</c:v>
                </c:pt>
                <c:pt idx="3">
                  <c:v>15 - 17 година</c:v>
                </c:pt>
                <c:pt idx="4">
                  <c:v>18 - 20 година</c:v>
                </c:pt>
                <c:pt idx="5">
                  <c:v>21 - 30 година</c:v>
                </c:pt>
                <c:pt idx="6">
                  <c:v>31 - 40 година</c:v>
                </c:pt>
                <c:pt idx="7">
                  <c:v>41 - 50 година</c:v>
                </c:pt>
                <c:pt idx="8">
                  <c:v>51 - 60 година</c:v>
                </c:pt>
                <c:pt idx="9">
                  <c:v>Преко 60 година</c:v>
                </c:pt>
              </c:strCache>
            </c:strRef>
          </c:cat>
          <c:val>
            <c:numRef>
              <c:f>Sheet1!$C$60:$C$69</c:f>
              <c:numCache>
                <c:formatCode>General</c:formatCode>
                <c:ptCount val="10"/>
                <c:pt idx="0">
                  <c:v>1</c:v>
                </c:pt>
                <c:pt idx="1">
                  <c:v>1</c:v>
                </c:pt>
                <c:pt idx="2">
                  <c:v>0</c:v>
                </c:pt>
                <c:pt idx="3">
                  <c:v>4</c:v>
                </c:pt>
                <c:pt idx="4">
                  <c:v>2</c:v>
                </c:pt>
                <c:pt idx="5">
                  <c:v>2</c:v>
                </c:pt>
                <c:pt idx="6">
                  <c:v>1</c:v>
                </c:pt>
                <c:pt idx="7">
                  <c:v>1</c:v>
                </c:pt>
                <c:pt idx="8">
                  <c:v>2</c:v>
                </c:pt>
                <c:pt idx="9">
                  <c:v>1</c:v>
                </c:pt>
              </c:numCache>
            </c:numRef>
          </c:val>
          <c:extLst>
            <c:ext xmlns:c16="http://schemas.microsoft.com/office/drawing/2014/chart" uri="{C3380CC4-5D6E-409C-BE32-E72D297353CC}">
              <c16:uniqueId val="{00000014-2A0A-47AD-ACBC-EBECBC20B55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9.3519247594050739E-2"/>
          <c:y val="0.74115740740740732"/>
          <c:w val="0.86311113571260534"/>
          <c:h val="0.22743219597550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r-Cyrl-RS"/>
              <a:t>Оштећена лица женског пола</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2668810148731409"/>
          <c:y val="0.20007108486439196"/>
          <c:w val="0.31329068241469815"/>
          <c:h val="0.52215113735783025"/>
        </c:manualLayout>
      </c:layout>
      <c:pieChart>
        <c:varyColors val="1"/>
        <c:ser>
          <c:idx val="0"/>
          <c:order val="0"/>
          <c:tx>
            <c:strRef>
              <c:f>Sheet1!$G$61</c:f>
              <c:strCache>
                <c:ptCount val="1"/>
                <c:pt idx="0">
                  <c:v>Оштећена лица (женског пола)</c:v>
                </c:pt>
              </c:strCache>
            </c:strRef>
          </c:tx>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40A-4E0E-8D28-60CEF5B9719D}"/>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40A-4E0E-8D28-60CEF5B9719D}"/>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40A-4E0E-8D28-60CEF5B9719D}"/>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40A-4E0E-8D28-60CEF5B9719D}"/>
              </c:ext>
            </c:extLst>
          </c:dPt>
          <c:dPt>
            <c:idx val="4"/>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40A-4E0E-8D28-60CEF5B9719D}"/>
              </c:ext>
            </c:extLst>
          </c:dPt>
          <c:dPt>
            <c:idx val="5"/>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140A-4E0E-8D28-60CEF5B9719D}"/>
              </c:ext>
            </c:extLst>
          </c:dPt>
          <c:dPt>
            <c:idx val="6"/>
            <c:bubble3D val="0"/>
            <c:spPr>
              <a:solidFill>
                <a:schemeClr val="accent2">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140A-4E0E-8D28-60CEF5B9719D}"/>
              </c:ext>
            </c:extLst>
          </c:dPt>
          <c:dPt>
            <c:idx val="7"/>
            <c:bubble3D val="0"/>
            <c:spPr>
              <a:solidFill>
                <a:schemeClr val="accent4">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140A-4E0E-8D28-60CEF5B9719D}"/>
              </c:ext>
            </c:extLst>
          </c:dPt>
          <c:dPt>
            <c:idx val="8"/>
            <c:bubble3D val="0"/>
            <c:spPr>
              <a:solidFill>
                <a:schemeClr val="accent6">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140A-4E0E-8D28-60CEF5B9719D}"/>
              </c:ext>
            </c:extLst>
          </c:dPt>
          <c:dPt>
            <c:idx val="9"/>
            <c:bubble3D val="0"/>
            <c:spPr>
              <a:solidFill>
                <a:schemeClr val="accent2">
                  <a:lumMod val="8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140A-4E0E-8D28-60CEF5B9719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Sheet1!$F$62:$F$71</c:f>
              <c:strCache>
                <c:ptCount val="10"/>
                <c:pt idx="0">
                  <c:v>До 6 година</c:v>
                </c:pt>
                <c:pt idx="1">
                  <c:v>7 - 11 година</c:v>
                </c:pt>
                <c:pt idx="2">
                  <c:v>12 - 14 година</c:v>
                </c:pt>
                <c:pt idx="3">
                  <c:v>15 - 17 година</c:v>
                </c:pt>
                <c:pt idx="4">
                  <c:v>18 - 20 година</c:v>
                </c:pt>
                <c:pt idx="5">
                  <c:v>21 - 30 година</c:v>
                </c:pt>
                <c:pt idx="6">
                  <c:v>31 - 40 година</c:v>
                </c:pt>
                <c:pt idx="7">
                  <c:v>41 - 50 година</c:v>
                </c:pt>
                <c:pt idx="8">
                  <c:v>51 - 60 година</c:v>
                </c:pt>
                <c:pt idx="9">
                  <c:v>Преко 60 година</c:v>
                </c:pt>
              </c:strCache>
            </c:strRef>
          </c:cat>
          <c:val>
            <c:numRef>
              <c:f>Sheet1!$G$62:$G$71</c:f>
              <c:numCache>
                <c:formatCode>General</c:formatCode>
                <c:ptCount val="10"/>
                <c:pt idx="0">
                  <c:v>2</c:v>
                </c:pt>
                <c:pt idx="1">
                  <c:v>4</c:v>
                </c:pt>
                <c:pt idx="2">
                  <c:v>1</c:v>
                </c:pt>
                <c:pt idx="3">
                  <c:v>7</c:v>
                </c:pt>
                <c:pt idx="4">
                  <c:v>5</c:v>
                </c:pt>
                <c:pt idx="5">
                  <c:v>3</c:v>
                </c:pt>
                <c:pt idx="6">
                  <c:v>2</c:v>
                </c:pt>
                <c:pt idx="7">
                  <c:v>0</c:v>
                </c:pt>
                <c:pt idx="8">
                  <c:v>0</c:v>
                </c:pt>
                <c:pt idx="9">
                  <c:v>0</c:v>
                </c:pt>
              </c:numCache>
            </c:numRef>
          </c:val>
          <c:extLst>
            <c:ext xmlns:c16="http://schemas.microsoft.com/office/drawing/2014/chart" uri="{C3380CC4-5D6E-409C-BE32-E72D297353CC}">
              <c16:uniqueId val="{00000014-140A-4E0E-8D28-60CEF5B9719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6.5741469816272963E-2"/>
          <c:y val="0.74578703703703708"/>
          <c:w val="0.81851706036745409"/>
          <c:h val="0.22743219597550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r>
              <a:rPr lang="sr-Cyrl-RS"/>
              <a:t>Број малолетних оштећених лица</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title>
    <c:autoTitleDeleted val="0"/>
    <c:plotArea>
      <c:layout/>
      <c:lineChart>
        <c:grouping val="standard"/>
        <c:varyColors val="0"/>
        <c:ser>
          <c:idx val="0"/>
          <c:order val="0"/>
          <c:tx>
            <c:strRef>
              <c:f>Sheet1!$C$117</c:f>
              <c:strCache>
                <c:ptCount val="1"/>
                <c:pt idx="0">
                  <c:v>Број малолетних оштећених лица</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Book Antiqua" panose="0204060205030503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Sheet1!$B$118:$B$120</c:f>
              <c:numCache>
                <c:formatCode>General</c:formatCode>
                <c:ptCount val="3"/>
                <c:pt idx="0">
                  <c:v>2021</c:v>
                </c:pt>
                <c:pt idx="1">
                  <c:v>2022</c:v>
                </c:pt>
                <c:pt idx="2">
                  <c:v>2023</c:v>
                </c:pt>
              </c:numCache>
            </c:numRef>
          </c:cat>
          <c:val>
            <c:numRef>
              <c:f>Sheet1!$C$118:$C$120</c:f>
              <c:numCache>
                <c:formatCode>General</c:formatCode>
                <c:ptCount val="3"/>
                <c:pt idx="0">
                  <c:v>10</c:v>
                </c:pt>
                <c:pt idx="1">
                  <c:v>7</c:v>
                </c:pt>
                <c:pt idx="2">
                  <c:v>20</c:v>
                </c:pt>
              </c:numCache>
            </c:numRef>
          </c:val>
          <c:smooth val="0"/>
          <c:extLst>
            <c:ext xmlns:c16="http://schemas.microsoft.com/office/drawing/2014/chart" uri="{C3380CC4-5D6E-409C-BE32-E72D297353CC}">
              <c16:uniqueId val="{00000000-6FE1-41C2-80FE-B88BF38D7E68}"/>
            </c:ext>
          </c:extLst>
        </c:ser>
        <c:dLbls>
          <c:dLblPos val="ctr"/>
          <c:showLegendKey val="0"/>
          <c:showVal val="1"/>
          <c:showCatName val="0"/>
          <c:showSerName val="0"/>
          <c:showPercent val="0"/>
          <c:showBubbleSize val="0"/>
        </c:dLbls>
        <c:marker val="1"/>
        <c:smooth val="0"/>
        <c:axId val="1068483903"/>
        <c:axId val="1244613423"/>
      </c:lineChart>
      <c:catAx>
        <c:axId val="106848390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Book Antiqua" panose="02040602050305030304" pitchFamily="18" charset="0"/>
                <a:ea typeface="+mn-ea"/>
                <a:cs typeface="+mn-cs"/>
              </a:defRPr>
            </a:pPr>
            <a:endParaRPr lang="en-US"/>
          </a:p>
        </c:txPr>
        <c:crossAx val="1244613423"/>
        <c:crosses val="autoZero"/>
        <c:auto val="1"/>
        <c:lblAlgn val="ctr"/>
        <c:lblOffset val="100"/>
        <c:noMultiLvlLbl val="0"/>
      </c:catAx>
      <c:valAx>
        <c:axId val="124461342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6848390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Book Antiqua" panose="0204060205030503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Sheet1!$B$74</c:f>
              <c:strCache>
                <c:ptCount val="1"/>
                <c:pt idx="0">
                  <c:v>Сексуална експлоатација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Sheet1!$C$74</c:f>
              <c:numCache>
                <c:formatCode>General</c:formatCode>
                <c:ptCount val="1"/>
                <c:pt idx="0">
                  <c:v>11</c:v>
                </c:pt>
              </c:numCache>
            </c:numRef>
          </c:val>
          <c:extLst>
            <c:ext xmlns:c16="http://schemas.microsoft.com/office/drawing/2014/chart" uri="{C3380CC4-5D6E-409C-BE32-E72D297353CC}">
              <c16:uniqueId val="{00000000-F5C1-4D2E-BAA6-8FAC32FD254C}"/>
            </c:ext>
          </c:extLst>
        </c:ser>
        <c:ser>
          <c:idx val="1"/>
          <c:order val="1"/>
          <c:tx>
            <c:strRef>
              <c:f>Sheet1!$B$75</c:f>
              <c:strCache>
                <c:ptCount val="1"/>
                <c:pt idx="0">
                  <c:v>Принудна удаја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Sheet1!$C$75</c:f>
              <c:numCache>
                <c:formatCode>General</c:formatCode>
                <c:ptCount val="1"/>
                <c:pt idx="0">
                  <c:v>2</c:v>
                </c:pt>
              </c:numCache>
            </c:numRef>
          </c:val>
          <c:extLst>
            <c:ext xmlns:c16="http://schemas.microsoft.com/office/drawing/2014/chart" uri="{C3380CC4-5D6E-409C-BE32-E72D297353CC}">
              <c16:uniqueId val="{00000001-F5C1-4D2E-BAA6-8FAC32FD254C}"/>
            </c:ext>
          </c:extLst>
        </c:ser>
        <c:ser>
          <c:idx val="2"/>
          <c:order val="2"/>
          <c:tx>
            <c:strRef>
              <c:f>Sheet1!$B$76</c:f>
              <c:strCache>
                <c:ptCount val="1"/>
                <c:pt idx="0">
                  <c:v>Просјачење</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Sheet1!$C$76</c:f>
              <c:numCache>
                <c:formatCode>General</c:formatCode>
                <c:ptCount val="1"/>
                <c:pt idx="0">
                  <c:v>7</c:v>
                </c:pt>
              </c:numCache>
            </c:numRef>
          </c:val>
          <c:extLst>
            <c:ext xmlns:c16="http://schemas.microsoft.com/office/drawing/2014/chart" uri="{C3380CC4-5D6E-409C-BE32-E72D297353CC}">
              <c16:uniqueId val="{00000002-F5C1-4D2E-BAA6-8FAC32FD254C}"/>
            </c:ext>
          </c:extLst>
        </c:ser>
        <c:ser>
          <c:idx val="3"/>
          <c:order val="3"/>
          <c:tx>
            <c:strRef>
              <c:f>Sheet1!$B$77</c:f>
              <c:strCache>
                <c:ptCount val="1"/>
                <c:pt idx="0">
                  <c:v>Принуда на вршење кривичних дела</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Sheet1!$C$77</c:f>
              <c:numCache>
                <c:formatCode>General</c:formatCode>
                <c:ptCount val="1"/>
                <c:pt idx="0">
                  <c:v>3</c:v>
                </c:pt>
              </c:numCache>
            </c:numRef>
          </c:val>
          <c:extLst>
            <c:ext xmlns:c16="http://schemas.microsoft.com/office/drawing/2014/chart" uri="{C3380CC4-5D6E-409C-BE32-E72D297353CC}">
              <c16:uniqueId val="{00000003-F5C1-4D2E-BAA6-8FAC32FD254C}"/>
            </c:ext>
          </c:extLst>
        </c:ser>
        <c:ser>
          <c:idx val="4"/>
          <c:order val="4"/>
          <c:tx>
            <c:strRef>
              <c:f>Sheet1!$B$78</c:f>
              <c:strCache>
                <c:ptCount val="1"/>
                <c:pt idx="0">
                  <c:v>Вишеструка експлоатација (просјачење и принуда на вршење кривичног дела) </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Sheet1!$C$78</c:f>
              <c:numCache>
                <c:formatCode>General</c:formatCode>
                <c:ptCount val="1"/>
                <c:pt idx="0">
                  <c:v>5</c:v>
                </c:pt>
              </c:numCache>
            </c:numRef>
          </c:val>
          <c:extLst>
            <c:ext xmlns:c16="http://schemas.microsoft.com/office/drawing/2014/chart" uri="{C3380CC4-5D6E-409C-BE32-E72D297353CC}">
              <c16:uniqueId val="{00000004-F5C1-4D2E-BAA6-8FAC32FD254C}"/>
            </c:ext>
          </c:extLst>
        </c:ser>
        <c:ser>
          <c:idx val="5"/>
          <c:order val="5"/>
          <c:tx>
            <c:strRef>
              <c:f>Sheet1!$B$79</c:f>
              <c:strCache>
                <c:ptCount val="1"/>
                <c:pt idx="0">
                  <c:v>Радна експлоатација</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Sheet1!$C$79</c:f>
              <c:numCache>
                <c:formatCode>General</c:formatCode>
                <c:ptCount val="1"/>
                <c:pt idx="0">
                  <c:v>3</c:v>
                </c:pt>
              </c:numCache>
            </c:numRef>
          </c:val>
          <c:extLst>
            <c:ext xmlns:c16="http://schemas.microsoft.com/office/drawing/2014/chart" uri="{C3380CC4-5D6E-409C-BE32-E72D297353CC}">
              <c16:uniqueId val="{00000005-F5C1-4D2E-BAA6-8FAC32FD254C}"/>
            </c:ext>
          </c:extLst>
        </c:ser>
        <c:ser>
          <c:idx val="6"/>
          <c:order val="6"/>
          <c:tx>
            <c:strRef>
              <c:f>Sheet1!$B$80</c:f>
              <c:strCache>
                <c:ptCount val="1"/>
                <c:pt idx="0">
                  <c:v>Вишеструка експлоатација (просјачење и радна експлоатација)</c:v>
                </c:pt>
              </c:strCache>
            </c:strRef>
          </c:tx>
          <c:spPr>
            <a:solidFill>
              <a:schemeClr val="accent1">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Sheet1!$C$80</c:f>
              <c:numCache>
                <c:formatCode>General</c:formatCode>
                <c:ptCount val="1"/>
                <c:pt idx="0">
                  <c:v>4</c:v>
                </c:pt>
              </c:numCache>
            </c:numRef>
          </c:val>
          <c:extLst>
            <c:ext xmlns:c16="http://schemas.microsoft.com/office/drawing/2014/chart" uri="{C3380CC4-5D6E-409C-BE32-E72D297353CC}">
              <c16:uniqueId val="{00000006-F5C1-4D2E-BAA6-8FAC32FD254C}"/>
            </c:ext>
          </c:extLst>
        </c:ser>
        <c:ser>
          <c:idx val="7"/>
          <c:order val="7"/>
          <c:tx>
            <c:strRef>
              <c:f>Sheet1!$B$81</c:f>
              <c:strCache>
                <c:ptCount val="1"/>
                <c:pt idx="0">
                  <c:v>Вишеструка експлоатација (радна експлоатација и принуда на вршење кривичних дела)</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Sheet1!$C$73</c:f>
              <c:strCache>
                <c:ptCount val="1"/>
                <c:pt idx="0">
                  <c:v>Број оштећених лица</c:v>
                </c:pt>
              </c:strCache>
            </c:strRef>
          </c:cat>
          <c:val>
            <c:numRef>
              <c:f>Sheet1!$C$81</c:f>
              <c:numCache>
                <c:formatCode>General</c:formatCode>
                <c:ptCount val="1"/>
                <c:pt idx="0">
                  <c:v>4</c:v>
                </c:pt>
              </c:numCache>
            </c:numRef>
          </c:val>
          <c:extLst>
            <c:ext xmlns:c16="http://schemas.microsoft.com/office/drawing/2014/chart" uri="{C3380CC4-5D6E-409C-BE32-E72D297353CC}">
              <c16:uniqueId val="{00000007-F5C1-4D2E-BAA6-8FAC32FD254C}"/>
            </c:ext>
          </c:extLst>
        </c:ser>
        <c:dLbls>
          <c:dLblPos val="inEnd"/>
          <c:showLegendKey val="0"/>
          <c:showVal val="1"/>
          <c:showCatName val="0"/>
          <c:showSerName val="0"/>
          <c:showPercent val="0"/>
          <c:showBubbleSize val="0"/>
        </c:dLbls>
        <c:gapWidth val="65"/>
        <c:axId val="26086223"/>
        <c:axId val="2129394815"/>
      </c:barChart>
      <c:catAx>
        <c:axId val="260862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129394815"/>
        <c:crosses val="autoZero"/>
        <c:auto val="1"/>
        <c:lblAlgn val="ctr"/>
        <c:lblOffset val="100"/>
        <c:noMultiLvlLbl val="0"/>
      </c:catAx>
      <c:valAx>
        <c:axId val="2129394815"/>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608622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tx1"/>
    </cs:fontRef>
    <cs:spPr>
      <a:gradFill flip="none" rotWithShape="1">
        <a:gsLst>
          <a:gs pos="100000">
            <a:schemeClr val="phClr">
              <a:alpha val="0"/>
            </a:schemeClr>
          </a:gs>
          <a:gs pos="50000">
            <a:schemeClr val="phClr"/>
          </a:gs>
        </a:gsLst>
        <a:lin ang="10800000" scaled="1"/>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C3C4B-4899-4543-BC1D-688963E2F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106</Pages>
  <Words>35544</Words>
  <Characters>202606</Characters>
  <Application>Microsoft Office Word</Application>
  <DocSecurity>0</DocSecurity>
  <Lines>1688</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 Simic</dc:creator>
  <cp:keywords/>
  <dc:description/>
  <cp:lastModifiedBy>Jasna Bogosavljević</cp:lastModifiedBy>
  <cp:revision>61</cp:revision>
  <dcterms:created xsi:type="dcterms:W3CDTF">2024-07-30T06:49:00Z</dcterms:created>
  <dcterms:modified xsi:type="dcterms:W3CDTF">2024-07-30T09:17:00Z</dcterms:modified>
</cp:coreProperties>
</file>